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山东省“技能兴鲁”职业技能大赛—</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202</w:t>
      </w:r>
      <w:r>
        <w:rPr>
          <w:rFonts w:hint="eastAsia" w:ascii="方正小标宋简体" w:hAnsi="方正小标宋简体" w:eastAsia="方正小标宋简体" w:cs="方正小标宋简体"/>
          <w:kern w:val="44"/>
          <w:sz w:val="44"/>
          <w:szCs w:val="52"/>
          <w:lang w:val="en-US" w:eastAsia="zh-CN"/>
        </w:rPr>
        <w:t>3</w:t>
      </w:r>
      <w:r>
        <w:rPr>
          <w:rFonts w:hint="eastAsia" w:ascii="方正小标宋简体" w:hAnsi="方正小标宋简体" w:eastAsia="方正小标宋简体" w:cs="方正小标宋简体"/>
          <w:kern w:val="44"/>
          <w:sz w:val="44"/>
          <w:szCs w:val="52"/>
        </w:rPr>
        <w:t>年山东省交通运输行业职业技能竞赛</w:t>
      </w:r>
      <w:r>
        <w:rPr>
          <w:rFonts w:hint="eastAsia" w:ascii="方正小标宋简体" w:hAnsi="方正小标宋简体" w:eastAsia="方正小标宋简体" w:cs="方正小标宋简体"/>
          <w:kern w:val="44"/>
          <w:sz w:val="44"/>
          <w:szCs w:val="52"/>
          <w:lang w:eastAsia="zh-CN"/>
        </w:rPr>
        <w:t>集装箱场桥司机</w:t>
      </w:r>
      <w:r>
        <w:rPr>
          <w:rFonts w:hint="eastAsia" w:ascii="方正小标宋简体" w:hAnsi="方正小标宋简体" w:eastAsia="方正小标宋简体" w:cs="方正小标宋简体"/>
          <w:kern w:val="44"/>
          <w:sz w:val="44"/>
          <w:szCs w:val="52"/>
        </w:rPr>
        <w:t>项目竞赛方案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黑体" w:hAnsi="黑体" w:eastAsia="黑体" w:cs="Times New Roman"/>
          <w:bCs/>
          <w:sz w:val="28"/>
          <w:szCs w:val="28"/>
        </w:rPr>
      </w:pP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深入学习贯彻习近平新时代中国特色社会主义思想，全面贯彻落实党的二十大和二十届一中、二中全会精神，弘扬工匠精神，培养和选拔交通运输行业高技能人才，服务加快建设交通强国山东示范区，根据《山东省人力资源和社会保障厅关于组织开展 2023 年山东省“技能兴鲁”职业技能大赛的通知》（鲁人社函〔2023〕39 号）要求，决定举办山东省“技能兴鲁”职业技能大赛——</w:t>
      </w:r>
      <w:r>
        <w:rPr>
          <w:rFonts w:hint="eastAsia" w:ascii="仿宋_GB2312" w:hAnsi="宋体" w:eastAsia="仿宋_GB2312" w:cs="宋体"/>
          <w:snapToGrid w:val="0"/>
          <w:sz w:val="32"/>
          <w:szCs w:val="32"/>
          <w:lang w:eastAsia="zh-CN"/>
        </w:rPr>
        <w:t>集装箱场桥司机</w:t>
      </w:r>
      <w:r>
        <w:rPr>
          <w:rFonts w:hint="eastAsia" w:ascii="仿宋_GB2312" w:hAnsi="宋体" w:eastAsia="仿宋_GB2312" w:cs="宋体"/>
          <w:snapToGrid w:val="0"/>
          <w:sz w:val="32"/>
          <w:szCs w:val="32"/>
        </w:rPr>
        <w:t>职业技能竞赛。</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为保证大赛公开公平公正，维护参赛单位、参赛选手的合法权益，根据大赛有关规定，特制定本方案。</w:t>
      </w: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竞赛项目（工种）</w:t>
      </w:r>
    </w:p>
    <w:p>
      <w:pPr>
        <w:keepNext w:val="0"/>
        <w:keepLines w:val="0"/>
        <w:pageBreakBefore w:val="0"/>
        <w:widowControl w:val="0"/>
        <w:tabs>
          <w:tab w:val="left" w:pos="3878"/>
        </w:tabs>
        <w:kinsoku/>
        <w:wordWrap/>
        <w:overflowPunct/>
        <w:topLinePunct w:val="0"/>
        <w:autoSpaceDE/>
        <w:autoSpaceDN/>
        <w:bidi w:val="0"/>
        <w:adjustRightInd/>
        <w:spacing w:line="560" w:lineRule="exact"/>
        <w:ind w:left="64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集装箱场桥司机</w:t>
      </w:r>
      <w:r>
        <w:rPr>
          <w:rFonts w:ascii="仿宋_GB2312" w:hAnsi="宋体" w:eastAsia="仿宋_GB2312" w:cs="宋体"/>
          <w:snapToGrid w:val="0"/>
          <w:sz w:val="32"/>
          <w:szCs w:val="32"/>
        </w:rPr>
        <w:t>项目</w:t>
      </w: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选手条件</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snapToGrid w:val="0"/>
          <w:sz w:val="32"/>
          <w:szCs w:val="32"/>
          <w:highlight w:val="none"/>
        </w:rPr>
      </w:pPr>
      <w:r>
        <w:rPr>
          <w:rFonts w:hint="eastAsia" w:ascii="仿宋_GB2312" w:hAnsi="宋体" w:eastAsia="仿宋_GB2312" w:cs="宋体"/>
          <w:snapToGrid w:val="0"/>
          <w:sz w:val="32"/>
          <w:szCs w:val="32"/>
          <w:highlight w:val="none"/>
        </w:rPr>
        <w:t>思想政治素质好，职业道德修养高，</w:t>
      </w:r>
      <w:r>
        <w:rPr>
          <w:rFonts w:hint="eastAsia" w:ascii="仿宋_GB2312" w:hAnsi="黑体" w:eastAsia="仿宋_GB2312" w:cs="Times New Roman"/>
          <w:bCs/>
          <w:sz w:val="32"/>
          <w:szCs w:val="32"/>
          <w:highlight w:val="none"/>
        </w:rPr>
        <w:t>参赛选手应为各参赛单位从事</w:t>
      </w:r>
      <w:r>
        <w:rPr>
          <w:rFonts w:hint="eastAsia" w:ascii="仿宋_GB2312" w:hAnsi="黑体" w:eastAsia="仿宋_GB2312" w:cs="Times New Roman"/>
          <w:bCs/>
          <w:sz w:val="32"/>
          <w:szCs w:val="32"/>
          <w:highlight w:val="none"/>
          <w:lang w:eastAsia="zh-CN"/>
        </w:rPr>
        <w:t>相应港口集装箱场桥</w:t>
      </w:r>
      <w:r>
        <w:rPr>
          <w:rFonts w:hint="eastAsia" w:ascii="仿宋_GB2312" w:hAnsi="黑体" w:eastAsia="仿宋_GB2312" w:cs="Times New Roman"/>
          <w:bCs/>
          <w:sz w:val="32"/>
          <w:szCs w:val="32"/>
          <w:highlight w:val="none"/>
        </w:rPr>
        <w:t>设备操控</w:t>
      </w:r>
      <w:r>
        <w:rPr>
          <w:rFonts w:hint="eastAsia" w:ascii="仿宋_GB2312" w:hAnsi="黑体" w:eastAsia="仿宋_GB2312" w:cs="Times New Roman"/>
          <w:bCs/>
          <w:sz w:val="32"/>
          <w:szCs w:val="32"/>
          <w:highlight w:val="none"/>
          <w:lang w:eastAsia="zh-CN"/>
        </w:rPr>
        <w:t>的</w:t>
      </w:r>
      <w:r>
        <w:rPr>
          <w:rFonts w:hint="eastAsia" w:ascii="仿宋_GB2312" w:hAnsi="黑体" w:eastAsia="仿宋_GB2312" w:cs="Times New Roman"/>
          <w:bCs/>
          <w:sz w:val="32"/>
          <w:szCs w:val="32"/>
          <w:highlight w:val="none"/>
        </w:rPr>
        <w:t>职工，并具备Q2( 门式)起重机司机操作证</w:t>
      </w:r>
      <w:r>
        <w:rPr>
          <w:rFonts w:hint="eastAsia" w:ascii="仿宋_GB2312" w:hAnsi="黑体" w:eastAsia="仿宋_GB2312" w:cs="Times New Roman"/>
          <w:bCs/>
          <w:sz w:val="32"/>
          <w:szCs w:val="32"/>
          <w:highlight w:val="none"/>
          <w:lang w:val="en-US" w:eastAsia="zh-CN"/>
        </w:rPr>
        <w:t>,</w:t>
      </w:r>
      <w:r>
        <w:rPr>
          <w:rFonts w:hint="eastAsia" w:ascii="仿宋_GB2312" w:hAnsi="宋体" w:eastAsia="仿宋_GB2312" w:cs="宋体"/>
          <w:snapToGrid w:val="0"/>
          <w:sz w:val="32"/>
          <w:szCs w:val="32"/>
          <w:highlight w:val="none"/>
        </w:rPr>
        <w:t>选手年龄不超过法定退休年龄。</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黑体" w:eastAsia="仿宋_GB2312" w:cs="Times New Roman"/>
          <w:bCs/>
          <w:sz w:val="32"/>
          <w:szCs w:val="32"/>
          <w:highlight w:val="none"/>
        </w:rPr>
      </w:pPr>
      <w:r>
        <w:rPr>
          <w:rFonts w:hint="eastAsia" w:ascii="仿宋_GB2312" w:hAnsi="黑体" w:eastAsia="仿宋_GB2312" w:cs="Times New Roman"/>
          <w:bCs/>
          <w:sz w:val="32"/>
          <w:szCs w:val="32"/>
          <w:highlight w:val="none"/>
        </w:rPr>
        <w:t>已获得“中华技能大奖”“全国五一劳动奖章” “全国技术能手</w:t>
      </w:r>
      <w:bookmarkStart w:id="2" w:name="_GoBack"/>
      <w:bookmarkEnd w:id="2"/>
      <w:r>
        <w:rPr>
          <w:rFonts w:hint="eastAsia" w:ascii="仿宋_GB2312" w:hAnsi="黑体" w:eastAsia="仿宋_GB2312" w:cs="Times New Roman"/>
          <w:bCs/>
          <w:sz w:val="32"/>
          <w:szCs w:val="32"/>
          <w:highlight w:val="none"/>
        </w:rPr>
        <w:t>”“全国交通技术能手”“山东省五一劳动奖章”“山东省技术能手”等称号人员不能作为选手参赛。</w:t>
      </w:r>
    </w:p>
    <w:p>
      <w:pPr>
        <w:pStyle w:val="2"/>
      </w:pP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参赛方式</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default" w:ascii="仿宋_GB2312" w:hAnsi="宋体" w:eastAsia="仿宋_GB2312" w:cs="宋体"/>
          <w:snapToGrid w:val="0"/>
          <w:sz w:val="32"/>
          <w:szCs w:val="32"/>
          <w:lang w:val="en-US" w:eastAsia="zh-CN"/>
        </w:rPr>
      </w:pPr>
      <w:r>
        <w:rPr>
          <w:rFonts w:hint="eastAsia" w:ascii="仿宋_GB2312" w:hAnsi="黑体" w:eastAsia="仿宋_GB2312" w:cs="Times New Roman"/>
          <w:bCs/>
          <w:sz w:val="32"/>
          <w:szCs w:val="32"/>
        </w:rPr>
        <w:t>原则上以省内港口</w:t>
      </w:r>
      <w:r>
        <w:rPr>
          <w:rFonts w:hint="eastAsia" w:ascii="仿宋_GB2312" w:hAnsi="宋体" w:eastAsia="仿宋_GB2312" w:cs="宋体"/>
          <w:snapToGrid w:val="0"/>
          <w:sz w:val="32"/>
          <w:szCs w:val="32"/>
        </w:rPr>
        <w:t>企业为单位参赛，每个港口选派1支队伍，每支队伍不超过6名选手，不得跨企业组队。</w:t>
      </w:r>
      <w:r>
        <w:rPr>
          <w:rFonts w:hint="eastAsia" w:ascii="仿宋_GB2312" w:hAnsi="宋体" w:eastAsia="仿宋_GB2312" w:cs="宋体"/>
          <w:snapToGrid w:val="0"/>
          <w:sz w:val="32"/>
          <w:szCs w:val="32"/>
          <w:lang w:eastAsia="zh-CN"/>
        </w:rPr>
        <w:t>每个参赛队伍可派领队</w:t>
      </w:r>
      <w:r>
        <w:rPr>
          <w:rFonts w:hint="eastAsia" w:ascii="仿宋_GB2312" w:hAnsi="宋体" w:eastAsia="仿宋_GB2312" w:cs="宋体"/>
          <w:snapToGrid w:val="0"/>
          <w:sz w:val="32"/>
          <w:szCs w:val="32"/>
          <w:lang w:val="en-US" w:eastAsia="zh-CN"/>
        </w:rPr>
        <w:t>1人。</w:t>
      </w: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竞赛成绩及排名</w:t>
      </w:r>
    </w:p>
    <w:p>
      <w:pPr>
        <w:pStyle w:val="4"/>
        <w:keepNext w:val="0"/>
        <w:keepLines w:val="0"/>
        <w:pageBreakBefore w:val="0"/>
        <w:widowControl w:val="0"/>
        <w:kinsoku/>
        <w:wordWrap/>
        <w:overflowPunct/>
        <w:topLinePunct w:val="0"/>
        <w:autoSpaceDE/>
        <w:autoSpaceDN/>
        <w:bidi w:val="0"/>
        <w:adjustRightInd/>
        <w:ind w:firstLine="640" w:firstLineChars="200"/>
        <w:textAlignment w:val="auto"/>
        <w:rPr>
          <w:rFonts w:ascii="仿宋_GB2312" w:hAnsi="宋体" w:eastAsia="仿宋_GB2312" w:cs="宋体"/>
          <w:snapToGrid w:val="0"/>
          <w:sz w:val="32"/>
          <w:szCs w:val="32"/>
          <w:lang w:val="en-US" w:bidi="ar-SA"/>
        </w:rPr>
      </w:pPr>
      <w:r>
        <w:rPr>
          <w:rFonts w:hint="eastAsia" w:ascii="仿宋_GB2312" w:hAnsi="宋体" w:eastAsia="仿宋_GB2312" w:cs="宋体"/>
          <w:snapToGrid w:val="0"/>
          <w:sz w:val="32"/>
          <w:szCs w:val="32"/>
          <w:lang w:val="en-US" w:bidi="ar-SA"/>
        </w:rPr>
        <w:t>个人总成绩由理论知识和技能操作两部分成绩组成，总分100分，其中理论知识成绩占30%，技能操作成绩占70%，所有成绩均按比例四舍五入计算到小数点后2位。</w:t>
      </w:r>
    </w:p>
    <w:p>
      <w:pPr>
        <w:keepNext w:val="0"/>
        <w:keepLines w:val="0"/>
        <w:pageBreakBefore w:val="0"/>
        <w:widowControl w:val="0"/>
        <w:kinsoku/>
        <w:wordWrap/>
        <w:overflowPunct/>
        <w:topLinePunct w:val="0"/>
        <w:autoSpaceDE/>
        <w:autoSpaceDN/>
        <w:bidi w:val="0"/>
        <w:adjustRightInd/>
        <w:ind w:firstLine="640" w:firstLineChars="200"/>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按总成绩由高到低排序，确定所有参赛选手最终名次。如总成绩相同，则以技能操作成绩高者名次在前；如总成绩和技能操作成绩均相同，则以技能操作项目用时短者名次在前。</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黑体" w:hAnsi="黑体" w:eastAsia="黑体" w:cs="Times New Roman"/>
          <w:bCs/>
          <w:sz w:val="32"/>
          <w:szCs w:val="32"/>
        </w:rPr>
      </w:pPr>
      <w:r>
        <w:rPr>
          <w:rFonts w:hint="eastAsia" w:ascii="黑体" w:hAnsi="黑体" w:eastAsia="黑体" w:cs="Times New Roman"/>
          <w:bCs/>
          <w:sz w:val="32"/>
          <w:szCs w:val="32"/>
        </w:rPr>
        <w:t>五、竞赛内容</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
          <w:sz w:val="32"/>
          <w:szCs w:val="32"/>
        </w:rPr>
      </w:pPr>
      <w:r>
        <w:rPr>
          <w:rFonts w:hint="eastAsia" w:ascii="仿宋_GB2312" w:hAnsi="宋体" w:eastAsia="仿宋_GB2312" w:cs="宋体"/>
          <w:snapToGrid w:val="0"/>
          <w:sz w:val="32"/>
          <w:szCs w:val="32"/>
        </w:rPr>
        <w:t>（一）</w:t>
      </w:r>
      <w:r>
        <w:rPr>
          <w:rFonts w:hint="eastAsia" w:ascii="仿宋_GB2312" w:hAnsi="黑体" w:eastAsia="仿宋_GB2312" w:cs="Times New Roman"/>
          <w:b/>
          <w:sz w:val="32"/>
          <w:szCs w:val="32"/>
        </w:rPr>
        <w:t>竞赛内容和分值设置</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项目总分100分，设理论知识考试和实际操作考核两部分，分别占30%、70%。其中，理论考试单选题55题（每题1分），多选题20题（每题1.5分），判断题30题（每题0.5分），考试时间30分钟，理论考试使用知鸟线上平台进行，参赛选手使用统一的电子设备参加考试。</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
          <w:sz w:val="32"/>
          <w:szCs w:val="32"/>
        </w:rPr>
      </w:pPr>
      <w:r>
        <w:rPr>
          <w:rFonts w:hint="eastAsia" w:ascii="仿宋_GB2312" w:hAnsi="宋体" w:eastAsia="仿宋_GB2312" w:cs="宋体"/>
          <w:snapToGrid w:val="0"/>
          <w:sz w:val="32"/>
          <w:szCs w:val="32"/>
        </w:rPr>
        <w:t>（二）</w:t>
      </w:r>
      <w:r>
        <w:rPr>
          <w:rFonts w:hint="eastAsia" w:ascii="仿宋_GB2312" w:hAnsi="黑体" w:eastAsia="仿宋_GB2312" w:cs="Times New Roman"/>
          <w:b/>
          <w:sz w:val="32"/>
          <w:szCs w:val="32"/>
        </w:rPr>
        <w:t>裁判安排</w:t>
      </w:r>
    </w:p>
    <w:p>
      <w:pPr>
        <w:spacing w:line="560" w:lineRule="exact"/>
        <w:ind w:firstLine="640" w:firstLineChars="200"/>
        <w:rPr>
          <w:rFonts w:ascii="仿宋_GB2312" w:hAnsi="黑体" w:eastAsia="仿宋_GB2312" w:cs="Times New Roman"/>
          <w:bCs/>
          <w:sz w:val="32"/>
          <w:szCs w:val="32"/>
        </w:rPr>
      </w:pPr>
      <w:r>
        <w:rPr>
          <w:rFonts w:hint="eastAsia" w:ascii="仿宋_GB2312" w:eastAsia="仿宋_GB2312"/>
          <w:sz w:val="32"/>
          <w:szCs w:val="36"/>
        </w:rPr>
        <w:t>竞赛设裁判长1名，裁判员</w:t>
      </w:r>
      <w:r>
        <w:rPr>
          <w:rFonts w:hint="eastAsia" w:ascii="仿宋_GB2312" w:eastAsia="仿宋_GB2312"/>
          <w:sz w:val="32"/>
          <w:szCs w:val="36"/>
          <w:lang w:val="en-US" w:eastAsia="zh-CN"/>
        </w:rPr>
        <w:t>6-8</w:t>
      </w:r>
      <w:r>
        <w:rPr>
          <w:rFonts w:hint="eastAsia" w:ascii="仿宋_GB2312" w:eastAsia="仿宋_GB2312"/>
          <w:sz w:val="32"/>
          <w:szCs w:val="36"/>
        </w:rPr>
        <w:t>名，计分员2名</w:t>
      </w:r>
      <w:r>
        <w:rPr>
          <w:rFonts w:hint="eastAsia" w:ascii="仿宋_GB2312" w:eastAsia="仿宋_GB2312"/>
          <w:sz w:val="32"/>
          <w:szCs w:val="36"/>
          <w:lang w:eastAsia="zh-CN"/>
        </w:rPr>
        <w:t>。</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项目使用电子评判系统，全程录像（固定机位摄像机），竞赛成绩现场及时公布，执裁过程减少人为干预，确保竞赛公平公正公开</w:t>
      </w:r>
      <w:r>
        <w:rPr>
          <w:rFonts w:hint="eastAsia" w:ascii="仿宋_GB2312" w:hAnsi="黑体" w:eastAsia="仿宋_GB2312" w:cs="Times New Roman"/>
          <w:bCs/>
          <w:sz w:val="32"/>
          <w:szCs w:val="32"/>
          <w:lang w:val="en-US" w:eastAsia="zh-CN"/>
        </w:rPr>
        <w:t>,</w:t>
      </w:r>
      <w:r>
        <w:rPr>
          <w:rFonts w:hint="eastAsia" w:ascii="仿宋_GB2312" w:hAnsi="黑体" w:eastAsia="仿宋_GB2312" w:cs="Times New Roman"/>
          <w:bCs/>
          <w:sz w:val="32"/>
          <w:szCs w:val="32"/>
        </w:rPr>
        <w:t>试机前组织裁判员培训和设备验收。</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黑体" w:hAnsi="黑体" w:eastAsia="黑体" w:cs="Times New Roman"/>
          <w:bCs/>
          <w:sz w:val="32"/>
          <w:szCs w:val="32"/>
        </w:rPr>
      </w:pPr>
      <w:r>
        <w:rPr>
          <w:rFonts w:hint="eastAsia" w:ascii="黑体" w:hAnsi="黑体" w:eastAsia="黑体" w:cs="Times New Roman"/>
          <w:bCs/>
          <w:sz w:val="32"/>
          <w:szCs w:val="32"/>
        </w:rPr>
        <w:t>六、其他要求</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1.竞赛组织单位统一安排住宿，各参赛单位队伍需自行承担住宿费。</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2.各参赛单位需严格审核选手资格，随身携带</w:t>
      </w:r>
      <w:r>
        <w:rPr>
          <w:rFonts w:ascii="仿宋_GB2312" w:hAnsi="黑体" w:eastAsia="仿宋_GB2312" w:cs="Times New Roman"/>
          <w:bCs/>
          <w:sz w:val="32"/>
          <w:szCs w:val="32"/>
        </w:rPr>
        <w:t>Q2</w:t>
      </w:r>
      <w:r>
        <w:rPr>
          <w:rFonts w:hint="eastAsia" w:ascii="仿宋_GB2312" w:hAnsi="黑体" w:eastAsia="仿宋_GB2312" w:cs="Times New Roman"/>
          <w:bCs/>
          <w:sz w:val="32"/>
          <w:szCs w:val="32"/>
        </w:rPr>
        <w:t>（</w:t>
      </w:r>
      <w:r>
        <w:rPr>
          <w:rFonts w:hint="eastAsia" w:ascii="仿宋_GB2312" w:hAnsi="黑体" w:eastAsia="仿宋_GB2312" w:cs="Times New Roman"/>
          <w:bCs/>
          <w:sz w:val="32"/>
          <w:szCs w:val="32"/>
          <w:lang w:eastAsia="zh-CN"/>
        </w:rPr>
        <w:t>门</w:t>
      </w:r>
      <w:r>
        <w:rPr>
          <w:rFonts w:hint="eastAsia" w:ascii="仿宋_GB2312" w:hAnsi="黑体" w:eastAsia="仿宋_GB2312" w:cs="Times New Roman"/>
          <w:bCs/>
          <w:sz w:val="32"/>
          <w:szCs w:val="32"/>
        </w:rPr>
        <w:t>式）起重机司机操作证，报</w:t>
      </w:r>
      <w:r>
        <w:rPr>
          <w:rFonts w:hint="eastAsia" w:ascii="仿宋_GB2312" w:hAnsi="黑体" w:eastAsia="仿宋_GB2312" w:cs="Times New Roman"/>
          <w:bCs/>
          <w:sz w:val="32"/>
          <w:szCs w:val="32"/>
          <w:lang w:eastAsia="zh-CN"/>
        </w:rPr>
        <w:t>到</w:t>
      </w:r>
      <w:r>
        <w:rPr>
          <w:rFonts w:hint="eastAsia" w:ascii="仿宋_GB2312" w:hAnsi="黑体" w:eastAsia="仿宋_GB2312" w:cs="Times New Roman"/>
          <w:bCs/>
          <w:sz w:val="32"/>
          <w:szCs w:val="32"/>
        </w:rPr>
        <w:t>时审核。</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3.参赛选手自备并穿戴岗位工作服装、工作鞋、安全帽等参赛。</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lang w:val="zh-CN"/>
        </w:rPr>
      </w:pPr>
      <w:r>
        <w:rPr>
          <w:rFonts w:hint="eastAsia" w:ascii="仿宋_GB2312" w:hAnsi="黑体" w:eastAsia="仿宋_GB2312" w:cs="Times New Roman"/>
          <w:bCs/>
          <w:sz w:val="32"/>
          <w:szCs w:val="32"/>
        </w:rPr>
        <w:t>4.</w:t>
      </w:r>
      <w:r>
        <w:rPr>
          <w:rFonts w:hint="eastAsia" w:ascii="仿宋_GB2312" w:hAnsi="黑体" w:eastAsia="仿宋_GB2312" w:cs="Times New Roman"/>
          <w:bCs/>
          <w:sz w:val="32"/>
          <w:szCs w:val="32"/>
          <w:lang w:val="zh-CN"/>
        </w:rPr>
        <w:t>202</w:t>
      </w:r>
      <w:r>
        <w:rPr>
          <w:rFonts w:hint="eastAsia" w:ascii="仿宋_GB2312" w:hAnsi="黑体" w:eastAsia="仿宋_GB2312" w:cs="Times New Roman"/>
          <w:bCs/>
          <w:sz w:val="32"/>
          <w:szCs w:val="32"/>
        </w:rPr>
        <w:t>3</w:t>
      </w:r>
      <w:r>
        <w:rPr>
          <w:rFonts w:hint="eastAsia" w:ascii="仿宋_GB2312" w:hAnsi="黑体" w:eastAsia="仿宋_GB2312" w:cs="Times New Roman"/>
          <w:bCs/>
          <w:sz w:val="32"/>
          <w:szCs w:val="32"/>
          <w:lang w:val="zh-CN"/>
        </w:rPr>
        <w:t>年山东省交通运输行业职业技能竞赛组委会办公室兼仲裁委员会设在山东省交通运输事业服务中心。联系人：</w:t>
      </w:r>
      <w:r>
        <w:rPr>
          <w:rFonts w:hint="eastAsia" w:ascii="仿宋_GB2312" w:hAnsi="黑体" w:eastAsia="仿宋_GB2312" w:cs="Times New Roman"/>
          <w:bCs/>
          <w:sz w:val="32"/>
          <w:szCs w:val="32"/>
        </w:rPr>
        <w:t>邵辉</w:t>
      </w:r>
      <w:r>
        <w:rPr>
          <w:rFonts w:hint="eastAsia" w:ascii="仿宋_GB2312" w:hAnsi="黑体" w:eastAsia="仿宋_GB2312" w:cs="Times New Roman"/>
          <w:bCs/>
          <w:sz w:val="32"/>
          <w:szCs w:val="32"/>
          <w:lang w:val="zh-CN"/>
        </w:rPr>
        <w:t>，电话:</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zh-CN"/>
        </w:rPr>
        <w:t>0531-51762783。</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lang w:val="zh-CN"/>
        </w:rPr>
      </w:pPr>
      <w:r>
        <w:rPr>
          <w:rFonts w:hint="eastAsia" w:ascii="仿宋_GB2312" w:hAnsi="黑体" w:eastAsia="仿宋_GB2312" w:cs="Times New Roman"/>
          <w:bCs/>
          <w:sz w:val="32"/>
          <w:szCs w:val="32"/>
        </w:rPr>
        <w:t>5.</w:t>
      </w:r>
      <w:r>
        <w:rPr>
          <w:rFonts w:hint="eastAsia" w:ascii="仿宋_GB2312" w:hAnsi="黑体" w:eastAsia="仿宋_GB2312" w:cs="Times New Roman"/>
          <w:bCs/>
          <w:sz w:val="32"/>
          <w:szCs w:val="32"/>
          <w:lang w:val="zh-CN"/>
        </w:rPr>
        <w:t>本赛项技术方案由山东省港口集团有限公司组织有关专家编制完成，实施过程中如有技术问题，请与专家组联系。联系人：赵作宝，电话：13854285321。</w:t>
      </w:r>
    </w:p>
    <w:p>
      <w:pPr>
        <w:pStyle w:val="4"/>
        <w:keepNext w:val="0"/>
        <w:keepLines w:val="0"/>
        <w:pageBreakBefore w:val="0"/>
        <w:widowControl w:val="0"/>
        <w:kinsoku/>
        <w:wordWrap/>
        <w:overflowPunct/>
        <w:topLinePunct w:val="0"/>
        <w:autoSpaceDE/>
        <w:autoSpaceDN/>
        <w:bidi w:val="0"/>
        <w:adjustRightInd/>
        <w:textAlignment w:val="auto"/>
      </w:pP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竞赛联系人：</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山东省港口集团      丛国栋  18765966197</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山东省港口集团      吴同攀  </w:t>
      </w:r>
      <w:r>
        <w:rPr>
          <w:rFonts w:ascii="仿宋_GB2312" w:hAnsi="黑体" w:eastAsia="仿宋_GB2312" w:cs="Times New Roman"/>
          <w:bCs/>
          <w:sz w:val="32"/>
          <w:szCs w:val="32"/>
        </w:rPr>
        <w:t>13869896764</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default" w:ascii="仿宋_GB2312" w:hAnsi="黑体" w:eastAsia="仿宋_GB2312" w:cs="Times New Roman"/>
          <w:bCs/>
          <w:sz w:val="32"/>
          <w:szCs w:val="32"/>
          <w:lang w:val="en-US" w:eastAsia="zh-CN"/>
        </w:rPr>
      </w:pPr>
      <w:r>
        <w:rPr>
          <w:rFonts w:hint="eastAsia" w:ascii="仿宋_GB2312" w:hAnsi="黑体" w:eastAsia="仿宋_GB2312" w:cs="Times New Roman"/>
          <w:bCs/>
          <w:sz w:val="32"/>
          <w:szCs w:val="32"/>
        </w:rPr>
        <w:t>山东港口</w:t>
      </w:r>
      <w:r>
        <w:rPr>
          <w:rFonts w:hint="eastAsia" w:ascii="仿宋_GB2312" w:hAnsi="黑体" w:eastAsia="仿宋_GB2312" w:cs="Times New Roman"/>
          <w:bCs/>
          <w:sz w:val="32"/>
          <w:szCs w:val="32"/>
          <w:lang w:eastAsia="zh-CN"/>
        </w:rPr>
        <w:t>青岛港</w:t>
      </w:r>
      <w:r>
        <w:rPr>
          <w:rFonts w:hint="eastAsia" w:ascii="仿宋_GB2312" w:hAnsi="黑体" w:eastAsia="仿宋_GB2312" w:cs="Times New Roman"/>
          <w:bCs/>
          <w:sz w:val="32"/>
          <w:szCs w:val="32"/>
        </w:rPr>
        <w:t xml:space="preserve">集团  </w:t>
      </w:r>
      <w:r>
        <w:rPr>
          <w:rFonts w:hint="eastAsia" w:ascii="仿宋_GB2312" w:hAnsi="黑体" w:eastAsia="仿宋_GB2312" w:cs="Times New Roman"/>
          <w:bCs/>
          <w:sz w:val="32"/>
          <w:szCs w:val="32"/>
          <w:lang w:eastAsia="zh-CN"/>
        </w:rPr>
        <w:t>王</w:t>
      </w:r>
      <w:r>
        <w:rPr>
          <w:rFonts w:hint="eastAsia" w:ascii="仿宋_GB2312" w:hAnsi="黑体" w:eastAsia="仿宋_GB2312" w:cs="Times New Roman"/>
          <w:bCs/>
          <w:sz w:val="32"/>
          <w:szCs w:val="32"/>
          <w:lang w:val="en-US" w:eastAsia="zh-CN"/>
        </w:rPr>
        <w:t xml:space="preserve">  </w:t>
      </w:r>
      <w:r>
        <w:rPr>
          <w:rFonts w:hint="eastAsia" w:ascii="仿宋_GB2312" w:hAnsi="黑体" w:eastAsia="仿宋_GB2312" w:cs="Times New Roman"/>
          <w:bCs/>
          <w:sz w:val="32"/>
          <w:szCs w:val="32"/>
          <w:lang w:eastAsia="zh-CN"/>
        </w:rPr>
        <w:t>凯</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en-US" w:eastAsia="zh-CN"/>
        </w:rPr>
        <w:t>15863027887</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2560" w:firstLineChars="8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附件：1</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项目实操方案</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1600" w:firstLineChars="5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2</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项目实操竞赛评分表</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r>
        <w:rPr>
          <w:rFonts w:ascii="仿宋_GB2312" w:hAnsi="黑体" w:eastAsia="仿宋_GB2312" w:cs="Times New Roman"/>
          <w:bCs/>
          <w:sz w:val="32"/>
          <w:szCs w:val="32"/>
        </w:rPr>
        <w:t xml:space="preserve">     3.</w:t>
      </w:r>
      <w:r>
        <w:rPr>
          <w:rFonts w:hint="eastAsia" w:ascii="仿宋_GB2312" w:hAnsi="黑体" w:eastAsia="仿宋_GB2312" w:cs="Times New Roman"/>
          <w:bCs/>
          <w:sz w:val="32"/>
          <w:szCs w:val="32"/>
        </w:rPr>
        <w:t>项目理论题库</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 xml:space="preserve">      4.项目参赛须知</w:t>
      </w:r>
    </w:p>
    <w:p>
      <w:pPr>
        <w:keepNext w:val="0"/>
        <w:keepLines w:val="0"/>
        <w:pageBreakBefore w:val="0"/>
        <w:widowControl w:val="0"/>
        <w:kinsoku/>
        <w:wordWrap/>
        <w:overflowPunct/>
        <w:topLinePunct w:val="0"/>
        <w:autoSpaceDE/>
        <w:autoSpaceDN/>
        <w:bidi w:val="0"/>
        <w:adjustRightInd/>
        <w:textAlignment w:val="auto"/>
      </w:pPr>
      <w:r>
        <w:br w:type="page"/>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sz w:val="32"/>
          <w:szCs w:val="36"/>
        </w:rPr>
      </w:pPr>
      <w:r>
        <w:rPr>
          <w:rFonts w:hint="eastAsia" w:ascii="黑体" w:hAnsi="黑体" w:eastAsia="黑体" w:cs="黑体"/>
          <w:sz w:val="32"/>
          <w:szCs w:val="36"/>
        </w:rPr>
        <w:t>附件1</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kern w:val="44"/>
          <w:sz w:val="40"/>
          <w:szCs w:val="40"/>
          <w:lang w:eastAsia="zh-CN"/>
        </w:rPr>
        <w:t>集装箱场桥司机</w:t>
      </w:r>
      <w:r>
        <w:rPr>
          <w:rFonts w:hint="eastAsia" w:ascii="方正小标宋简体" w:hAnsi="方正小标宋简体" w:eastAsia="方正小标宋简体" w:cs="方正小标宋简体"/>
          <w:kern w:val="44"/>
          <w:sz w:val="40"/>
          <w:szCs w:val="40"/>
        </w:rPr>
        <w:t>项目实操方案</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一、项目简介</w:t>
      </w:r>
    </w:p>
    <w:p>
      <w:pPr>
        <w:pStyle w:val="16"/>
        <w:jc w:val="left"/>
        <w:rPr>
          <w:rFonts w:hint="eastAsia" w:ascii="仿宋_GB2312" w:hAnsi="Calibri" w:eastAsia="仿宋_GB2312"/>
          <w:kern w:val="2"/>
          <w:sz w:val="32"/>
          <w:szCs w:val="36"/>
        </w:rPr>
      </w:pPr>
      <w:r>
        <w:rPr>
          <w:rFonts w:hint="eastAsia" w:ascii="仿宋_GB2312" w:hAnsi="Calibri" w:eastAsia="仿宋_GB2312"/>
          <w:kern w:val="2"/>
          <w:sz w:val="32"/>
          <w:szCs w:val="36"/>
        </w:rPr>
        <w:t>该项目竞赛方案设置取球、取箱、吊箱经过限高杆和限宽通道、通道内箱子碰球落地、箱子卡笼堆位、堆箱、放球、运行大车纠偏等8个考点。取球、取箱过限高杆检验司机对高度判断和操作的精准能力；吊箱跑大车检验司机实际操作中的稳定性；取球、放球、通道内碰球、箱子卡笼堆位检验司机的目测能力和在严苛的条件下对</w:t>
      </w:r>
      <w:r>
        <w:rPr>
          <w:rFonts w:hint="eastAsia" w:ascii="仿宋_GB2312" w:hAnsi="Calibri" w:eastAsia="仿宋_GB2312"/>
          <w:kern w:val="2"/>
          <w:sz w:val="32"/>
          <w:szCs w:val="36"/>
          <w:lang w:eastAsia="zh-CN"/>
        </w:rPr>
        <w:t>场桥</w:t>
      </w:r>
      <w:r>
        <w:rPr>
          <w:rFonts w:hint="eastAsia" w:ascii="仿宋_GB2312" w:hAnsi="Calibri" w:eastAsia="仿宋_GB2312"/>
          <w:kern w:val="2"/>
          <w:sz w:val="32"/>
          <w:szCs w:val="36"/>
        </w:rPr>
        <w:t>掌控能力。通过技能大赛提高操作人员的操作技能，满足困难作业时的能力要求。</w:t>
      </w:r>
    </w:p>
    <w:p>
      <w:pPr>
        <w:pStyle w:val="16"/>
        <w:jc w:val="left"/>
        <w:rPr>
          <w:rFonts w:ascii="楷体_GB2312" w:hAnsi="楷体_GB2312" w:eastAsia="楷体_GB2312" w:cs="楷体_GB2312"/>
          <w:sz w:val="32"/>
          <w:szCs w:val="36"/>
        </w:rPr>
      </w:pPr>
      <w:r>
        <w:rPr>
          <w:rFonts w:hint="eastAsia" w:ascii="楷体_GB2312" w:hAnsi="楷体_GB2312" w:eastAsia="楷体_GB2312" w:cs="楷体_GB2312"/>
          <w:sz w:val="32"/>
          <w:szCs w:val="36"/>
          <w:lang w:eastAsia="zh-CN"/>
        </w:rPr>
        <w:t>二、</w:t>
      </w:r>
      <w:r>
        <w:rPr>
          <w:rFonts w:hint="eastAsia" w:ascii="楷体_GB2312" w:hAnsi="楷体_GB2312" w:eastAsia="楷体_GB2312" w:cs="楷体_GB2312"/>
          <w:sz w:val="32"/>
          <w:szCs w:val="36"/>
        </w:rPr>
        <w:t>技术安全要求</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本次竞赛方案主要分为以下八个考点：</w:t>
      </w:r>
    </w:p>
    <w:p>
      <w:pPr>
        <w:pStyle w:val="16"/>
        <w:jc w:val="left"/>
        <w:rPr>
          <w:rFonts w:ascii="仿宋_GB2312" w:hAnsi="Calibri" w:eastAsia="仿宋_GB2312"/>
          <w:kern w:val="2"/>
          <w:sz w:val="32"/>
          <w:szCs w:val="36"/>
        </w:rPr>
      </w:pPr>
      <w:r>
        <w:rPr>
          <w:rFonts w:hint="eastAsia" w:ascii="仿宋_GB2312" w:hAnsi="Calibri" w:eastAsia="仿宋_GB2312"/>
          <w:b/>
          <w:bCs/>
          <w:kern w:val="2"/>
          <w:sz w:val="32"/>
          <w:szCs w:val="36"/>
        </w:rPr>
        <w:t>1.“游龙吸珠”环节：</w:t>
      </w:r>
      <w:r>
        <w:rPr>
          <w:rFonts w:hint="eastAsia" w:ascii="仿宋_GB2312" w:hAnsi="Calibri" w:eastAsia="仿宋_GB2312"/>
          <w:kern w:val="2"/>
          <w:sz w:val="32"/>
          <w:szCs w:val="36"/>
        </w:rPr>
        <w:t>参赛选手运行大车6米至取球区域A柱上方，利用安装于吊具上的钩子吊起放置于电动转盘立柱上(离地高度1</w:t>
      </w:r>
      <w:r>
        <w:rPr>
          <w:rFonts w:ascii="仿宋_GB2312" w:hAnsi="Calibri" w:eastAsia="仿宋_GB2312"/>
          <w:kern w:val="2"/>
          <w:sz w:val="32"/>
          <w:szCs w:val="36"/>
        </w:rPr>
        <w:t>0</w:t>
      </w:r>
      <w:r>
        <w:rPr>
          <w:rFonts w:hint="eastAsia" w:ascii="仿宋_GB2312" w:hAnsi="Calibri" w:eastAsia="仿宋_GB2312"/>
          <w:kern w:val="2"/>
          <w:sz w:val="32"/>
          <w:szCs w:val="36"/>
        </w:rPr>
        <w:t>00毫米)的球（球的直径52.5毫米）。</w:t>
      </w:r>
    </w:p>
    <w:p>
      <w:pPr>
        <w:pStyle w:val="16"/>
        <w:jc w:val="left"/>
        <w:rPr>
          <w:rFonts w:hint="eastAsia" w:ascii="仿宋_GB2312" w:hAnsi="Calibri" w:eastAsia="仿宋_GB2312"/>
          <w:kern w:val="2"/>
          <w:sz w:val="32"/>
          <w:szCs w:val="36"/>
        </w:rPr>
      </w:pPr>
      <w:r>
        <w:rPr>
          <w:rFonts w:hint="eastAsia" w:ascii="仿宋_GB2312" w:hAnsi="Calibri" w:eastAsia="仿宋_GB2312"/>
          <w:kern w:val="2"/>
          <w:sz w:val="32"/>
          <w:szCs w:val="36"/>
        </w:rPr>
        <w:t>考量选手能否在规定时间内，通过大车、小车和起升机构的联动，控制吊具的定点、定高以及精准的微动作。（该操作误差不能超出11毫米）</w:t>
      </w:r>
    </w:p>
    <w:p>
      <w:pPr>
        <w:pStyle w:val="16"/>
        <w:jc w:val="left"/>
        <w:rPr>
          <w:rFonts w:ascii="仿宋_GB2312" w:hAnsi="Calibri" w:eastAsia="仿宋_GB2312"/>
          <w:kern w:val="2"/>
          <w:sz w:val="32"/>
          <w:szCs w:val="36"/>
        </w:rPr>
      </w:pPr>
      <w:r>
        <w:rPr>
          <w:rFonts w:hint="eastAsia" w:ascii="仿宋_GB2312" w:hAnsi="Calibri" w:eastAsia="仿宋_GB2312"/>
          <w:b/>
          <w:bCs/>
          <w:kern w:val="2"/>
          <w:sz w:val="32"/>
          <w:szCs w:val="36"/>
        </w:rPr>
        <w:t>2.“龙门精吊”环节：</w:t>
      </w:r>
      <w:r>
        <w:rPr>
          <w:rFonts w:hint="eastAsia" w:ascii="仿宋_GB2312" w:hAnsi="Calibri" w:eastAsia="仿宋_GB2312"/>
          <w:kern w:val="2"/>
          <w:sz w:val="32"/>
          <w:szCs w:val="36"/>
        </w:rPr>
        <w:t>取箱为</w:t>
      </w:r>
      <w:r>
        <w:rPr>
          <w:rFonts w:hint="eastAsia" w:ascii="仿宋_GB2312" w:hAnsi="Calibri" w:eastAsia="仿宋_GB2312"/>
          <w:kern w:val="2"/>
          <w:sz w:val="32"/>
          <w:szCs w:val="36"/>
          <w:lang w:eastAsia="zh-CN"/>
        </w:rPr>
        <w:t>场桥</w:t>
      </w:r>
      <w:r>
        <w:rPr>
          <w:rFonts w:hint="eastAsia" w:ascii="仿宋_GB2312" w:hAnsi="Calibri" w:eastAsia="仿宋_GB2312"/>
          <w:kern w:val="2"/>
          <w:sz w:val="32"/>
          <w:szCs w:val="36"/>
        </w:rPr>
        <w:t>的基本操作，需要选手使用吊具锁住位于甲地基准平台（与</w:t>
      </w:r>
      <w:r>
        <w:rPr>
          <w:rFonts w:hint="eastAsia" w:ascii="仿宋_GB2312" w:hAnsi="Calibri" w:eastAsia="仿宋_GB2312"/>
          <w:kern w:val="2"/>
          <w:sz w:val="32"/>
          <w:szCs w:val="36"/>
          <w:lang w:eastAsia="zh-CN"/>
        </w:rPr>
        <w:t>场桥</w:t>
      </w:r>
      <w:r>
        <w:rPr>
          <w:rFonts w:hint="eastAsia" w:ascii="仿宋_GB2312" w:hAnsi="Calibri" w:eastAsia="仿宋_GB2312"/>
          <w:kern w:val="2"/>
          <w:sz w:val="32"/>
          <w:szCs w:val="36"/>
        </w:rPr>
        <w:t>行车线偏3°）上的20英尺标准集装箱。</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考量选手能否在规定时间内，控制吊具趋于稳定的速度，对吊具高度和偏转角度的判断是否快速准确，操作的轻盈度等。</w:t>
      </w:r>
    </w:p>
    <w:p>
      <w:pPr>
        <w:pStyle w:val="16"/>
        <w:jc w:val="left"/>
        <w:rPr>
          <w:rFonts w:ascii="仿宋_GB2312" w:hAnsi="Calibri" w:eastAsia="仿宋_GB2312"/>
          <w:kern w:val="2"/>
          <w:sz w:val="32"/>
          <w:szCs w:val="36"/>
        </w:rPr>
      </w:pPr>
      <w:r>
        <w:rPr>
          <w:rFonts w:hint="eastAsia" w:ascii="仿宋_GB2312" w:hAnsi="Calibri" w:eastAsia="仿宋_GB2312"/>
          <w:b/>
          <w:bCs/>
          <w:kern w:val="2"/>
          <w:sz w:val="32"/>
          <w:szCs w:val="36"/>
        </w:rPr>
        <w:t>3.“稳步提升”环节:</w:t>
      </w:r>
      <w:r>
        <w:rPr>
          <w:rFonts w:hint="eastAsia" w:ascii="仿宋_GB2312" w:hAnsi="Calibri" w:eastAsia="仿宋_GB2312"/>
          <w:kern w:val="2"/>
          <w:sz w:val="32"/>
          <w:szCs w:val="36"/>
        </w:rPr>
        <w:t>需要选手操作小车、起升等机构，然后按照地面划线指示及限高杆行走小车通过通道。通道内设有两组有高低限制和内部空间不一的限高杆。第1组，高低限高杆内空1.4米,低限高杆离地0.3米；第2组，高低限高杆内空1.2米,低限高杆离地0.6米。要求选手准确判断高度，使箱体上的对位区域（从箱底往上0.8米）在两组上下限高杆区域通过。</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考量选手能否在规定时间内，平稳的运行小车，准确和快速的判断集装箱高度。</w:t>
      </w:r>
    </w:p>
    <w:p>
      <w:pPr>
        <w:pStyle w:val="16"/>
        <w:jc w:val="left"/>
        <w:rPr>
          <w:rFonts w:ascii="仿宋_GB2312" w:hAnsi="Calibri" w:eastAsia="仿宋_GB2312"/>
          <w:kern w:val="2"/>
          <w:sz w:val="32"/>
          <w:szCs w:val="36"/>
        </w:rPr>
      </w:pPr>
      <w:r>
        <w:rPr>
          <w:rFonts w:hint="eastAsia" w:ascii="仿宋_GB2312" w:hAnsi="Calibri" w:eastAsia="仿宋_GB2312"/>
          <w:b/>
          <w:bCs/>
          <w:kern w:val="2"/>
          <w:sz w:val="32"/>
          <w:szCs w:val="36"/>
        </w:rPr>
        <w:t>4.“探骊得珠”环节：</w:t>
      </w:r>
      <w:r>
        <w:rPr>
          <w:rFonts w:hint="eastAsia" w:ascii="仿宋_GB2312" w:hAnsi="Calibri" w:eastAsia="仿宋_GB2312"/>
          <w:kern w:val="2"/>
          <w:sz w:val="32"/>
          <w:szCs w:val="36"/>
        </w:rPr>
        <w:t>需要选手操作小车、起升等机构，利用集装箱将位于通道中央离地约15厘米的黄色网球碰撞落地。</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考量选手能否在规定时间内，精准快速的判定集装箱离地高度。</w:t>
      </w:r>
    </w:p>
    <w:p>
      <w:pPr>
        <w:pStyle w:val="16"/>
        <w:jc w:val="left"/>
        <w:rPr>
          <w:rFonts w:hint="eastAsia" w:ascii="仿宋_GB2312" w:hAnsi="Calibri" w:eastAsia="仿宋_GB2312"/>
          <w:kern w:val="2"/>
          <w:sz w:val="32"/>
          <w:szCs w:val="36"/>
        </w:rPr>
      </w:pPr>
      <w:r>
        <w:rPr>
          <w:rFonts w:hint="eastAsia" w:ascii="仿宋_GB2312" w:hAnsi="Calibri" w:eastAsia="仿宋_GB2312"/>
          <w:b/>
          <w:bCs/>
          <w:kern w:val="2"/>
          <w:sz w:val="32"/>
          <w:szCs w:val="36"/>
        </w:rPr>
        <w:t>5.“斗榫合缝”环节：</w:t>
      </w:r>
      <w:r>
        <w:rPr>
          <w:rFonts w:hint="eastAsia" w:ascii="仿宋_GB2312" w:hAnsi="Calibri" w:eastAsia="仿宋_GB2312"/>
          <w:kern w:val="2"/>
          <w:sz w:val="32"/>
          <w:szCs w:val="36"/>
        </w:rPr>
        <w:t>需要选手操作大车、小车和起升机构，吊箱运行至卡笼堆位区（比标准20英尺集装箱尺寸长、宽各大7厘米,为6.13 *2.51米）上方，将集装箱放至卡笼堆位区地面。</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考量选手能否在规定时间内，精准控制集装箱位置，保持集装箱稳定。</w:t>
      </w:r>
    </w:p>
    <w:p>
      <w:pPr>
        <w:pStyle w:val="16"/>
        <w:jc w:val="left"/>
        <w:rPr>
          <w:rFonts w:ascii="仿宋_GB2312" w:hAnsi="Calibri" w:eastAsia="仿宋_GB2312"/>
          <w:kern w:val="2"/>
          <w:sz w:val="32"/>
          <w:szCs w:val="36"/>
        </w:rPr>
      </w:pPr>
      <w:r>
        <w:rPr>
          <w:rFonts w:hint="eastAsia" w:ascii="仿宋_GB2312" w:hAnsi="Calibri" w:eastAsia="仿宋_GB2312"/>
          <w:b/>
          <w:bCs/>
          <w:kern w:val="2"/>
          <w:sz w:val="32"/>
          <w:szCs w:val="36"/>
        </w:rPr>
        <w:t>6.“精准堆箱”环节：</w:t>
      </w:r>
      <w:r>
        <w:rPr>
          <w:rFonts w:hint="eastAsia" w:ascii="仿宋_GB2312" w:hAnsi="Calibri" w:eastAsia="仿宋_GB2312"/>
          <w:kern w:val="2"/>
          <w:sz w:val="32"/>
          <w:szCs w:val="36"/>
        </w:rPr>
        <w:t>需要选手操作小车、起升等机构，吊箱运行到甲地基准平台上方，调整吊具偏转角度，将所吊的20英尺标准集装箱堆放至甲地基准平台上的对位框内，进行堆箱作业。箱角框线分别由6.1*2.48米、6.13*2.51米两个尺寸构成。</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考量选手能否在规定时间，平稳的运行小车，准确判断吊具高度和偏转角度，快速、精准、轻盈的堆码集装箱。</w:t>
      </w:r>
    </w:p>
    <w:p>
      <w:pPr>
        <w:pStyle w:val="16"/>
        <w:jc w:val="left"/>
        <w:rPr>
          <w:rFonts w:ascii="仿宋_GB2312" w:hAnsi="Calibri" w:eastAsia="仿宋_GB2312"/>
          <w:kern w:val="2"/>
          <w:sz w:val="32"/>
          <w:szCs w:val="36"/>
        </w:rPr>
      </w:pPr>
      <w:r>
        <w:rPr>
          <w:rFonts w:hint="eastAsia" w:ascii="仿宋_GB2312" w:hAnsi="Calibri" w:eastAsia="仿宋_GB2312"/>
          <w:b/>
          <w:bCs/>
          <w:kern w:val="2"/>
          <w:sz w:val="32"/>
          <w:szCs w:val="36"/>
        </w:rPr>
        <w:t>7.“完璧归赵”环节：</w:t>
      </w:r>
      <w:r>
        <w:rPr>
          <w:rFonts w:hint="eastAsia" w:ascii="仿宋_GB2312" w:hAnsi="Calibri" w:eastAsia="仿宋_GB2312"/>
          <w:kern w:val="2"/>
          <w:sz w:val="32"/>
          <w:szCs w:val="36"/>
        </w:rPr>
        <w:t>参赛选手运行大车至A柱，将球放回A柱上。</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考量选手能否在规定时间内，通过大车、小车和起升机构的联动，控制吊具的定点、定高的精确微动作。</w:t>
      </w:r>
    </w:p>
    <w:p>
      <w:pPr>
        <w:pStyle w:val="16"/>
        <w:jc w:val="left"/>
        <w:rPr>
          <w:rFonts w:ascii="仿宋_GB2312" w:hAnsi="Calibri" w:eastAsia="仿宋_GB2312"/>
          <w:kern w:val="2"/>
          <w:sz w:val="32"/>
          <w:szCs w:val="36"/>
        </w:rPr>
      </w:pPr>
      <w:r>
        <w:rPr>
          <w:rFonts w:hint="eastAsia" w:ascii="仿宋_GB2312" w:hAnsi="Calibri" w:eastAsia="仿宋_GB2312"/>
          <w:b/>
          <w:bCs/>
          <w:kern w:val="2"/>
          <w:sz w:val="32"/>
          <w:szCs w:val="36"/>
        </w:rPr>
        <w:t>8.“驾轻就熟”环节：</w:t>
      </w:r>
      <w:r>
        <w:rPr>
          <w:rFonts w:hint="eastAsia" w:ascii="仿宋_GB2312" w:hAnsi="Calibri" w:eastAsia="仿宋_GB2312"/>
          <w:kern w:val="2"/>
          <w:sz w:val="32"/>
          <w:szCs w:val="36"/>
        </w:rPr>
        <w:t>选手在操作</w:t>
      </w:r>
      <w:r>
        <w:rPr>
          <w:rFonts w:hint="eastAsia" w:ascii="仿宋_GB2312" w:hAnsi="Calibri" w:eastAsia="仿宋_GB2312"/>
          <w:kern w:val="2"/>
          <w:sz w:val="32"/>
          <w:szCs w:val="36"/>
          <w:lang w:eastAsia="zh-CN"/>
        </w:rPr>
        <w:t>场桥</w:t>
      </w:r>
      <w:r>
        <w:rPr>
          <w:rFonts w:hint="eastAsia" w:ascii="仿宋_GB2312" w:hAnsi="Calibri" w:eastAsia="仿宋_GB2312"/>
          <w:kern w:val="2"/>
          <w:sz w:val="32"/>
          <w:szCs w:val="36"/>
        </w:rPr>
        <w:t>行走大车时（全程</w:t>
      </w:r>
      <w:r>
        <w:rPr>
          <w:rFonts w:ascii="仿宋_GB2312" w:hAnsi="Calibri" w:eastAsia="仿宋_GB2312"/>
          <w:kern w:val="2"/>
          <w:sz w:val="32"/>
          <w:szCs w:val="36"/>
        </w:rPr>
        <w:t>61.66</w:t>
      </w:r>
      <w:r>
        <w:rPr>
          <w:rFonts w:hint="eastAsia" w:ascii="仿宋_GB2312" w:hAnsi="Calibri" w:eastAsia="仿宋_GB2312"/>
          <w:kern w:val="2"/>
          <w:sz w:val="32"/>
          <w:szCs w:val="36"/>
        </w:rPr>
        <w:t>米），必须按规定行车线路直线行走，行大车时轮胎压、越内侧黄线扣相应分数，压外侧黄线取消竞赛成绩。</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考量选手在操作</w:t>
      </w:r>
      <w:r>
        <w:rPr>
          <w:rFonts w:hint="eastAsia" w:ascii="仿宋_GB2312" w:hAnsi="Calibri" w:eastAsia="仿宋_GB2312"/>
          <w:kern w:val="2"/>
          <w:sz w:val="32"/>
          <w:szCs w:val="36"/>
          <w:lang w:eastAsia="zh-CN"/>
        </w:rPr>
        <w:t>场桥</w:t>
      </w:r>
      <w:r>
        <w:rPr>
          <w:rFonts w:hint="eastAsia" w:ascii="仿宋_GB2312" w:hAnsi="Calibri" w:eastAsia="仿宋_GB2312"/>
          <w:kern w:val="2"/>
          <w:sz w:val="32"/>
          <w:szCs w:val="36"/>
        </w:rPr>
        <w:t>行走大车时能否及时纠偏。</w:t>
      </w:r>
    </w:p>
    <w:p>
      <w:pPr>
        <w:spacing w:line="560" w:lineRule="exact"/>
        <w:ind w:firstLine="643" w:firstLineChars="200"/>
        <w:rPr>
          <w:rFonts w:ascii="楷体_GB2312" w:hAnsi="楷体_GB2312" w:eastAsia="楷体_GB2312" w:cs="楷体_GB2312"/>
          <w:b/>
          <w:bCs/>
          <w:sz w:val="32"/>
          <w:szCs w:val="36"/>
        </w:rPr>
      </w:pPr>
      <w:r>
        <w:rPr>
          <w:rFonts w:hint="eastAsia" w:ascii="楷体_GB2312" w:hAnsi="楷体_GB2312" w:eastAsia="楷体_GB2312" w:cs="楷体_GB2312"/>
          <w:b/>
          <w:bCs/>
          <w:sz w:val="32"/>
          <w:szCs w:val="36"/>
          <w:lang w:eastAsia="zh-CN"/>
        </w:rPr>
        <w:t>三、</w:t>
      </w:r>
      <w:r>
        <w:rPr>
          <w:rFonts w:hint="eastAsia" w:ascii="楷体_GB2312" w:hAnsi="楷体_GB2312" w:eastAsia="楷体_GB2312" w:cs="楷体_GB2312"/>
          <w:b/>
          <w:bCs/>
          <w:sz w:val="32"/>
          <w:szCs w:val="36"/>
        </w:rPr>
        <w:t>竞赛时间</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选手在8分钟内完成时间不扣分。超过11分钟停止计分。比赛由以下三个竞赛时间段构成：</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第1个为取球、取箱时间段规定为：190秒，即从选手鸣号动大车计时开始至吊箱进通道入口处计时结束；</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第2个为吊箱走通道时间段规定为：35秒，即从选手吊箱进通道入口处开始计时至吊箱出通道出口处计时结束；</w:t>
      </w:r>
    </w:p>
    <w:p>
      <w:pPr>
        <w:pStyle w:val="16"/>
        <w:jc w:val="left"/>
        <w:rPr>
          <w:rFonts w:ascii="仿宋_GB2312" w:hAnsi="Calibri" w:eastAsia="仿宋_GB2312"/>
          <w:kern w:val="2"/>
          <w:sz w:val="32"/>
          <w:szCs w:val="36"/>
        </w:rPr>
      </w:pPr>
      <w:r>
        <w:rPr>
          <w:rFonts w:hint="eastAsia" w:ascii="仿宋_GB2312" w:hAnsi="Calibri" w:eastAsia="仿宋_GB2312"/>
          <w:kern w:val="2"/>
          <w:sz w:val="32"/>
          <w:szCs w:val="36"/>
        </w:rPr>
        <w:t xml:space="preserve">第3个为堆箱时间段规定为：255秒，即从选手吊箱出通道出口处开始计时至大车回到终点处计时结束。 </w:t>
      </w:r>
    </w:p>
    <w:p>
      <w:pPr>
        <w:pStyle w:val="16"/>
        <w:jc w:val="left"/>
        <w:rPr>
          <w:rFonts w:hint="eastAsia" w:ascii="仿宋_GB2312" w:hAnsi="Calibri" w:eastAsia="仿宋_GB2312"/>
          <w:kern w:val="2"/>
          <w:sz w:val="32"/>
          <w:szCs w:val="36"/>
        </w:rPr>
      </w:pPr>
      <w:r>
        <w:rPr>
          <w:rFonts w:hint="eastAsia" w:ascii="仿宋_GB2312" w:hAnsi="Calibri" w:eastAsia="仿宋_GB2312"/>
          <w:kern w:val="2"/>
          <w:sz w:val="32"/>
          <w:szCs w:val="36"/>
        </w:rPr>
        <w:t>选手3分钟的试车时间，作为调整大车或者器材用时，裁判提醒时间到，必须回到起点，不服从裁判管理按规定处理。</w:t>
      </w:r>
    </w:p>
    <w:p>
      <w:pPr>
        <w:spacing w:line="560" w:lineRule="exact"/>
        <w:ind w:firstLine="643" w:firstLineChars="200"/>
        <w:rPr>
          <w:rFonts w:ascii="楷体_GB2312" w:hAnsi="楷体_GB2312" w:eastAsia="楷体_GB2312" w:cs="楷体_GB2312"/>
          <w:b/>
          <w:bCs/>
          <w:sz w:val="32"/>
          <w:szCs w:val="36"/>
        </w:rPr>
      </w:pPr>
      <w:r>
        <w:rPr>
          <w:rFonts w:hint="eastAsia" w:ascii="楷体_GB2312" w:hAnsi="楷体_GB2312" w:eastAsia="楷体_GB2312" w:cs="楷体_GB2312"/>
          <w:b/>
          <w:bCs/>
          <w:sz w:val="32"/>
          <w:szCs w:val="36"/>
          <w:lang w:eastAsia="zh-CN"/>
        </w:rPr>
        <w:t>四、</w:t>
      </w:r>
      <w:r>
        <w:rPr>
          <w:rFonts w:hint="eastAsia" w:ascii="楷体_GB2312" w:hAnsi="楷体_GB2312" w:eastAsia="楷体_GB2312" w:cs="楷体_GB2312"/>
          <w:b/>
          <w:bCs/>
          <w:sz w:val="32"/>
          <w:szCs w:val="36"/>
        </w:rPr>
        <w:t>竞赛内容</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第一阶段：选手确认器材状况</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根据抽签顺序，参赛选手登机前在规定位置遥控抽取台球位置</w:t>
      </w:r>
      <w:r>
        <w:rPr>
          <w:rFonts w:hint="eastAsia" w:ascii="仿宋_GB2312" w:eastAsia="仿宋_GB2312"/>
          <w:sz w:val="32"/>
          <w:szCs w:val="36"/>
          <w:lang w:eastAsia="zh-CN"/>
        </w:rPr>
        <w:t>。</w:t>
      </w:r>
      <w:r>
        <w:rPr>
          <w:rFonts w:hint="eastAsia" w:ascii="仿宋_GB2312" w:eastAsia="仿宋_GB2312"/>
          <w:sz w:val="32"/>
          <w:szCs w:val="36"/>
        </w:rPr>
        <w:t>登机后，选手可以向裁判员提出申请，经裁判员确认同意后，有三分钟时间调整和熟悉设备。</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第二阶段：正式竞赛</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场桥</w:t>
      </w:r>
      <w:r>
        <w:rPr>
          <w:rFonts w:hint="eastAsia" w:ascii="仿宋_GB2312" w:eastAsia="仿宋_GB2312"/>
          <w:sz w:val="32"/>
          <w:szCs w:val="36"/>
        </w:rPr>
        <w:t>大车位于指定区域，小车位于停车位，吊具位于规定高度10米（</w:t>
      </w:r>
      <w:r>
        <w:rPr>
          <w:rFonts w:hint="eastAsia" w:ascii="仿宋_GB2312" w:eastAsia="仿宋_GB2312"/>
          <w:sz w:val="32"/>
          <w:szCs w:val="36"/>
          <w:lang w:eastAsia="zh-CN"/>
        </w:rPr>
        <w:t>场桥</w:t>
      </w:r>
      <w:r>
        <w:rPr>
          <w:rFonts w:hint="eastAsia" w:ascii="仿宋_GB2312" w:eastAsia="仿宋_GB2312"/>
          <w:sz w:val="32"/>
          <w:szCs w:val="36"/>
        </w:rPr>
        <w:t>支撑腿上做标记）以上，选手准备就绪。裁判员给出开始信号后，选手鸣号开始竞赛。选手操作</w:t>
      </w:r>
      <w:r>
        <w:rPr>
          <w:rFonts w:hint="eastAsia" w:ascii="仿宋_GB2312" w:eastAsia="仿宋_GB2312"/>
          <w:sz w:val="32"/>
          <w:szCs w:val="36"/>
          <w:lang w:eastAsia="zh-CN"/>
        </w:rPr>
        <w:t>场桥</w:t>
      </w:r>
      <w:r>
        <w:rPr>
          <w:rFonts w:hint="eastAsia" w:ascii="仿宋_GB2312" w:eastAsia="仿宋_GB2312"/>
          <w:sz w:val="32"/>
          <w:szCs w:val="36"/>
        </w:rPr>
        <w:t>向左行走大车→同时安装在地面上的感应装置感应到信号后电脑计时开始→</w:t>
      </w:r>
      <w:r>
        <w:rPr>
          <w:rFonts w:hint="eastAsia" w:ascii="仿宋_GB2312" w:eastAsia="仿宋_GB2312"/>
          <w:sz w:val="32"/>
          <w:szCs w:val="36"/>
          <w:lang w:eastAsia="zh-CN"/>
        </w:rPr>
        <w:t>场桥</w:t>
      </w:r>
      <w:r>
        <w:rPr>
          <w:rFonts w:hint="eastAsia" w:ascii="仿宋_GB2312" w:eastAsia="仿宋_GB2312"/>
          <w:sz w:val="32"/>
          <w:szCs w:val="36"/>
        </w:rPr>
        <w:t>从起点出发至A柱处取球→将位于甲地基准平台上的20英尺标准集装箱锁住吊起→由1号限高杆处开始进入通道→利用箱子将位于通道中央的球碰撞落地→由2号限高杆处出通道→将20英尺标准集装箱堆放至乙地卡笼堆位区→待吊具上的着箱信号指示灯亮后再次起吊→再将20英尺标准集装箱堆放至甲地基准平台对位框内→吊具上的着箱信号指示灯亮后→开锁→运行至A柱处将球放回A柱上→吊具起升至规定高度（10米）以上、小车回到停车位→操作</w:t>
      </w:r>
      <w:r>
        <w:rPr>
          <w:rFonts w:hint="eastAsia" w:ascii="仿宋_GB2312" w:eastAsia="仿宋_GB2312"/>
          <w:sz w:val="32"/>
          <w:szCs w:val="36"/>
          <w:lang w:eastAsia="zh-CN"/>
        </w:rPr>
        <w:t>场桥</w:t>
      </w:r>
      <w:r>
        <w:rPr>
          <w:rFonts w:hint="eastAsia" w:ascii="仿宋_GB2312" w:eastAsia="仿宋_GB2312"/>
          <w:sz w:val="32"/>
          <w:szCs w:val="36"/>
        </w:rPr>
        <w:t>回到终点→安装在地面上的感应装置感应到信号后电脑计时结束→竞赛结束。</w:t>
      </w:r>
    </w:p>
    <w:p>
      <w:pPr>
        <w:spacing w:line="560" w:lineRule="exact"/>
        <w:ind w:firstLine="643" w:firstLineChars="200"/>
        <w:rPr>
          <w:rFonts w:ascii="楷体_GB2312" w:hAnsi="楷体_GB2312" w:eastAsia="楷体_GB2312" w:cs="楷体_GB2312"/>
          <w:b/>
          <w:bCs/>
          <w:sz w:val="32"/>
          <w:szCs w:val="36"/>
        </w:rPr>
      </w:pPr>
      <w:r>
        <w:rPr>
          <w:rFonts w:hint="eastAsia" w:ascii="楷体_GB2312" w:hAnsi="楷体_GB2312" w:eastAsia="楷体_GB2312" w:cs="楷体_GB2312"/>
          <w:b/>
          <w:bCs/>
          <w:sz w:val="32"/>
          <w:szCs w:val="36"/>
          <w:lang w:eastAsia="zh-CN"/>
        </w:rPr>
        <w:t>五、</w:t>
      </w:r>
      <w:r>
        <w:rPr>
          <w:rFonts w:hint="eastAsia" w:ascii="楷体_GB2312" w:hAnsi="楷体_GB2312" w:eastAsia="楷体_GB2312" w:cs="楷体_GB2312"/>
          <w:b/>
          <w:bCs/>
          <w:sz w:val="32"/>
          <w:szCs w:val="36"/>
        </w:rPr>
        <w:t>安全技术要求</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1.竞赛期间，比赛场地全面封闭，禁止私自移动隔离设施。</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2.参赛选手携带特种设备操作证（不能脱审，有效时间内），操作证复审人员，需要带有照片和证件号码主页和复审复印件）、身份证和参赛证，规范穿戴劳动保护用品。违反者禁止登机。</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3.参赛选手上下机械必须沿规定的安全通道通行，严禁私自上下机械。</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4.参赛选手进入驾驶室后，应关好护栏门和驾驶室门，调整好座椅。检查各操作手柄是否在“零”位位置，确认后方可接通各部位电源。</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5.竞赛期间，私人物品定置摆放，所有选手电子通讯设备集中统一管理,所有电子通讯设备严禁携带进入驾驶室。</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6.竞赛期间，参赛选手未经同意不得离开司机室。</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7.参赛选手操作时，听从裁判员的指令，视线不清、指令不明时禁止盲目操作。</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8.操作中发生异常情况，参赛选手应立即与裁判员联系，停机后应将操作开关放在正常位置，操作手柄放在“零”位，待检修恢复正常后，方可继续。</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9.竞赛过程中司机室内的电脑、监控显示器关闭。</w:t>
      </w:r>
    </w:p>
    <w:p>
      <w:pPr>
        <w:spacing w:line="560" w:lineRule="exact"/>
        <w:ind w:firstLine="640" w:firstLineChars="200"/>
        <w:rPr>
          <w:rFonts w:hint="eastAsia" w:ascii="仿宋_GB2312" w:eastAsia="仿宋_GB2312"/>
          <w:sz w:val="32"/>
          <w:szCs w:val="36"/>
          <w:lang w:eastAsia="zh-CN"/>
        </w:rPr>
      </w:pPr>
      <w:r>
        <w:rPr>
          <w:rFonts w:hint="eastAsia" w:ascii="仿宋_GB2312" w:eastAsia="仿宋_GB2312"/>
          <w:sz w:val="32"/>
          <w:szCs w:val="36"/>
        </w:rPr>
        <w:t>10.竞赛期间，司机室正前方安装摄像头同步监控录音传输到裁判台大屏幕，能清晰判断司机规范动作</w:t>
      </w:r>
      <w:r>
        <w:rPr>
          <w:rFonts w:hint="eastAsia" w:ascii="仿宋_GB2312" w:eastAsia="仿宋_GB2312"/>
          <w:sz w:val="32"/>
          <w:szCs w:val="36"/>
          <w:lang w:eastAsia="zh-CN"/>
        </w:rPr>
        <w:t>。</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1</w:t>
      </w:r>
      <w:r>
        <w:rPr>
          <w:rFonts w:ascii="仿宋_GB2312" w:eastAsia="仿宋_GB2312"/>
          <w:sz w:val="32"/>
          <w:szCs w:val="36"/>
        </w:rPr>
        <w:t>1.</w:t>
      </w:r>
      <w:r>
        <w:rPr>
          <w:rFonts w:hint="eastAsia" w:ascii="仿宋_GB2312" w:eastAsia="仿宋_GB2312"/>
          <w:sz w:val="32"/>
          <w:szCs w:val="36"/>
        </w:rPr>
        <w:t>设备自身原因造成的故障次数超过3次（含3次），重新比赛。</w:t>
      </w:r>
    </w:p>
    <w:p>
      <w:pPr>
        <w:spacing w:line="560" w:lineRule="exact"/>
        <w:ind w:firstLine="643" w:firstLineChars="200"/>
        <w:rPr>
          <w:rFonts w:ascii="楷体_GB2312" w:hAnsi="楷体_GB2312" w:eastAsia="楷体_GB2312" w:cs="楷体_GB2312"/>
          <w:b/>
          <w:bCs/>
          <w:sz w:val="32"/>
          <w:szCs w:val="36"/>
        </w:rPr>
      </w:pPr>
      <w:r>
        <w:rPr>
          <w:rFonts w:hint="eastAsia" w:ascii="楷体_GB2312" w:hAnsi="楷体_GB2312" w:eastAsia="楷体_GB2312" w:cs="楷体_GB2312"/>
          <w:b/>
          <w:bCs/>
          <w:sz w:val="32"/>
          <w:szCs w:val="36"/>
          <w:lang w:eastAsia="zh-CN"/>
        </w:rPr>
        <w:t>六、</w:t>
      </w:r>
      <w:r>
        <w:rPr>
          <w:rFonts w:hint="eastAsia" w:ascii="楷体_GB2312" w:hAnsi="楷体_GB2312" w:eastAsia="楷体_GB2312" w:cs="楷体_GB2312"/>
          <w:b/>
          <w:bCs/>
          <w:sz w:val="32"/>
          <w:szCs w:val="36"/>
        </w:rPr>
        <w:t>成绩评判方法</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val="en-US" w:eastAsia="zh-CN"/>
        </w:rPr>
        <w:t>1.</w:t>
      </w:r>
      <w:r>
        <w:rPr>
          <w:rFonts w:hint="eastAsia" w:ascii="仿宋_GB2312" w:eastAsia="仿宋_GB2312"/>
          <w:sz w:val="32"/>
          <w:szCs w:val="36"/>
        </w:rPr>
        <w:t>竞赛成绩</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比赛的实际操作成绩为百分制，所得分值为竞赛成绩，若成绩相同，则以技能操作项目用时短的名次在前；再相同则以“模块1（取箱）”时间用时短的名次在前，以此类推。</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val="en-US" w:eastAsia="zh-CN"/>
        </w:rPr>
        <w:t>2.</w:t>
      </w:r>
      <w:r>
        <w:rPr>
          <w:rFonts w:hint="eastAsia" w:ascii="仿宋_GB2312" w:eastAsia="仿宋_GB2312"/>
          <w:sz w:val="32"/>
          <w:szCs w:val="36"/>
        </w:rPr>
        <w:t>评分标准</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1</w:t>
      </w:r>
      <w:r>
        <w:rPr>
          <w:rFonts w:hint="eastAsia" w:ascii="仿宋_GB2312" w:eastAsia="仿宋_GB2312"/>
          <w:sz w:val="32"/>
          <w:szCs w:val="36"/>
          <w:lang w:eastAsia="zh-CN"/>
        </w:rPr>
        <w:t>）场桥</w:t>
      </w:r>
      <w:r>
        <w:rPr>
          <w:rFonts w:hint="eastAsia" w:ascii="仿宋_GB2312" w:eastAsia="仿宋_GB2312"/>
          <w:sz w:val="32"/>
          <w:szCs w:val="36"/>
        </w:rPr>
        <w:t>从出发点到取球区域A柱和至甲地基准平台上取箱时，均不限吊具高度和运行大、小车方式，但必须在计时开始之后才能操作小车和起升；从甲地处到1号限高杆前，不限吊具高度和行大、小车方式；从通道2号限高杆出通道后，将箱放回至甲地基准平台对位框内，不限吊具高度和行大、小车方式；从甲地基准平台至A柱放球时，不限吊具高度和行大、小车方式；</w:t>
      </w:r>
      <w:r>
        <w:rPr>
          <w:rFonts w:hint="eastAsia" w:ascii="仿宋_GB2312" w:eastAsia="仿宋_GB2312"/>
          <w:sz w:val="32"/>
          <w:szCs w:val="36"/>
          <w:lang w:eastAsia="zh-CN"/>
        </w:rPr>
        <w:t>场桥</w:t>
      </w:r>
      <w:r>
        <w:rPr>
          <w:rFonts w:hint="eastAsia" w:ascii="仿宋_GB2312" w:eastAsia="仿宋_GB2312"/>
          <w:sz w:val="32"/>
          <w:szCs w:val="36"/>
        </w:rPr>
        <w:t>回到终点时，机械状态必须回归到起始状态（小车回停车位。起升吊具1</w:t>
      </w:r>
      <w:r>
        <w:rPr>
          <w:rFonts w:ascii="仿宋_GB2312" w:eastAsia="仿宋_GB2312"/>
          <w:sz w:val="32"/>
          <w:szCs w:val="36"/>
        </w:rPr>
        <w:t>0</w:t>
      </w:r>
      <w:r>
        <w:rPr>
          <w:rFonts w:hint="eastAsia" w:ascii="仿宋_GB2312" w:eastAsia="仿宋_GB2312"/>
          <w:sz w:val="32"/>
          <w:szCs w:val="36"/>
        </w:rPr>
        <w:t>米高度）。箱体在通过通道</w:t>
      </w:r>
      <w:r>
        <w:rPr>
          <w:rFonts w:ascii="仿宋_GB2312" w:eastAsia="仿宋_GB2312"/>
          <w:sz w:val="32"/>
          <w:szCs w:val="36"/>
        </w:rPr>
        <w:t>1</w:t>
      </w:r>
      <w:r>
        <w:rPr>
          <w:rFonts w:hint="eastAsia" w:ascii="仿宋_GB2312" w:eastAsia="仿宋_GB2312"/>
          <w:sz w:val="32"/>
          <w:szCs w:val="36"/>
        </w:rPr>
        <w:t xml:space="preserve">和通道 </w:t>
      </w:r>
      <w:r>
        <w:rPr>
          <w:rFonts w:ascii="仿宋_GB2312" w:eastAsia="仿宋_GB2312"/>
          <w:sz w:val="32"/>
          <w:szCs w:val="36"/>
        </w:rPr>
        <w:t>2</w:t>
      </w:r>
      <w:r>
        <w:rPr>
          <w:rFonts w:hint="eastAsia" w:ascii="仿宋_GB2312" w:eastAsia="仿宋_GB2312"/>
          <w:sz w:val="32"/>
          <w:szCs w:val="36"/>
        </w:rPr>
        <w:t>时，必须箱体对位区域在上下限内通过，否则扣除相应环节成绩。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2</w:t>
      </w:r>
      <w:r>
        <w:rPr>
          <w:rFonts w:hint="eastAsia" w:ascii="仿宋_GB2312" w:eastAsia="仿宋_GB2312"/>
          <w:sz w:val="32"/>
          <w:szCs w:val="36"/>
          <w:lang w:eastAsia="zh-CN"/>
        </w:rPr>
        <w:t>）</w:t>
      </w:r>
      <w:r>
        <w:rPr>
          <w:rFonts w:hint="eastAsia" w:ascii="仿宋_GB2312" w:eastAsia="仿宋_GB2312"/>
          <w:sz w:val="32"/>
          <w:szCs w:val="36"/>
        </w:rPr>
        <w:t>选手取球过程，球不能碰落，如将球碰落扣10分。</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3</w:t>
      </w:r>
      <w:r>
        <w:rPr>
          <w:rFonts w:hint="eastAsia" w:ascii="仿宋_GB2312" w:eastAsia="仿宋_GB2312"/>
          <w:sz w:val="32"/>
          <w:szCs w:val="36"/>
          <w:lang w:eastAsia="zh-CN"/>
        </w:rPr>
        <w:t>）</w:t>
      </w:r>
      <w:r>
        <w:rPr>
          <w:rFonts w:hint="eastAsia" w:ascii="仿宋_GB2312" w:eastAsia="仿宋_GB2312"/>
          <w:sz w:val="32"/>
          <w:szCs w:val="36"/>
        </w:rPr>
        <w:t>选手操作吊具堆取箱时，要求一次完成，否则作还手处理并进行扣分。每出现还手1次，扣5分。最高扣10分（人工评判）。</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4</w:t>
      </w:r>
      <w:r>
        <w:rPr>
          <w:rFonts w:hint="eastAsia" w:ascii="仿宋_GB2312" w:eastAsia="仿宋_GB2312"/>
          <w:sz w:val="32"/>
          <w:szCs w:val="36"/>
          <w:lang w:eastAsia="zh-CN"/>
        </w:rPr>
        <w:t>）</w:t>
      </w:r>
      <w:r>
        <w:rPr>
          <w:rFonts w:hint="eastAsia" w:ascii="仿宋_GB2312" w:eastAsia="仿宋_GB2312"/>
          <w:sz w:val="32"/>
          <w:szCs w:val="36"/>
        </w:rPr>
        <w:t>通道内箱子通过限高杆时，必须从上下限位之间通过，否则扣分。每出现超限高杆1次，扣2.5分。最高扣5分。</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5</w:t>
      </w:r>
      <w:r>
        <w:rPr>
          <w:rFonts w:hint="eastAsia" w:ascii="仿宋_GB2312" w:eastAsia="仿宋_GB2312"/>
          <w:sz w:val="32"/>
          <w:szCs w:val="36"/>
          <w:lang w:eastAsia="zh-CN"/>
        </w:rPr>
        <w:t>）</w:t>
      </w:r>
      <w:r>
        <w:rPr>
          <w:rFonts w:hint="eastAsia" w:ascii="仿宋_GB2312" w:eastAsia="仿宋_GB2312"/>
          <w:sz w:val="32"/>
          <w:szCs w:val="36"/>
        </w:rPr>
        <w:t>吊箱经过通道时，不得压、越线，否则扣分。按照压、越线的累计时间扣除相应的分数。每压、越线0.1秒扣0.1分。最高扣5分。</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6</w:t>
      </w:r>
      <w:r>
        <w:rPr>
          <w:rFonts w:hint="eastAsia" w:ascii="仿宋_GB2312" w:eastAsia="仿宋_GB2312"/>
          <w:sz w:val="32"/>
          <w:szCs w:val="36"/>
          <w:lang w:eastAsia="zh-CN"/>
        </w:rPr>
        <w:t>）</w:t>
      </w:r>
      <w:r>
        <w:rPr>
          <w:rFonts w:hint="eastAsia" w:ascii="仿宋_GB2312" w:eastAsia="仿宋_GB2312"/>
          <w:sz w:val="32"/>
          <w:szCs w:val="36"/>
        </w:rPr>
        <w:t>箱子碰球时，必须利用箱子将位于通道中央离地面约15厘米支架上的黄色网球碰撞落地，其它方式都不得分。碰落球且支架未移位得5分，否则不得分。</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球必须打落或者碰支架，如果球未掉落带箱越过网球，按照未完成比赛流程取消模块二成绩。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7</w:t>
      </w:r>
      <w:r>
        <w:rPr>
          <w:rFonts w:hint="eastAsia" w:ascii="仿宋_GB2312" w:eastAsia="仿宋_GB2312"/>
          <w:sz w:val="32"/>
          <w:szCs w:val="36"/>
          <w:lang w:eastAsia="zh-CN"/>
        </w:rPr>
        <w:t>）</w:t>
      </w:r>
      <w:r>
        <w:rPr>
          <w:rFonts w:hint="eastAsia" w:ascii="仿宋_GB2312" w:eastAsia="仿宋_GB2312"/>
          <w:sz w:val="32"/>
          <w:szCs w:val="36"/>
        </w:rPr>
        <w:t>箱子卡笼堆位时，箱子在离地2.7米处不能触碰卡笼检测杆的对位框线（激光检测），否则扣分。碰卡笼对位框线一侧，扣1.25分。最高扣5分（只检测进卡笼碰线，出卡笼不再检测碰线，同一根线不重复计分，按照根计算）</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8</w:t>
      </w:r>
      <w:r>
        <w:rPr>
          <w:rFonts w:hint="eastAsia" w:ascii="仿宋_GB2312" w:eastAsia="仿宋_GB2312"/>
          <w:sz w:val="32"/>
          <w:szCs w:val="36"/>
          <w:lang w:eastAsia="zh-CN"/>
        </w:rPr>
        <w:t>）</w:t>
      </w:r>
      <w:r>
        <w:rPr>
          <w:rFonts w:hint="eastAsia" w:ascii="仿宋_GB2312" w:eastAsia="仿宋_GB2312"/>
          <w:sz w:val="32"/>
          <w:szCs w:val="36"/>
        </w:rPr>
        <w:t>堆箱时，箱子应堆放在甲地基准平台对位框A内，如堆放不齐，则按实际误差值按档扣分。当误差值≤40毫米，不扣分。当40毫米＜误差值≤70毫米，扣2.5分。误差值＞70毫米，扣5分。最高扣5分。</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9</w:t>
      </w:r>
      <w:r>
        <w:rPr>
          <w:rFonts w:hint="eastAsia" w:ascii="仿宋_GB2312" w:eastAsia="仿宋_GB2312"/>
          <w:sz w:val="32"/>
          <w:szCs w:val="36"/>
          <w:lang w:eastAsia="zh-CN"/>
        </w:rPr>
        <w:t>）</w:t>
      </w:r>
      <w:r>
        <w:rPr>
          <w:rFonts w:hint="eastAsia" w:ascii="仿宋_GB2312" w:eastAsia="仿宋_GB2312"/>
          <w:sz w:val="32"/>
          <w:szCs w:val="36"/>
        </w:rPr>
        <w:t>中途球掉落，扣10分。</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10</w:t>
      </w:r>
      <w:r>
        <w:rPr>
          <w:rFonts w:hint="eastAsia" w:ascii="仿宋_GB2312" w:eastAsia="仿宋_GB2312"/>
          <w:sz w:val="32"/>
          <w:szCs w:val="36"/>
          <w:lang w:eastAsia="zh-CN"/>
        </w:rPr>
        <w:t>）</w:t>
      </w:r>
      <w:r>
        <w:rPr>
          <w:rFonts w:hint="eastAsia" w:ascii="仿宋_GB2312" w:eastAsia="仿宋_GB2312"/>
          <w:sz w:val="32"/>
          <w:szCs w:val="36"/>
        </w:rPr>
        <w:t>台球未放回A柱，扣10分。必须去放球，球的状态只有放在立柱上或者掉落，带球回起点取消模块三成绩。</w:t>
      </w:r>
    </w:p>
    <w:p>
      <w:pPr>
        <w:spacing w:line="560" w:lineRule="exact"/>
        <w:ind w:firstLine="640" w:firstLineChars="200"/>
        <w:rPr>
          <w:rFonts w:hint="eastAsia" w:ascii="仿宋_GB2312" w:eastAsia="仿宋_GB2312"/>
          <w:sz w:val="32"/>
          <w:szCs w:val="36"/>
          <w:lang w:eastAsia="zh-CN"/>
        </w:rPr>
      </w:pPr>
      <w:r>
        <w:rPr>
          <w:rFonts w:hint="eastAsia" w:ascii="仿宋_GB2312" w:eastAsia="仿宋_GB2312"/>
          <w:sz w:val="32"/>
          <w:szCs w:val="36"/>
          <w:lang w:eastAsia="zh-CN"/>
        </w:rPr>
        <w:t>（</w:t>
      </w:r>
      <w:r>
        <w:rPr>
          <w:rFonts w:hint="eastAsia" w:ascii="仿宋_GB2312" w:eastAsia="仿宋_GB2312"/>
          <w:sz w:val="32"/>
          <w:szCs w:val="36"/>
          <w:lang w:val="en-US" w:eastAsia="zh-CN"/>
        </w:rPr>
        <w:t>11</w:t>
      </w:r>
      <w:r>
        <w:rPr>
          <w:rFonts w:hint="eastAsia" w:ascii="仿宋_GB2312" w:eastAsia="仿宋_GB2312"/>
          <w:sz w:val="32"/>
          <w:szCs w:val="36"/>
          <w:lang w:eastAsia="zh-CN"/>
        </w:rPr>
        <w:t>）</w:t>
      </w:r>
      <w:r>
        <w:rPr>
          <w:rFonts w:hint="eastAsia" w:ascii="仿宋_GB2312" w:eastAsia="仿宋_GB2312"/>
          <w:sz w:val="32"/>
          <w:szCs w:val="36"/>
        </w:rPr>
        <w:t>11分钟没回到终点的，扣除模块三时间总分</w:t>
      </w:r>
      <w:r>
        <w:rPr>
          <w:rFonts w:hint="eastAsia" w:ascii="仿宋_GB2312" w:eastAsia="仿宋_GB2312"/>
          <w:sz w:val="32"/>
          <w:szCs w:val="36"/>
          <w:lang w:eastAsia="zh-CN"/>
        </w:rPr>
        <w:t>。</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12</w:t>
      </w:r>
      <w:r>
        <w:rPr>
          <w:rFonts w:hint="eastAsia" w:ascii="仿宋_GB2312" w:eastAsia="仿宋_GB2312"/>
          <w:sz w:val="32"/>
          <w:szCs w:val="36"/>
          <w:lang w:eastAsia="zh-CN"/>
        </w:rPr>
        <w:t>）</w:t>
      </w:r>
      <w:r>
        <w:rPr>
          <w:rFonts w:hint="eastAsia" w:ascii="仿宋_GB2312" w:eastAsia="仿宋_GB2312"/>
          <w:sz w:val="32"/>
          <w:szCs w:val="36"/>
        </w:rPr>
        <w:t>大车运行时，轮胎不能压、越内侧黄线，否则按照压、越线的累计时间扣除相应的分数。每0.1秒扣0.05分。最高扣5分，11分钟没回到终点的，不再继续扣除大车压线分数。</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val="en-US" w:eastAsia="zh-CN"/>
        </w:rPr>
        <w:t>3.</w:t>
      </w:r>
      <w:r>
        <w:rPr>
          <w:rFonts w:hint="eastAsia" w:ascii="仿宋_GB2312" w:eastAsia="仿宋_GB2312"/>
          <w:sz w:val="32"/>
          <w:szCs w:val="36"/>
        </w:rPr>
        <w:t>否决项</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1</w:t>
      </w:r>
      <w:r>
        <w:rPr>
          <w:rFonts w:hint="eastAsia" w:ascii="仿宋_GB2312" w:eastAsia="仿宋_GB2312"/>
          <w:sz w:val="32"/>
          <w:szCs w:val="36"/>
          <w:lang w:eastAsia="zh-CN"/>
        </w:rPr>
        <w:t>）</w:t>
      </w:r>
      <w:r>
        <w:rPr>
          <w:rFonts w:hint="eastAsia" w:ascii="仿宋_GB2312" w:eastAsia="仿宋_GB2312"/>
          <w:sz w:val="32"/>
          <w:szCs w:val="36"/>
        </w:rPr>
        <w:t xml:space="preserve">登机后不得使用手机或其它电子设备，否则取消竞赛成绩。 </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2</w:t>
      </w:r>
      <w:r>
        <w:rPr>
          <w:rFonts w:hint="eastAsia" w:ascii="仿宋_GB2312" w:eastAsia="仿宋_GB2312"/>
          <w:sz w:val="32"/>
          <w:szCs w:val="36"/>
          <w:lang w:eastAsia="zh-CN"/>
        </w:rPr>
        <w:t>）</w:t>
      </w:r>
      <w:r>
        <w:rPr>
          <w:rFonts w:hint="eastAsia" w:ascii="仿宋_GB2312" w:eastAsia="仿宋_GB2312"/>
          <w:sz w:val="32"/>
          <w:szCs w:val="36"/>
        </w:rPr>
        <w:t>选手吊箱经过通道时，箱底不得距离地面2米以上，否则取消竞赛成绩。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3</w:t>
      </w:r>
      <w:r>
        <w:rPr>
          <w:rFonts w:hint="eastAsia" w:ascii="仿宋_GB2312" w:eastAsia="仿宋_GB2312"/>
          <w:sz w:val="32"/>
          <w:szCs w:val="36"/>
          <w:lang w:eastAsia="zh-CN"/>
        </w:rPr>
        <w:t>）</w:t>
      </w:r>
      <w:r>
        <w:rPr>
          <w:rFonts w:hint="eastAsia" w:ascii="仿宋_GB2312" w:eastAsia="仿宋_GB2312"/>
          <w:sz w:val="32"/>
          <w:szCs w:val="36"/>
        </w:rPr>
        <w:t>吊箱行走时，箱底（除甲地平台、卡笼堆位区）不得接触地面，否则取消竞赛成绩。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4</w:t>
      </w:r>
      <w:r>
        <w:rPr>
          <w:rFonts w:hint="eastAsia" w:ascii="仿宋_GB2312" w:eastAsia="仿宋_GB2312"/>
          <w:sz w:val="32"/>
          <w:szCs w:val="36"/>
          <w:lang w:eastAsia="zh-CN"/>
        </w:rPr>
        <w:t>）</w:t>
      </w:r>
      <w:r>
        <w:rPr>
          <w:rFonts w:hint="eastAsia" w:ascii="仿宋_GB2312" w:eastAsia="仿宋_GB2312"/>
          <w:sz w:val="32"/>
          <w:szCs w:val="36"/>
        </w:rPr>
        <w:t>竞赛过程中,不得损坏竞赛道具（包含损坏考评系统）,否则取消竞赛成绩。</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限高杆子碰倒，如能正常使用继续比赛，如果砸坏评分系统（包括激光以及线路）或者破损不能使用，取消竞赛成绩。进卡笼时如果箱体压钢制器材取消竞赛成绩。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5</w:t>
      </w:r>
      <w:r>
        <w:rPr>
          <w:rFonts w:hint="eastAsia" w:ascii="仿宋_GB2312" w:eastAsia="仿宋_GB2312"/>
          <w:sz w:val="32"/>
          <w:szCs w:val="36"/>
          <w:lang w:eastAsia="zh-CN"/>
        </w:rPr>
        <w:t>）</w:t>
      </w:r>
      <w:r>
        <w:rPr>
          <w:rFonts w:hint="eastAsia" w:ascii="仿宋_GB2312" w:eastAsia="仿宋_GB2312"/>
          <w:sz w:val="32"/>
          <w:szCs w:val="36"/>
        </w:rPr>
        <w:t>竞赛过程中，未完成竞赛操作流程者，取消竞赛成绩。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6</w:t>
      </w:r>
      <w:r>
        <w:rPr>
          <w:rFonts w:hint="eastAsia" w:ascii="仿宋_GB2312" w:eastAsia="仿宋_GB2312"/>
          <w:sz w:val="32"/>
          <w:szCs w:val="36"/>
          <w:lang w:eastAsia="zh-CN"/>
        </w:rPr>
        <w:t>）</w:t>
      </w:r>
      <w:r>
        <w:rPr>
          <w:rFonts w:hint="eastAsia" w:ascii="仿宋_GB2312" w:eastAsia="仿宋_GB2312"/>
          <w:sz w:val="32"/>
          <w:szCs w:val="36"/>
        </w:rPr>
        <w:t>比赛过程中不服从裁判员管理者，取消竞赛成绩。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7</w:t>
      </w:r>
      <w:r>
        <w:rPr>
          <w:rFonts w:hint="eastAsia" w:ascii="仿宋_GB2312" w:eastAsia="仿宋_GB2312"/>
          <w:sz w:val="32"/>
          <w:szCs w:val="36"/>
          <w:lang w:eastAsia="zh-CN"/>
        </w:rPr>
        <w:t>）</w:t>
      </w:r>
      <w:r>
        <w:rPr>
          <w:rFonts w:hint="eastAsia" w:ascii="仿宋_GB2312" w:eastAsia="仿宋_GB2312"/>
          <w:sz w:val="32"/>
          <w:szCs w:val="36"/>
        </w:rPr>
        <w:t>选手操作</w:t>
      </w:r>
      <w:r>
        <w:rPr>
          <w:rFonts w:hint="eastAsia" w:ascii="仿宋_GB2312" w:eastAsia="仿宋_GB2312"/>
          <w:sz w:val="32"/>
          <w:szCs w:val="36"/>
          <w:lang w:eastAsia="zh-CN"/>
        </w:rPr>
        <w:t>场桥</w:t>
      </w:r>
      <w:r>
        <w:rPr>
          <w:rFonts w:hint="eastAsia" w:ascii="仿宋_GB2312" w:eastAsia="仿宋_GB2312"/>
          <w:sz w:val="32"/>
          <w:szCs w:val="36"/>
        </w:rPr>
        <w:t>行走大车时，轮胎不能压外侧黄线，压外侧黄线取消竞赛成绩。</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8</w:t>
      </w:r>
      <w:r>
        <w:rPr>
          <w:rFonts w:hint="eastAsia" w:ascii="仿宋_GB2312" w:eastAsia="仿宋_GB2312"/>
          <w:sz w:val="32"/>
          <w:szCs w:val="36"/>
          <w:lang w:eastAsia="zh-CN"/>
        </w:rPr>
        <w:t>）</w:t>
      </w:r>
      <w:r>
        <w:rPr>
          <w:rFonts w:hint="eastAsia" w:ascii="仿宋_GB2312" w:eastAsia="仿宋_GB2312"/>
          <w:sz w:val="32"/>
          <w:szCs w:val="36"/>
        </w:rPr>
        <w:t>在取放球过程中，如果吊具碰到转盘防护栏，取消竞赛成绩。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9</w:t>
      </w:r>
      <w:r>
        <w:rPr>
          <w:rFonts w:hint="eastAsia" w:ascii="仿宋_GB2312" w:eastAsia="仿宋_GB2312"/>
          <w:sz w:val="32"/>
          <w:szCs w:val="36"/>
          <w:lang w:eastAsia="zh-CN"/>
        </w:rPr>
        <w:t>）</w:t>
      </w:r>
      <w:r>
        <w:rPr>
          <w:rFonts w:hint="eastAsia" w:ascii="仿宋_GB2312" w:eastAsia="仿宋_GB2312"/>
          <w:sz w:val="32"/>
          <w:szCs w:val="36"/>
        </w:rPr>
        <w:t>选手比赛过程中禁止操作与比赛无关的按钮以及非常规操作，否则取消竞赛成绩。</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val="en-US" w:eastAsia="zh-CN"/>
        </w:rPr>
        <w:t>4.</w:t>
      </w:r>
      <w:r>
        <w:rPr>
          <w:rFonts w:ascii="仿宋_GB2312" w:eastAsia="仿宋_GB2312"/>
          <w:sz w:val="32"/>
          <w:szCs w:val="36"/>
        </w:rPr>
        <w:t>停止竞赛或重赛条件</w:t>
      </w:r>
    </w:p>
    <w:p>
      <w:pPr>
        <w:spacing w:line="560" w:lineRule="exact"/>
        <w:ind w:firstLine="640" w:firstLineChars="200"/>
        <w:rPr>
          <w:rFonts w:hint="eastAsia"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1</w:t>
      </w:r>
      <w:r>
        <w:rPr>
          <w:rFonts w:hint="eastAsia" w:ascii="仿宋_GB2312" w:eastAsia="仿宋_GB2312"/>
          <w:sz w:val="32"/>
          <w:szCs w:val="36"/>
          <w:lang w:eastAsia="zh-CN"/>
        </w:rPr>
        <w:t>）</w:t>
      </w:r>
      <w:r>
        <w:rPr>
          <w:rFonts w:hint="eastAsia" w:ascii="仿宋_GB2312" w:eastAsia="仿宋_GB2312"/>
          <w:sz w:val="32"/>
          <w:szCs w:val="36"/>
        </w:rPr>
        <w:t>竞赛中如遇长时间风速10.8米/秒（五级风）及以上阵风（持续3分钟），或中到大雨等恶劣天气延迟竞赛。（以比赛场地附近四台桥吊中任意一台的风速仪风力信号为准）</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2</w:t>
      </w:r>
      <w:r>
        <w:rPr>
          <w:rFonts w:hint="eastAsia" w:ascii="仿宋_GB2312" w:eastAsia="仿宋_GB2312"/>
          <w:sz w:val="32"/>
          <w:szCs w:val="36"/>
          <w:lang w:eastAsia="zh-CN"/>
        </w:rPr>
        <w:t>）</w:t>
      </w:r>
      <w:r>
        <w:rPr>
          <w:rFonts w:hint="eastAsia" w:ascii="仿宋_GB2312" w:eastAsia="仿宋_GB2312"/>
          <w:sz w:val="32"/>
          <w:szCs w:val="36"/>
        </w:rPr>
        <w:t>选手竞赛中途如遇10.8米/秒（五级风）及以上阵风，风力持续1分钟以上，领队通知选手可选择重赛，选手有继续比赛或者重赛的选择权。</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3</w:t>
      </w:r>
      <w:r>
        <w:rPr>
          <w:rFonts w:hint="eastAsia" w:ascii="仿宋_GB2312" w:eastAsia="仿宋_GB2312"/>
          <w:sz w:val="32"/>
          <w:szCs w:val="36"/>
          <w:lang w:eastAsia="zh-CN"/>
        </w:rPr>
        <w:t>）</w:t>
      </w:r>
      <w:r>
        <w:rPr>
          <w:rFonts w:hint="eastAsia" w:ascii="仿宋_GB2312" w:eastAsia="仿宋_GB2312"/>
          <w:sz w:val="32"/>
          <w:szCs w:val="36"/>
        </w:rPr>
        <w:t>竞赛中出现机械或道具故障超过10分钟的安排重赛（因为选手操作原因造成的故障除外）。少于10分钟的故障恢复后选手继续比赛，故障时间从比赛时间中扣除（故障总时间以考评系统时间为准）。</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4</w:t>
      </w:r>
      <w:r>
        <w:rPr>
          <w:rFonts w:hint="eastAsia" w:ascii="仿宋_GB2312" w:eastAsia="仿宋_GB2312"/>
          <w:sz w:val="32"/>
          <w:szCs w:val="36"/>
          <w:lang w:eastAsia="zh-CN"/>
        </w:rPr>
        <w:t>）</w:t>
      </w:r>
      <w:r>
        <w:rPr>
          <w:rFonts w:hint="eastAsia" w:ascii="仿宋_GB2312" w:eastAsia="仿宋_GB2312"/>
          <w:sz w:val="32"/>
          <w:szCs w:val="36"/>
        </w:rPr>
        <w:t>其他不可控因素。</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5</w:t>
      </w:r>
      <w:r>
        <w:rPr>
          <w:rFonts w:hint="eastAsia" w:ascii="仿宋_GB2312" w:eastAsia="仿宋_GB2312"/>
          <w:sz w:val="32"/>
          <w:szCs w:val="36"/>
          <w:lang w:eastAsia="zh-CN"/>
        </w:rPr>
        <w:t>）</w:t>
      </w:r>
      <w:r>
        <w:rPr>
          <w:rFonts w:hint="eastAsia" w:ascii="仿宋_GB2312" w:eastAsia="仿宋_GB2312"/>
          <w:sz w:val="32"/>
          <w:szCs w:val="36"/>
        </w:rPr>
        <w:t>非以上原因停止竞赛或重赛经裁判组集体讨论，报仲裁委员会裁决。</w:t>
      </w:r>
    </w:p>
    <w:p>
      <w:pPr>
        <w:spacing w:line="560" w:lineRule="exact"/>
        <w:ind w:firstLine="643" w:firstLineChars="200"/>
        <w:rPr>
          <w:rFonts w:ascii="楷体_GB2312" w:hAnsi="楷体_GB2312" w:eastAsia="楷体_GB2312" w:cs="楷体_GB2312"/>
          <w:b/>
          <w:bCs/>
          <w:sz w:val="32"/>
          <w:szCs w:val="36"/>
        </w:rPr>
      </w:pPr>
      <w:r>
        <w:rPr>
          <w:rFonts w:hint="eastAsia" w:ascii="楷体_GB2312" w:hAnsi="楷体_GB2312" w:eastAsia="楷体_GB2312" w:cs="楷体_GB2312"/>
          <w:b/>
          <w:bCs/>
          <w:sz w:val="32"/>
          <w:szCs w:val="36"/>
          <w:lang w:eastAsia="zh-CN"/>
        </w:rPr>
        <w:t>七、</w:t>
      </w:r>
      <w:r>
        <w:rPr>
          <w:rFonts w:hint="eastAsia" w:ascii="楷体_GB2312" w:hAnsi="楷体_GB2312" w:eastAsia="楷体_GB2312" w:cs="楷体_GB2312"/>
          <w:b/>
          <w:bCs/>
          <w:sz w:val="32"/>
          <w:szCs w:val="36"/>
        </w:rPr>
        <w:t>竞赛器材及设备</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val="en-US" w:eastAsia="zh-CN"/>
        </w:rPr>
        <w:t>1.</w:t>
      </w:r>
      <w:r>
        <w:rPr>
          <w:rFonts w:hint="eastAsia" w:ascii="仿宋_GB2312" w:eastAsia="仿宋_GB2312"/>
          <w:sz w:val="32"/>
          <w:szCs w:val="36"/>
        </w:rPr>
        <w:t>竞赛设备</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val="en-US" w:eastAsia="zh-CN"/>
        </w:rPr>
        <w:t>集装箱场桥</w:t>
      </w:r>
      <w:r>
        <w:rPr>
          <w:rFonts w:hint="eastAsia" w:ascii="仿宋_GB2312" w:eastAsia="仿宋_GB2312"/>
          <w:sz w:val="32"/>
          <w:szCs w:val="36"/>
        </w:rPr>
        <w:t>1台，型号RC40.6。（主要技术参数见</w:t>
      </w:r>
      <w:r>
        <w:rPr>
          <w:rFonts w:hint="eastAsia" w:ascii="仿宋_GB2312" w:eastAsia="仿宋_GB2312"/>
          <w:sz w:val="32"/>
          <w:szCs w:val="36"/>
          <w:lang w:eastAsia="zh-CN"/>
        </w:rPr>
        <w:t>表</w:t>
      </w:r>
      <w:r>
        <w:rPr>
          <w:rFonts w:hint="eastAsia" w:ascii="仿宋_GB2312" w:eastAsia="仿宋_GB2312"/>
          <w:sz w:val="32"/>
          <w:szCs w:val="36"/>
        </w:rPr>
        <w:t>5-1）</w:t>
      </w:r>
    </w:p>
    <w:p>
      <w:pPr>
        <w:spacing w:line="560" w:lineRule="exact"/>
        <w:ind w:firstLine="640" w:firstLineChars="200"/>
        <w:rPr>
          <w:rFonts w:ascii="仿宋_GB2312" w:eastAsia="仿宋_GB2312"/>
          <w:sz w:val="32"/>
          <w:szCs w:val="36"/>
        </w:rPr>
      </w:pPr>
      <w:r>
        <w:rPr>
          <w:rFonts w:hint="eastAsia" w:ascii="仿宋_GB2312" w:eastAsia="仿宋_GB2312"/>
          <w:sz w:val="32"/>
          <w:szCs w:val="36"/>
          <w:lang w:val="en-US" w:eastAsia="zh-CN"/>
        </w:rPr>
        <w:t>2.</w:t>
      </w:r>
      <w:r>
        <w:rPr>
          <w:rFonts w:hint="eastAsia" w:ascii="仿宋_GB2312" w:eastAsia="仿宋_GB2312"/>
          <w:sz w:val="32"/>
          <w:szCs w:val="36"/>
        </w:rPr>
        <w:t>竞赛器材及道具</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器材：</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（1）电控设备及评分软件1套。</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（2）转盘球拖架1套。</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（3）取球装置1套。</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（4）基准平台1只。</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（5）20英尺标准集装箱1个。</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w:t>
      </w:r>
      <w:r>
        <w:rPr>
          <w:rFonts w:hint="eastAsia" w:ascii="仿宋_GB2312" w:eastAsia="仿宋_GB2312"/>
          <w:sz w:val="32"/>
          <w:szCs w:val="36"/>
          <w:lang w:val="en-US" w:eastAsia="zh-CN"/>
        </w:rPr>
        <w:t>6</w:t>
      </w:r>
      <w:r>
        <w:rPr>
          <w:rFonts w:hint="eastAsia" w:ascii="仿宋_GB2312" w:eastAsia="仿宋_GB2312"/>
          <w:sz w:val="32"/>
          <w:szCs w:val="36"/>
        </w:rPr>
        <w:t>）限高杆4根。</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（7）激光限位装置和激光限位安装杆若干。</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（8）连接线若干米。</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（9）门架杆和激光限位安装杆固定装置若干。</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（10）15厘米高网球底座1个。</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（11）黄色网球1个。</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（12）卡笼检测杆8根。</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（13）台球1个（直径52.5毫米）。</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（14）</w:t>
      </w:r>
      <w:r>
        <w:rPr>
          <w:rFonts w:ascii="仿宋_GB2312" w:eastAsia="仿宋_GB2312"/>
          <w:sz w:val="32"/>
          <w:szCs w:val="36"/>
        </w:rPr>
        <w:t>吊具装配三脚架位置</w:t>
      </w:r>
      <w:r>
        <w:rPr>
          <w:rFonts w:hint="eastAsia" w:ascii="仿宋_GB2312" w:eastAsia="仿宋_GB2312"/>
          <w:sz w:val="32"/>
          <w:szCs w:val="36"/>
        </w:rPr>
        <w:t>。</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（15）限高杆、卡笼上方横向30cm采用弹性材料。</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（16）基台采用8条激光线检测。</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道具：</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（1）计时秒表3块。</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（2）手持对讲机2部。</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（3）警示带若干。</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（4）笔记本电脑1台。</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（5）大尺寸显示屏幕2块。</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（6）打印机1台。</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（7）驾驶室监控录音设备一套。</w:t>
      </w:r>
    </w:p>
    <w:p>
      <w:pPr>
        <w:spacing w:line="560" w:lineRule="exact"/>
        <w:ind w:firstLine="640" w:firstLineChars="200"/>
        <w:rPr>
          <w:rFonts w:ascii="仿宋_GB2312" w:eastAsia="仿宋_GB2312"/>
          <w:sz w:val="32"/>
          <w:szCs w:val="36"/>
        </w:rPr>
      </w:pPr>
      <w:r>
        <w:rPr>
          <w:rFonts w:hint="eastAsia" w:ascii="仿宋_GB2312" w:eastAsia="仿宋_GB2312"/>
          <w:sz w:val="32"/>
          <w:szCs w:val="36"/>
        </w:rPr>
        <w:t>3.器材示意图：图中所有未标注的尺寸单位为mm。</w:t>
      </w:r>
    </w:p>
    <w:p>
      <w:pPr>
        <w:pStyle w:val="16"/>
        <w:ind w:firstLine="0" w:firstLineChars="0"/>
        <w:jc w:val="left"/>
      </w:pPr>
      <w:r>
        <w:rPr>
          <w:rFonts w:hint="eastAsia" w:ascii="仿宋_GB2312" w:hAnsi="Calibri" w:eastAsia="仿宋_GB2312"/>
          <w:kern w:val="2"/>
          <w:sz w:val="32"/>
          <w:szCs w:val="36"/>
        </w:rPr>
        <w:br w:type="page"/>
      </w:r>
      <w:r>
        <w:drawing>
          <wp:inline distT="0" distB="0" distL="114300" distR="114300">
            <wp:extent cx="2045335" cy="2380615"/>
            <wp:effectExtent l="0" t="0" r="1206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045335" cy="2380615"/>
                    </a:xfrm>
                    <a:prstGeom prst="rect">
                      <a:avLst/>
                    </a:prstGeom>
                    <a:noFill/>
                    <a:ln>
                      <a:noFill/>
                    </a:ln>
                  </pic:spPr>
                </pic:pic>
              </a:graphicData>
            </a:graphic>
          </wp:inline>
        </w:drawing>
      </w:r>
      <w:r>
        <w:rPr>
          <w:rFonts w:hint="eastAsia"/>
          <w:szCs w:val="44"/>
        </w:rPr>
        <w:drawing>
          <wp:inline distT="0" distB="0" distL="114300" distR="114300">
            <wp:extent cx="2642235" cy="2401570"/>
            <wp:effectExtent l="0" t="0" r="5715" b="17780"/>
            <wp:docPr id="5" name="图片 2" descr="微信图片_2022072013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20720131557"/>
                    <pic:cNvPicPr>
                      <a:picLocks noChangeAspect="1"/>
                    </pic:cNvPicPr>
                  </pic:nvPicPr>
                  <pic:blipFill>
                    <a:blip r:embed="rId7"/>
                    <a:stretch>
                      <a:fillRect/>
                    </a:stretch>
                  </pic:blipFill>
                  <pic:spPr>
                    <a:xfrm>
                      <a:off x="0" y="0"/>
                      <a:ext cx="2642235" cy="2401570"/>
                    </a:xfrm>
                    <a:prstGeom prst="rect">
                      <a:avLst/>
                    </a:prstGeom>
                    <a:noFill/>
                    <a:ln>
                      <a:noFill/>
                    </a:ln>
                  </pic:spPr>
                </pic:pic>
              </a:graphicData>
            </a:graphic>
          </wp:inline>
        </w:drawing>
      </w:r>
    </w:p>
    <w:p>
      <w:pPr>
        <w:pStyle w:val="16"/>
        <w:ind w:firstLine="482" w:firstLineChars="0"/>
        <w:jc w:val="right"/>
        <w:rPr>
          <w:szCs w:val="44"/>
        </w:rPr>
      </w:pPr>
    </w:p>
    <w:p>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rPr>
          <w:szCs w:val="44"/>
        </w:rPr>
      </w:pPr>
      <w:r>
        <w:rPr>
          <w:rFonts w:hint="eastAsia"/>
          <w:szCs w:val="44"/>
        </w:rPr>
        <w:drawing>
          <wp:inline distT="0" distB="0" distL="114300" distR="114300">
            <wp:extent cx="4693920" cy="2368550"/>
            <wp:effectExtent l="0" t="0" r="11430" b="12700"/>
            <wp:docPr id="6" name="图片 3" descr="微信图片_202207201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20720131601"/>
                    <pic:cNvPicPr>
                      <a:picLocks noChangeAspect="1"/>
                    </pic:cNvPicPr>
                  </pic:nvPicPr>
                  <pic:blipFill>
                    <a:blip r:embed="rId8"/>
                    <a:stretch>
                      <a:fillRect/>
                    </a:stretch>
                  </pic:blipFill>
                  <pic:spPr>
                    <a:xfrm>
                      <a:off x="0" y="0"/>
                      <a:ext cx="4693920" cy="2368550"/>
                    </a:xfrm>
                    <a:prstGeom prst="rect">
                      <a:avLst/>
                    </a:prstGeom>
                    <a:noFill/>
                    <a:ln>
                      <a:noFill/>
                    </a:ln>
                  </pic:spPr>
                </pic:pic>
              </a:graphicData>
            </a:graphic>
          </wp:inline>
        </w:drawing>
      </w:r>
    </w:p>
    <w:p>
      <w:pPr>
        <w:pStyle w:val="16"/>
        <w:wordWrap w:val="0"/>
        <w:ind w:firstLine="482" w:firstLineChars="0"/>
        <w:jc w:val="center"/>
        <w:rPr>
          <w:rFonts w:ascii="仿宋_GB2312" w:hAnsi="Calibri" w:eastAsia="仿宋_GB2312"/>
          <w:kern w:val="2"/>
          <w:sz w:val="32"/>
          <w:szCs w:val="36"/>
        </w:rPr>
      </w:pPr>
      <w:r>
        <w:rPr>
          <w:rFonts w:hint="eastAsia" w:ascii="仿宋_GB2312" w:hAnsi="Calibri" w:eastAsia="仿宋_GB2312"/>
          <w:kern w:val="2"/>
          <w:sz w:val="32"/>
          <w:szCs w:val="36"/>
        </w:rPr>
        <w:t>图1转盘球托架示意图</w:t>
      </w:r>
    </w:p>
    <w:p>
      <w:pPr>
        <w:pStyle w:val="16"/>
        <w:ind w:firstLine="482" w:firstLineChars="0"/>
        <w:rPr>
          <w:szCs w:val="44"/>
        </w:rPr>
        <w:sectPr>
          <w:footerReference r:id="rId3" w:type="default"/>
          <w:pgSz w:w="11906" w:h="16838"/>
          <w:pgMar w:top="1440" w:right="1803" w:bottom="1440" w:left="1803" w:header="851" w:footer="1247" w:gutter="0"/>
          <w:pgNumType w:fmt="numberInDash"/>
          <w:cols w:space="720" w:num="1"/>
          <w:docGrid w:type="lines" w:linePitch="312" w:charSpace="0"/>
        </w:sectPr>
      </w:pPr>
    </w:p>
    <w:p>
      <w:pPr>
        <w:pStyle w:val="16"/>
        <w:ind w:firstLine="482" w:firstLineChars="0"/>
        <w:jc w:val="left"/>
        <w:rPr>
          <w:rFonts w:ascii="仿宋_GB2312" w:hAnsi="Calibri" w:eastAsia="仿宋_GB2312"/>
          <w:kern w:val="2"/>
          <w:sz w:val="32"/>
          <w:szCs w:val="36"/>
        </w:rPr>
      </w:pPr>
      <w:r>
        <w:rPr>
          <w:sz w:val="36"/>
        </w:rPr>
        <mc:AlternateContent>
          <mc:Choice Requires="wps">
            <w:drawing>
              <wp:anchor distT="0" distB="0" distL="114300" distR="114300" simplePos="0" relativeHeight="251679744" behindDoc="0" locked="0" layoutInCell="1" allowOverlap="1">
                <wp:simplePos x="0" y="0"/>
                <wp:positionH relativeFrom="column">
                  <wp:posOffset>790575</wp:posOffset>
                </wp:positionH>
                <wp:positionV relativeFrom="paragraph">
                  <wp:posOffset>1614805</wp:posOffset>
                </wp:positionV>
                <wp:extent cx="1498600" cy="275590"/>
                <wp:effectExtent l="0" t="33020" r="6350" b="34290"/>
                <wp:wrapNone/>
                <wp:docPr id="38" name="直接箭头连接符 38"/>
                <wp:cNvGraphicFramePr/>
                <a:graphic xmlns:a="http://schemas.openxmlformats.org/drawingml/2006/main">
                  <a:graphicData uri="http://schemas.microsoft.com/office/word/2010/wordprocessingShape">
                    <wps:wsp>
                      <wps:cNvCnPr/>
                      <wps:spPr>
                        <a:xfrm flipV="1">
                          <a:off x="0" y="0"/>
                          <a:ext cx="1498600" cy="27559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flip:y;margin-left:62.25pt;margin-top:127.15pt;height:21.7pt;width:118pt;z-index:251679744;mso-width-relative:page;mso-height-relative:page;" filled="f" stroked="t" coordsize="21600,21600" o:gfxdata="UEsDBAoAAAAAAIdO4kAAAAAAAAAAAAAAAAAEAAAAZHJzL1BLAwQUAAAACACHTuJAhO5LhNoAAAAL&#10;AQAADwAAAGRycy9kb3ducmV2LnhtbE2PzU7DMBCE70i8g7VI3KjdNE1LiNNDpRa4gCgFiZsTmzjC&#10;Xkex+8Pbs5zgOLOfZmeq1dk7djRj7ANKmE4EMINt0D12Evavm5slsJgUauUCGgnfJsKqvryoVKnD&#10;CV/McZc6RiEYSyXBpjSUnMfWGq/iJAwG6fYZRq8SybHjelQnCveOZ0IU3Kse6YNVg1lb037tDl5C&#10;j279tGnunx+L7fbj4S2855n1Ul5fTcUdsGTO6Q+G3/pUHWrq1IQD6sgc6SyfEyohm+czYETMCkFO&#10;Q87tYgG8rvj/DfUPUEsDBBQAAAAIAIdO4kAUijQfEgIAAA0EAAAOAAAAZHJzL2Uyb0RvYy54bWyt&#10;U82O0zAQviPxDpbvNG2hyzZquoeW5YKgEj/3qeM0lvynsbdpX4IXQOIEnBZOe+dpYHkMxk6pluXS&#10;AzlE44znm/m++TK72BnNthKDcrbio8GQM2mFq5XdVPztm8tH55yFCLYG7ays+F4GfjF/+GDW+VKO&#10;Xet0LZERiA1l5yvexujLogiilQbCwHlpKdk4NBDpiJuiRugI3ehiPByeFZ3D2qMTMgT6uuyT/ICI&#10;pwC6plFCLp24MtLGHhWlhkiUQqt84PM8bdNIEV81TZCR6YoT05jf1ITidXoX8xmUGwTfKnEYAU4Z&#10;4R4nA8pS0yPUEiKwK1T/QBkl0AXXxIFwpuiJZEWIxWh4T5vXLXiZuZDUwR9FD/8PVrzcrpCpuuKP&#10;ae8WDG389sPNz/efb799/fHp5tf3jym+/sIoT2J1PpRUs7ArPJyCX2FivmvQsEYr/45clbUgdmyX&#10;pd4fpZa7yAR9HD2Znp8NaQuCcuOnk8k076LocRKexxCfS2dYCioeIoLatHHhrKWtOux7wPZFiDQJ&#10;Ff4pSMXasq7i08l4Qh2AXNqQOyg0npgGu8nzBadVfam0ThUBN+uFRraF5JT8JL6E+9e11GQJoe3v&#10;5VTvoVZC/czWLO49SQiIruNpBiNrzrSkXy1FhAhlBKVPukrNtU0VMjv5wDStoBc9RWtX7/MuinQi&#10;l+SZD45ONrx7pvjuXzz/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TuS4TaAAAACwEAAA8AAAAA&#10;AAAAAQAgAAAAIgAAAGRycy9kb3ducmV2LnhtbFBLAQIUABQAAAAIAIdO4kAUijQfEgIAAA0EAAAO&#10;AAAAAAAAAAEAIAAAACkBAABkcnMvZTJvRG9jLnhtbFBLBQYAAAAABgAGAFkBAACtBQAAAAA=&#10;">
                <v:fill on="f" focussize="0,0"/>
                <v:stroke color="#000000" joinstyle="round" startarrow="open" endarrow="open"/>
                <v:imagedata o:title=""/>
                <o:lock v:ext="edit" aspectratio="f"/>
              </v:shape>
            </w:pict>
          </mc:Fallback>
        </mc:AlternateContent>
      </w:r>
      <w:r>
        <w:rPr>
          <w:sz w:val="36"/>
        </w:rPr>
        <mc:AlternateContent>
          <mc:Choice Requires="wps">
            <w:drawing>
              <wp:anchor distT="0" distB="0" distL="114300" distR="114300" simplePos="0" relativeHeight="251678720" behindDoc="0" locked="0" layoutInCell="1" allowOverlap="1">
                <wp:simplePos x="0" y="0"/>
                <wp:positionH relativeFrom="column">
                  <wp:posOffset>713105</wp:posOffset>
                </wp:positionH>
                <wp:positionV relativeFrom="paragraph">
                  <wp:posOffset>1435100</wp:posOffset>
                </wp:positionV>
                <wp:extent cx="346075" cy="24892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346075" cy="248920"/>
                        </a:xfrm>
                        <a:prstGeom prst="rect">
                          <a:avLst/>
                        </a:prstGeom>
                        <a:noFill/>
                        <a:ln>
                          <a:noFill/>
                        </a:ln>
                        <a:effectLst/>
                      </wps:spPr>
                      <wps:txbx>
                        <w:txbxContent>
                          <w:p>
                            <w:pPr>
                              <w:jc w:val="center"/>
                              <w:rPr>
                                <w:sz w:val="11"/>
                                <w:szCs w:val="11"/>
                              </w:rPr>
                            </w:pPr>
                            <w:r>
                              <w:rPr>
                                <w:rFonts w:hint="eastAsia"/>
                                <w:sz w:val="11"/>
                                <w:szCs w:val="11"/>
                              </w:rPr>
                              <w:t>35°</w:t>
                            </w:r>
                          </w:p>
                        </w:txbxContent>
                      </wps:txbx>
                      <wps:bodyPr upright="1"/>
                    </wps:wsp>
                  </a:graphicData>
                </a:graphic>
              </wp:anchor>
            </w:drawing>
          </mc:Choice>
          <mc:Fallback>
            <w:pict>
              <v:shape id="_x0000_s1026" o:spid="_x0000_s1026" o:spt="202" type="#_x0000_t202" style="position:absolute;left:0pt;margin-left:56.15pt;margin-top:113pt;height:19.6pt;width:27.25pt;z-index:251678720;mso-width-relative:page;mso-height-relative:page;" filled="f" stroked="f" coordsize="21600,21600" o:gfxdata="UEsDBAoAAAAAAIdO4kAAAAAAAAAAAAAAAAAEAAAAZHJzL1BLAwQUAAAACACHTuJArRDkyNYAAAAL&#10;AQAADwAAAGRycy9kb3ducmV2LnhtbE2PzU7DMBCE70i8g7VI3KgdQy0IcXoAcQVRfiRubrxNIuJ1&#10;FLtNeHu2JzjO7KfZmWqzhEEccUp9JAvFSoFAaqLvqbXw/vZ0dQsiZUfeDZHQwg8m2NTnZ5UrfZzp&#10;FY/b3AoOoVQ6C13OYyllajoMLq3iiMS3fZyCyyynVvrJzRweBqmVMjK4nvhD50Z86LD53h6ChY/n&#10;/dfnjXppH8N6nOOiJIU7ae3lRaHuQWRc8h8Mp/pcHWrutIsH8kkMrAt9zagFrQ2POhHG8JgdO2at&#10;QdaV/L+h/gVQSwMEFAAAAAgAh07iQFbIWu60AQAAXQMAAA4AAABkcnMvZTJvRG9jLnhtbK1TS27b&#10;MBDdF+gdCO5rKk6aj2A5QGEkm6AtkPYANEVaBEgOQdKWfIH2Bl11033P5XN0SCnOb5NFN9RwZvhm&#10;3pvR4nqwhuxkiBpcQ09mFSXSCWi12zT0+7ebD5eUxMRdyw042dC9jPR6+f7dove1nEMHppWBIIiL&#10;de8b2qXka8ai6KTlcQZeOgwqCJYnvIYNawPvEd0aNq+qc9ZDaH0AIWNE72oM0gkxvAUQlNJCrkBs&#10;rXRpRA3S8ISUYqd9pMvSrVJSpC9KRZmIaSgyTeXEImiv88mWC15vAvedFlML/C0tvOBkuXZY9Ai1&#10;4omTbdCvoKwWASKoNBNg2UikKIIsTqoX2tx33MvCBaWO/ih6/H+w4vPuayC6bejpBSWOW5z44dfP&#10;w++/hz8/CPpQoN7HGvPuPWam4RMMuDYP/ojOzHtQweYvMiIYR3n3R3nlkIhA5+nZeXXxkRKBofnZ&#10;5dW8yM8eH/sQ060ES7LR0IDTK6Ly3V1M2AimPqTkWg5utDFlgsY9c2Di6JFlBabXmcfYb7bSsB4m&#10;cmto98ht64PedFi4sGM5CVUvZacNyWN9ekf76V+x/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t&#10;EOTI1gAAAAsBAAAPAAAAAAAAAAEAIAAAACIAAABkcnMvZG93bnJldi54bWxQSwECFAAUAAAACACH&#10;TuJAVsha7rQBAABdAwAADgAAAAAAAAABACAAAAAlAQAAZHJzL2Uyb0RvYy54bWxQSwUGAAAAAAYA&#10;BgBZAQAASwUAAAAA&#10;">
                <v:fill on="f" focussize="0,0"/>
                <v:stroke on="f"/>
                <v:imagedata o:title=""/>
                <o:lock v:ext="edit" aspectratio="f"/>
                <v:textbox>
                  <w:txbxContent>
                    <w:p>
                      <w:pPr>
                        <w:jc w:val="center"/>
                        <w:rPr>
                          <w:sz w:val="11"/>
                          <w:szCs w:val="11"/>
                        </w:rPr>
                      </w:pPr>
                      <w:r>
                        <w:rPr>
                          <w:rFonts w:hint="eastAsia"/>
                          <w:sz w:val="11"/>
                          <w:szCs w:val="11"/>
                        </w:rPr>
                        <w:t>35°</w:t>
                      </w:r>
                    </w:p>
                  </w:txbxContent>
                </v:textbox>
              </v:shape>
            </w:pict>
          </mc:Fallback>
        </mc:AlternateContent>
      </w:r>
      <w:r>
        <w:rPr>
          <w:sz w:val="36"/>
        </w:rPr>
        <w:pict>
          <v:shape id="_x0000_s2052" o:spid="_x0000_s2052" o:spt="19" type="#_x0000_t19" style="position:absolute;left:0pt;margin-left:71.6pt;margin-top:123.35pt;height:7.1pt;width:5.95pt;rotation:-3342336f;z-index:251681792;mso-width-relative:page;mso-height-relative:page;" filled="f" coordsize="21600,21600">
            <v:path arrowok="t"/>
            <v:fill on="f" focussize="0,0"/>
            <v:stroke/>
            <v:imagedata o:title=""/>
            <o:lock v:ext="edit"/>
          </v:shape>
        </w:pict>
      </w:r>
      <w:r>
        <w:rPr>
          <w:sz w:val="36"/>
        </w:rPr>
        <mc:AlternateContent>
          <mc:Choice Requires="wps">
            <w:drawing>
              <wp:anchor distT="0" distB="0" distL="114300" distR="114300" simplePos="0" relativeHeight="251677696" behindDoc="0" locked="0" layoutInCell="1" allowOverlap="1">
                <wp:simplePos x="0" y="0"/>
                <wp:positionH relativeFrom="column">
                  <wp:posOffset>1720850</wp:posOffset>
                </wp:positionH>
                <wp:positionV relativeFrom="paragraph">
                  <wp:posOffset>1017905</wp:posOffset>
                </wp:positionV>
                <wp:extent cx="336550" cy="2489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336550" cy="248920"/>
                        </a:xfrm>
                        <a:prstGeom prst="rect">
                          <a:avLst/>
                        </a:prstGeom>
                        <a:noFill/>
                        <a:ln>
                          <a:noFill/>
                        </a:ln>
                        <a:effectLst/>
                      </wps:spPr>
                      <wps:txbx>
                        <w:txbxContent>
                          <w:p>
                            <w:pPr>
                              <w:jc w:val="center"/>
                              <w:rPr>
                                <w:sz w:val="11"/>
                                <w:szCs w:val="11"/>
                              </w:rPr>
                            </w:pPr>
                            <w:r>
                              <w:rPr>
                                <w:rFonts w:hint="eastAsia"/>
                                <w:sz w:val="11"/>
                                <w:szCs w:val="11"/>
                              </w:rPr>
                              <w:t>90°</w:t>
                            </w:r>
                          </w:p>
                        </w:txbxContent>
                      </wps:txbx>
                      <wps:bodyPr upright="1"/>
                    </wps:wsp>
                  </a:graphicData>
                </a:graphic>
              </wp:anchor>
            </w:drawing>
          </mc:Choice>
          <mc:Fallback>
            <w:pict>
              <v:shape id="_x0000_s1026" o:spid="_x0000_s1026" o:spt="202" type="#_x0000_t202" style="position:absolute;left:0pt;margin-left:135.5pt;margin-top:80.15pt;height:19.6pt;width:26.5pt;z-index:251677696;mso-width-relative:page;mso-height-relative:page;" filled="f" stroked="f" coordsize="21600,21600" o:gfxdata="UEsDBAoAAAAAAIdO4kAAAAAAAAAAAAAAAAAEAAAAZHJzL1BLAwQUAAAACACHTuJAJIjZ9dgAAAAL&#10;AQAADwAAAGRycy9kb3ducmV2LnhtbE2PS0/DMBCE70j9D9YicaN20gckxOmhiCsV5SFxc+NtEhGv&#10;o9htwr9ne6LHnRnNflNsJteJMw6h9aQhmSsQSJW3LdUaPt5f7h9BhGjIms4TavjFAJtydlOY3PqR&#10;3vC8j7XgEgq50dDE2OdShqpBZ8Lc90jsHf3gTORzqKUdzMjlrpOpUmvpTEv8oTE9bhusfvYnp+Hz&#10;9fj9tVS7+tmt+tFPSpLLpNZ3t4l6AhFxiv9huOAzOpTMdPAnskF0GtKHhLdENtZqAYITi3TJyoGV&#10;LFuBLAt5vaH8A1BLAwQUAAAACACHTuJAGRjzzbMBAABdAwAADgAAAGRycy9lMm9Eb2MueG1srVPN&#10;jtMwEL4j8Q6W79Tdlq2WqOlKqFouCJAWHsB1Jo0l/8njNukLwBtw4sKd5+pzMHayZVkue+DijGfG&#10;38z3zWR9O1jDjhBRe1fzq9mcM3DKN9rta/7l892rG84wSddI4x3U/ATIbzcvX6z7UMHCd940EBmB&#10;OKz6UPMupVAJgaoDK3HmAzgKtj5amega96KJsid0a8RiPl+J3scmRK8AkbzbMcgnxPgcQN+2WsHW&#10;q4MFl0bUCEYmooSdDsg3pdu2BZU+ti1CYqbmxDSVk4qQvcun2KxltY8ydFpNLcjntPCEk5XaUdEL&#10;1FYmyQ5R/wNltYoefZtmylsxEimKEIur+RNt7jsZoHAhqTFcRMf/B6s+HD9FppuaL1ecOWlp4ufv&#10;384/fp1/fmXkI4H6gBXl3QfKTMNbP9DaPPiRnJn30Eabv8SIUZzkPV3khSExRc7lcnV9TRFFocXr&#10;mzeLIr/48zhETO/AW5aNmkeaXhFVHt9jokYo9SEl13L+ThtTJmjcXw5KHD1QVmB6nXmM/WYrDbth&#10;IrfzzYm4HULU+44KF3YiJ5Hqpey0IXmsj+9kP/4r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IjZ9dgAAAALAQAADwAAAAAAAAABACAAAAAiAAAAZHJzL2Rvd25yZXYueG1sUEsBAhQAFAAAAAgA&#10;h07iQBkY882zAQAAXQMAAA4AAAAAAAAAAQAgAAAAJwEAAGRycy9lMm9Eb2MueG1sUEsFBgAAAAAG&#10;AAYAWQEAAEwFAAAAAA==&#10;">
                <v:fill on="f" focussize="0,0"/>
                <v:stroke on="f"/>
                <v:imagedata o:title=""/>
                <o:lock v:ext="edit" aspectratio="f"/>
                <v:textbox>
                  <w:txbxContent>
                    <w:p>
                      <w:pPr>
                        <w:jc w:val="center"/>
                        <w:rPr>
                          <w:sz w:val="11"/>
                          <w:szCs w:val="11"/>
                        </w:rPr>
                      </w:pPr>
                      <w:r>
                        <w:rPr>
                          <w:rFonts w:hint="eastAsia"/>
                          <w:sz w:val="11"/>
                          <w:szCs w:val="11"/>
                        </w:rPr>
                        <w:t>90°</w:t>
                      </w:r>
                    </w:p>
                  </w:txbxContent>
                </v:textbox>
              </v:shape>
            </w:pict>
          </mc:Fallback>
        </mc:AlternateContent>
      </w:r>
      <w:r>
        <w:rPr>
          <w:sz w:val="36"/>
        </w:rPr>
        <mc:AlternateContent>
          <mc:Choice Requires="wps">
            <w:drawing>
              <wp:anchor distT="0" distB="0" distL="114300" distR="114300" simplePos="0" relativeHeight="251676672" behindDoc="0" locked="0" layoutInCell="1" allowOverlap="1">
                <wp:simplePos x="0" y="0"/>
                <wp:positionH relativeFrom="column">
                  <wp:posOffset>1936115</wp:posOffset>
                </wp:positionH>
                <wp:positionV relativeFrom="paragraph">
                  <wp:posOffset>1174115</wp:posOffset>
                </wp:positionV>
                <wp:extent cx="111125" cy="80010"/>
                <wp:effectExtent l="5080" t="0" r="10160" b="3175"/>
                <wp:wrapNone/>
                <wp:docPr id="35" name="肘形连接符 35"/>
                <wp:cNvGraphicFramePr/>
                <a:graphic xmlns:a="http://schemas.openxmlformats.org/drawingml/2006/main">
                  <a:graphicData uri="http://schemas.microsoft.com/office/word/2010/wordprocessingShape">
                    <wps:wsp>
                      <wps:cNvCnPr/>
                      <wps:spPr>
                        <a:xfrm rot="5400000">
                          <a:off x="0" y="0"/>
                          <a:ext cx="111125" cy="80010"/>
                        </a:xfrm>
                        <a:prstGeom prst="bentConnector3">
                          <a:avLst>
                            <a:gd name="adj1" fmla="val 6287"/>
                          </a:avLst>
                        </a:prstGeom>
                        <a:ln w="9525"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34" type="#_x0000_t34" style="position:absolute;left:0pt;margin-left:152.45pt;margin-top:92.45pt;height:6.3pt;width:8.75pt;rotation:5898240f;z-index:251676672;mso-width-relative:page;mso-height-relative:page;" filled="f" stroked="t" coordsize="21600,21600" o:gfxdata="UEsDBAoAAAAAAIdO4kAAAAAAAAAAAAAAAAAEAAAAZHJzL1BLAwQUAAAACACHTuJAhsnyVNkAAAAL&#10;AQAADwAAAGRycy9kb3ducmV2LnhtbE2PP0/DMBDFdyS+g3VIbNRuUkob4nRAZGAAqYGFzY0PJyI+&#10;h9j9w7fnOpXt7t7Tu98rNyc/iANOsQ+kYT5TIJDaYHtyGj7e67sViJgMWTMEQg2/GGFTXV+VprDh&#10;SFs8NMkJDqFYGA1dSmMhZWw79CbOwojE2leYvEm8Tk7ayRw53A8yU2opvemJP3RmxKcO2+9m7zXU&#10;ztVyeN3+PPdNXI6YPvM3/6L17c1cPYJIeEoXM5zxGR0qZtqFPdkoBg25WqzZysLqPLAjz7IFiB1f&#10;1g/3IKtS/u9Q/QFQSwMEFAAAAAgAh07iQJpKuPckAgAAOQQAAA4AAABkcnMvZTJvRG9jLnhtbK1T&#10;vY4TMRDukXgHyz3ZTY4cYZXNFQlHgyASxwNMbG/WyH+yfdmk5QGoqSiQuIpXQDzNwT0GY+8S4GhS&#10;sMXK9oy/+b5vxvOLvVZkJ3yQ1tR0PCopEYZZLs22pm+uLh/NKAkRDAdljajpQQR6sXj4YN65Skxs&#10;axUXniCICVXnatrG6KqiCKwVGsLIOmEw2FivIeLWbwvuoUN0rYpJWZ4XnfXcectECHi66oN0QPSn&#10;ANqmkUysLLvWwsQe1QsFESWFVrpAF5lt0wgWXzVNEJGomqLSmP9YBNeb9C8Wc6i2Hlwr2UABTqFw&#10;T5MGabDoEWoFEci1l/9Aacm8DbaJI2Z10QvJjqCKcXnPm9ctOJG1oNXBHU0P/w+WvdytPZG8pmdT&#10;Sgxo7Pjduw+3Xz/dffv4/f3nH19uCEbQps6FCrOXZu2HXXBrnzTvG6+Jt+jt9HGZvuwEaiP7bPTh&#10;aLTYR8LwcIzfBOsxDM1KFJ4KFD1SQnQ+xOfCapIWNd1gl5fWGOym9WcZHXYvQsyG84E18LdjShqt&#10;sH87UOR8MnsywA7JWOAXcLqpDOlq+nSaiQBOcoMThJy0QzeC2eY6wSrJL6VS6Ubw281SeYLwKKmX&#10;2hP/Ky0VWUFo+7wcSkSg0jKKZB5UrQD+zHASDw4NN/jQaCKjBadECXyXaZUzI0h1SiaKUyZBizz1&#10;6E5ilprWtymtNpYfcvfyOU5UNn2Y/jSyf+7z7d8vfv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snyVNkAAAALAQAADwAAAAAAAAABACAAAAAiAAAAZHJzL2Rvd25yZXYueG1sUEsBAhQAFAAAAAgA&#10;h07iQJpKuPckAgAAOQQAAA4AAAAAAAAAAQAgAAAAKAEAAGRycy9lMm9Eb2MueG1sUEsFBgAAAAAG&#10;AAYAWQEAAL4FAAAAAA==&#10;" adj="1358">
                <v:fill on="f" focussize="0,0"/>
                <v:stroke color="#000000" joinstyle="miter"/>
                <v:imagedata o:title=""/>
                <o:lock v:ext="edit" aspectratio="f"/>
              </v:shape>
            </w:pict>
          </mc:Fallback>
        </mc:AlternateContent>
      </w:r>
      <w:r>
        <w:rPr>
          <w:sz w:val="36"/>
        </w:rPr>
        <mc:AlternateContent>
          <mc:Choice Requires="wps">
            <w:drawing>
              <wp:anchor distT="0" distB="0" distL="114300" distR="114300" simplePos="0" relativeHeight="251675648" behindDoc="0" locked="0" layoutInCell="1" allowOverlap="1">
                <wp:simplePos x="0" y="0"/>
                <wp:positionH relativeFrom="column">
                  <wp:posOffset>2426970</wp:posOffset>
                </wp:positionH>
                <wp:positionV relativeFrom="paragraph">
                  <wp:posOffset>1137920</wp:posOffset>
                </wp:positionV>
                <wp:extent cx="276225" cy="24892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76225" cy="248920"/>
                        </a:xfrm>
                        <a:prstGeom prst="rect">
                          <a:avLst/>
                        </a:prstGeom>
                        <a:noFill/>
                        <a:ln>
                          <a:noFill/>
                        </a:ln>
                        <a:effectLst/>
                      </wps:spPr>
                      <wps:txbx>
                        <w:txbxContent>
                          <w:p>
                            <w:pPr>
                              <w:jc w:val="center"/>
                              <w:rPr>
                                <w:sz w:val="11"/>
                                <w:szCs w:val="11"/>
                              </w:rPr>
                            </w:pPr>
                            <w:r>
                              <w:rPr>
                                <w:rFonts w:hint="eastAsia"/>
                                <w:sz w:val="11"/>
                                <w:szCs w:val="11"/>
                              </w:rPr>
                              <w:t>50</w:t>
                            </w:r>
                          </w:p>
                        </w:txbxContent>
                      </wps:txbx>
                      <wps:bodyPr upright="1"/>
                    </wps:wsp>
                  </a:graphicData>
                </a:graphic>
              </wp:anchor>
            </w:drawing>
          </mc:Choice>
          <mc:Fallback>
            <w:pict>
              <v:shape id="_x0000_s1026" o:spid="_x0000_s1026" o:spt="202" type="#_x0000_t202" style="position:absolute;left:0pt;margin-left:191.1pt;margin-top:89.6pt;height:19.6pt;width:21.75pt;z-index:251675648;mso-width-relative:page;mso-height-relative:page;" filled="f" stroked="f" coordsize="21600,21600" o:gfxdata="UEsDBAoAAAAAAIdO4kAAAAAAAAAAAAAAAAAEAAAAZHJzL1BLAwQUAAAACACHTuJAod9UrdgAAAAL&#10;AQAADwAAAGRycy9kb3ducmV2LnhtbE2PwU7DMAyG70i8Q2Qkbixp6VhXmu4A4gpiwKTdssZrKxqn&#10;arK1vD3mxG62/k+/P5eb2fXijGPoPGlIFgoEUu1tR42Gz4+XuxxEiIas6T2hhh8MsKmur0pTWD/R&#10;O563sRFcQqEwGtoYh0LKULfoTFj4AYmzox+dibyOjbSjmbjc9TJV6kE60xFfaM2ATy3W39uT0/D1&#10;etzvMvXWPLvlMPlZSXJrqfXtTaIeQUSc4z8Mf/qsDhU7HfyJbBC9hvs8TRnlYLXmgYksXa5AHDSk&#10;SZ6BrEp5+UP1C1BLAwQUAAAACACHTuJAzZl2q7MBAABdAwAADgAAAGRycy9lMm9Eb2MueG1srVPB&#10;jtMwEL0j8Q+W79TdsCxL1HQlVC0XBEgLH+A648ZS7LFst0l/AP6AExfufFe/g7GTLcty2QMXZzwz&#10;fjPvzWR1M9qeHSBEg67hF4slZ+AUtsbtGv7l8+2La85ikq6VPTpo+BEiv1k/f7YafA0Vdti3EBiB&#10;uFgPvuFdSr4WIqoOrIwL9OAoqDFYmegadqINciB024tqubwSA4bWB1QQI3k3U5DPiOEpgKi1UbBB&#10;tbfg0oQaoJeJKMXO+MjXpVutQaWPWkdIrG84MU3lpCJkb/Mp1itZ74L0nVFzC/IpLTziZKVxVPQM&#10;tZFJsn0w/0BZowJG1Gmh0IqJSFGEWFwsH2lz10kPhQtJHf1Z9Pj/YNWHw6fATNvwl5ecOWlp4qfv&#10;304/fp1+fmXkI4EGH2vKu/OUmca3ONLa3PsjOTPvUQebv8SIUZzkPZ7lhTExRc7q9VVVveJMUai6&#10;vH5TFfnFn8c+xPQO0LJsNDzQ9Iqo8vA+JmqEUu9Tci2Ht6bvywR795eDEicPlBWYX2ceU7/ZSuN2&#10;nMltsT0St70PZtdR4cJO5CRSvZSdNySP9eGd7Id/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d9UrdgAAAALAQAADwAAAAAAAAABACAAAAAiAAAAZHJzL2Rvd25yZXYueG1sUEsBAhQAFAAAAAgA&#10;h07iQM2ZdquzAQAAXQMAAA4AAAAAAAAAAQAgAAAAJwEAAGRycy9lMm9Eb2MueG1sUEsFBgAAAAAG&#10;AAYAWQEAAEwFAAAAAA==&#10;">
                <v:fill on="f" focussize="0,0"/>
                <v:stroke on="f"/>
                <v:imagedata o:title=""/>
                <o:lock v:ext="edit" aspectratio="f"/>
                <v:textbox>
                  <w:txbxContent>
                    <w:p>
                      <w:pPr>
                        <w:jc w:val="center"/>
                        <w:rPr>
                          <w:sz w:val="11"/>
                          <w:szCs w:val="11"/>
                        </w:rPr>
                      </w:pPr>
                      <w:r>
                        <w:rPr>
                          <w:rFonts w:hint="eastAsia"/>
                          <w:sz w:val="11"/>
                          <w:szCs w:val="11"/>
                        </w:rPr>
                        <w:t>50</w:t>
                      </w:r>
                    </w:p>
                  </w:txbxContent>
                </v:textbox>
              </v:shape>
            </w:pict>
          </mc:Fallback>
        </mc:AlternateContent>
      </w:r>
      <w:r>
        <w:rPr>
          <w:sz w:val="36"/>
        </w:rPr>
        <mc:AlternateContent>
          <mc:Choice Requires="wps">
            <w:drawing>
              <wp:anchor distT="0" distB="0" distL="114300" distR="114300" simplePos="0" relativeHeight="251674624" behindDoc="0" locked="0" layoutInCell="1" allowOverlap="1">
                <wp:simplePos x="0" y="0"/>
                <wp:positionH relativeFrom="column">
                  <wp:posOffset>2407920</wp:posOffset>
                </wp:positionH>
                <wp:positionV relativeFrom="paragraph">
                  <wp:posOffset>1085850</wp:posOffset>
                </wp:positionV>
                <wp:extent cx="5080" cy="371475"/>
                <wp:effectExtent l="48260" t="0" r="60960" b="9525"/>
                <wp:wrapNone/>
                <wp:docPr id="33" name="直接箭头连接符 33"/>
                <wp:cNvGraphicFramePr/>
                <a:graphic xmlns:a="http://schemas.openxmlformats.org/drawingml/2006/main">
                  <a:graphicData uri="http://schemas.microsoft.com/office/word/2010/wordprocessingShape">
                    <wps:wsp>
                      <wps:cNvCnPr/>
                      <wps:spPr>
                        <a:xfrm>
                          <a:off x="0" y="0"/>
                          <a:ext cx="5080" cy="37147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189.6pt;margin-top:85.5pt;height:29.25pt;width:0.4pt;z-index:251674624;mso-width-relative:page;mso-height-relative:page;" filled="f" stroked="t" coordsize="21600,21600" o:gfxdata="UEsDBAoAAAAAAIdO4kAAAAAAAAAAAAAAAAAEAAAAZHJzL1BLAwQUAAAACACHTuJAqQE8NtsAAAAL&#10;AQAADwAAAGRycy9kb3ducmV2LnhtbE2PUUvDMBSF3wX/Q7iCL7Il7ajdatMhwhB80s2BvqXNtSlt&#10;ktJk6/z3Xp/07R7Ox7nnlNuLHdgZp9B5JyFZCmDoGq8710p4P+wWa2AhKqfV4B1K+MYA2+r6qlSF&#10;9rN7w/M+toxCXCiUBBPjWHAeGoNWhaUf0ZH35SerIsmp5XpSM4XbgadC3HOrOkcfjBrxyWDT709W&#10;wu7RqGM95x93h892fH4Zste+z6S8vUnEA7CIl/gHw299qg4Vdar9yenABgmrfJMSSkae0CgiVmtB&#10;Ry0hTTcZ8Krk/zdUP1BLAwQUAAAACACHTuJAFOsToAUCAAAABAAADgAAAGRycy9lMm9Eb2MueG1s&#10;rVNLjhMxEN0jcQfLe9L5EGZopTOLhGGDIBJwgIrt7rbkn2xPOrkEF0BiBawYVrPnNDAcg7K7CcOw&#10;yYJeuMuuqlf1nsuLi71WZCd8kNZUdDIaUyIMs1yapqJv31w+OqckRDAclDWiogcR6MXy4YNF50ox&#10;ta1VXHiCICaUnatoG6MriyKwVmgII+uEQWdtvYaIW98U3EOH6FoV0/H4SdFZz523TISAp+veSQdE&#10;fwqgrWvJxNqyKy1M7FG9UBCRUmilC3SZu61rweKrug4iElVRZBrzikXQ3qa1WC6gbDy4VrKhBTil&#10;hXucNEiDRY9Qa4hArrz8B0pL5m2wdRwxq4ueSFYEWUzG97R53YITmQtKHdxR9PD/YNnL3cYTySs6&#10;m1FiQOON376/+fHu0+3X6+8fb35++5DsL58J+lGszoUSc1Zm44ddcBufmO9rr9MfOZF9FvhwFFjs&#10;I2F4OB+fo/AMHbOzyeOzeUIs/qQ6H+JzYTVJRkVD9CCbNq6sMXiR1k+yxLB7EWKf+Dsh1VWGdBV9&#10;Op/OsQLgYNY4EGhqh+SCaXJusEryS6lUygi+2a6UJztIw5G/oaG/wlKRNYS2j8uuFAZlK4A/M5zE&#10;g0PVwHvb0dSDFpwSJfB1JSuHRpDqpFBUQ5kELvLwDkyT6r3OydpafsjyF2mHg5FFHIY4Td7dPdp3&#10;H+7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kBPDbbAAAACwEAAA8AAAAAAAAAAQAgAAAAIgAA&#10;AGRycy9kb3ducmV2LnhtbFBLAQIUABQAAAAIAIdO4kAU6xOgBQIAAAAEAAAOAAAAAAAAAAEAIAAA&#10;ACoBAABkcnMvZTJvRG9jLnhtbFBLBQYAAAAABgAGAFkBAAChBQAAAAA=&#10;">
                <v:fill on="f" focussize="0,0"/>
                <v:stroke color="#000000" joinstyle="round" startarrow="open" endarrow="open"/>
                <v:imagedata o:title=""/>
                <o:lock v:ext="edit" aspectratio="f"/>
              </v:shape>
            </w:pict>
          </mc:Fallback>
        </mc:AlternateContent>
      </w:r>
      <w:r>
        <w:rPr>
          <w:sz w:val="36"/>
        </w:rPr>
        <mc:AlternateContent>
          <mc:Choice Requires="wps">
            <w:drawing>
              <wp:anchor distT="0" distB="0" distL="114300" distR="114300" simplePos="0" relativeHeight="251672576" behindDoc="0" locked="0" layoutInCell="1" allowOverlap="1">
                <wp:simplePos x="0" y="0"/>
                <wp:positionH relativeFrom="column">
                  <wp:posOffset>2195195</wp:posOffset>
                </wp:positionH>
                <wp:positionV relativeFrom="paragraph">
                  <wp:posOffset>1465580</wp:posOffset>
                </wp:positionV>
                <wp:extent cx="355600" cy="508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55600" cy="5080"/>
                        </a:xfrm>
                        <a:prstGeom prst="line">
                          <a:avLst/>
                        </a:prstGeom>
                        <a:ln w="9525" cap="sq"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172.85pt;margin-top:115.4pt;height:0.4pt;width:28pt;z-index:251672576;mso-width-relative:page;mso-height-relative:page;" filled="f" stroked="t" coordsize="21600,21600" o:gfxdata="UEsDBAoAAAAAAIdO4kAAAAAAAAAAAAAAAAAEAAAAZHJzL1BLAwQUAAAACACHTuJAnm+eytoAAAAL&#10;AQAADwAAAGRycy9kb3ducmV2LnhtbE2Pu1LDMBBFe2b4B80yQ0ckJyGAsZyCwEBCARgKSsVa/MBa&#10;GUt5wNezqaDcu2fuI5vvXSe2OITGk4ZkpEAgld42VGl4e707uwQRoiFrOk+o4RsDzPPjo8yk1u/o&#10;BbdFrASbUEiNhjrGPpUylDU6E0a+R+Lfhx+ciXwOlbSD2bG56+RYqZl0piFOqE2PNzWWn8XGaSji&#10;8/3jqvhq36/a9ulhsWxvF6sfrU9PEnUNIuI+/sFwqM/VIedOa78hG0SnYTI9v2BUw3iieAMTU5Ww&#10;sj4oyQxknsn/G/JfUEsDBBQAAAAIAIdO4kBKJNvE9wEAAOkDAAAOAAAAZHJzL2Uyb0RvYy54bWyt&#10;U81uEzEQviPxDpbvZDepUpVVNj00lAuCSMADTGxv1pL/8LjZ5CV4ASRucOLInbdpeQzG3hBKufTA&#10;HrwznvE3830eLy731rCdiqi9a/l0UnOmnPBSu23L37+7fnbBGSZwEox3quUHhfxy+fTJYgiNmvne&#10;G6kiIxCHzRBa3qcUmqpC0SsLOPFBOQp2PlpI5MZtJSMMhG5NNavr82rwUYbohUKk3dUY5EfE+BhA&#10;33VaqJUXN1a5NKJGZSARJex1QL4s3XadEulN16FKzLScmKayUhGyN3mtlgtothFCr8WxBXhMCw84&#10;WdCOip6gVpCA3UT9D5TVInr0XZoIb6uRSFGEWEzrB9q87SGowoWkxnASHf8frHi9W0emZcvPppw5&#10;sHTjd5++33788vPHZ1rvvn1lFCGZhoANZV+5dTx6GNYxc9530eY/sWH7Iu3hJK3aJyZo82w+P69J&#10;dEGheX1RhK/+HA0R00vlLctGy412mTc0sHuFicpR6u+UvG0cG1r+fD6bEyLQEOIHMmwgGui25SR6&#10;o+W1NibnY9xurkxkO8hjUL5MiVD/SsslVoD9mIcHXPk0TkivQL5wkqVDIIEcPQyeO7BKcmYUvaNs&#10;ESI0CbR5TCbVNi4fUGVKjzSzyKOs2dp4eShqV9mjCSgtH6c1j9h9n+z7L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5vnsraAAAACwEAAA8AAAAAAAAAAQAgAAAAIgAAAGRycy9kb3ducmV2Lnht&#10;bFBLAQIUABQAAAAIAIdO4kBKJNvE9wEAAOkDAAAOAAAAAAAAAAEAIAAAACkBAABkcnMvZTJvRG9j&#10;LnhtbFBLBQYAAAAABgAGAFkBAACSBQAAAAA=&#10;">
                <v:fill on="f" focussize="0,0"/>
                <v:stroke color="#000000" joinstyle="round" dashstyle="1 1" endcap="square"/>
                <v:imagedata o:title=""/>
                <o:lock v:ext="edit" aspectratio="f"/>
              </v:line>
            </w:pict>
          </mc:Fallback>
        </mc:AlternateContent>
      </w:r>
      <w:r>
        <w:rPr>
          <w:sz w:val="36"/>
        </w:rPr>
        <mc:AlternateContent>
          <mc:Choice Requires="wps">
            <w:drawing>
              <wp:anchor distT="0" distB="0" distL="114300" distR="114300" simplePos="0" relativeHeight="251673600" behindDoc="0" locked="0" layoutInCell="1" allowOverlap="1">
                <wp:simplePos x="0" y="0"/>
                <wp:positionH relativeFrom="column">
                  <wp:posOffset>2280920</wp:posOffset>
                </wp:positionH>
                <wp:positionV relativeFrom="paragraph">
                  <wp:posOffset>1072515</wp:posOffset>
                </wp:positionV>
                <wp:extent cx="245110" cy="10160"/>
                <wp:effectExtent l="5080" t="5080" r="16510" b="13335"/>
                <wp:wrapNone/>
                <wp:docPr id="32" name="直接连接符 32"/>
                <wp:cNvGraphicFramePr/>
                <a:graphic xmlns:a="http://schemas.openxmlformats.org/drawingml/2006/main">
                  <a:graphicData uri="http://schemas.microsoft.com/office/word/2010/wordprocessingShape">
                    <wps:wsp>
                      <wps:cNvCnPr/>
                      <wps:spPr>
                        <a:xfrm>
                          <a:off x="0" y="0"/>
                          <a:ext cx="245110" cy="10160"/>
                        </a:xfrm>
                        <a:prstGeom prst="line">
                          <a:avLst/>
                        </a:prstGeom>
                        <a:ln w="9525" cap="sq"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179.6pt;margin-top:84.45pt;height:0.8pt;width:19.3pt;z-index:251673600;mso-width-relative:page;mso-height-relative:page;" filled="f" stroked="t" coordsize="21600,21600" o:gfxdata="UEsDBAoAAAAAAIdO4kAAAAAAAAAAAAAAAAAEAAAAZHJzL1BLAwQUAAAACACHTuJA5sopxNwAAAAL&#10;AQAADwAAAGRycy9kb3ducmV2LnhtbE2PO1PDMBCEe2b4D5pjho5ISSYPG8spCAwQCsBQUCrW4QfW&#10;yVjKA349RwXl7X6zt5utjq4TexxC40nDeKRAIJXeNlRpeH25uViCCNGQNZ0n1PCFAVb56UlmUusP&#10;9Iz7IlaCQyikRkMdY59KGcoanQkj3yOx9+4HZyKfQyXtYA4c7jo5UWounWmIP9Smx6say49i5zQU&#10;8en2YVN8tm9J2z7ere/b6/XmW+vzs7G6BBHxGP9g+K3P1SHnTlu/IxtEp2E6SyaMsjFfJiCYmCYL&#10;HrNlZaFmIPNM/t+Q/wBQSwMEFAAAAAgAh07iQOqE6GH3AQAA6gMAAA4AAABkcnMvZTJvRG9jLnht&#10;bK1TvY4TMRDukXgHyz3ZbCAnWGVzxYWjQRAJeICJ7c1a8h8eXzZ5CV4AiQ4qSnrehuMxGHtDOI4m&#10;BVt4Zzzjb+b7PF5c7q1hOxVRe9fyejLlTDnhpXbblr97e/3oKWeYwEkw3qmWHxTyy+XDB4shNGrm&#10;e2+kioxAHDZDaHmfUmiqCkWvLODEB+Uo2PloIZEbt5WMMBC6NdVsOr2oBh9liF4oRNpdjUF+RIzn&#10;APqu00KtvLixyqURNSoDiShhrwPyZem265RIr7sOVWKm5cQ0lZWKkL3Ja7VcQLONEHotji3AOS3c&#10;42RBOyp6glpBAnYT9T9QVovo0XdpIrytRiJFEWJRT+9p86aHoAoXkhrDSXT8f7Di1W4dmZYtfzzj&#10;zIGlG7/9+O3Hh88/v3+i9fbrF0YRkmkI2FD2lVvHo4dhHTPnfRdt/hMbti/SHk7Sqn1igjZnT+Z1&#10;TaILCtXT+qIoX/05GyKmF8pblo2WG+0ycWhg9xIT1aPU3yl52zg2tPzZfDYnSKApxPdk2EA80G3L&#10;SfRGy2ttTM7HuN1cmch2kOegfJkTof6VlkusAPsxDw+48mkckV6BfO4kS4dACjl6GTx3YJXkzCh6&#10;SNkiRGgSaHNOJtU2Lh9QZUyPNLPKo67Z2nh5KHJX2aMRKC0fxzXP2F2f7LtPd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sopxNwAAAALAQAADwAAAAAAAAABACAAAAAiAAAAZHJzL2Rvd25yZXYu&#10;eG1sUEsBAhQAFAAAAAgAh07iQOqE6GH3AQAA6gMAAA4AAAAAAAAAAQAgAAAAKwEAAGRycy9lMm9E&#10;b2MueG1sUEsFBgAAAAAGAAYAWQEAAJQFAAAAAA==&#10;">
                <v:fill on="f" focussize="0,0"/>
                <v:stroke color="#000000" joinstyle="round" dashstyle="1 1" endcap="square"/>
                <v:imagedata o:title=""/>
                <o:lock v:ext="edit" aspectratio="f"/>
              </v:line>
            </w:pict>
          </mc:Fallback>
        </mc:AlternateContent>
      </w:r>
      <w:r>
        <w:rPr>
          <w:sz w:val="36"/>
        </w:rPr>
        <mc:AlternateContent>
          <mc:Choice Requires="wps">
            <w:drawing>
              <wp:anchor distT="0" distB="0" distL="114300" distR="114300" simplePos="0" relativeHeight="251670528" behindDoc="0" locked="0" layoutInCell="1" allowOverlap="1">
                <wp:simplePos x="0" y="0"/>
                <wp:positionH relativeFrom="column">
                  <wp:posOffset>1384935</wp:posOffset>
                </wp:positionH>
                <wp:positionV relativeFrom="paragraph">
                  <wp:posOffset>1673860</wp:posOffset>
                </wp:positionV>
                <wp:extent cx="351155" cy="24892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51155" cy="248920"/>
                        </a:xfrm>
                        <a:prstGeom prst="rect">
                          <a:avLst/>
                        </a:prstGeom>
                        <a:noFill/>
                        <a:ln>
                          <a:noFill/>
                        </a:ln>
                        <a:effectLst/>
                      </wps:spPr>
                      <wps:txbx>
                        <w:txbxContent>
                          <w:p>
                            <w:pPr>
                              <w:jc w:val="center"/>
                              <w:rPr>
                                <w:sz w:val="11"/>
                                <w:szCs w:val="11"/>
                              </w:rPr>
                            </w:pPr>
                            <w:r>
                              <w:rPr>
                                <w:rFonts w:hint="eastAsia"/>
                                <w:sz w:val="11"/>
                                <w:szCs w:val="11"/>
                              </w:rPr>
                              <w:t>100</w:t>
                            </w:r>
                          </w:p>
                        </w:txbxContent>
                      </wps:txbx>
                      <wps:bodyPr upright="1"/>
                    </wps:wsp>
                  </a:graphicData>
                </a:graphic>
              </wp:anchor>
            </w:drawing>
          </mc:Choice>
          <mc:Fallback>
            <w:pict>
              <v:shape id="_x0000_s1026" o:spid="_x0000_s1026" o:spt="202" type="#_x0000_t202" style="position:absolute;left:0pt;margin-left:109.05pt;margin-top:131.8pt;height:19.6pt;width:27.65pt;z-index:251670528;mso-width-relative:page;mso-height-relative:page;" filled="f" stroked="f" coordsize="21600,21600" o:gfxdata="UEsDBAoAAAAAAIdO4kAAAAAAAAAAAAAAAAAEAAAAZHJzL1BLAwQUAAAACACHTuJA4OaEvNgAAAAL&#10;AQAADwAAAGRycy9kb3ducmV2LnhtbE2PwU7DMAyG70i8Q2QkbixpO7pSmu4A4gpiwCRuWeO1FY1T&#10;Ndla3h5zgpstf/r9/dV2cYM44xR6TxqSlQKB1HjbU6vh/e3ppgARoiFrBk+o4RsDbOvLi8qU1s/0&#10;iuddbAWHUCiNhi7GsZQyNB06E1Z+ROLb0U/ORF6nVtrJzBzuBpkqlUtneuIPnRnxocPma3dyGj6e&#10;j5/7tXppH93tOPtFSXJ3Uuvrq0Tdg4i4xD8YfvVZHWp2OvgT2SAGDWlSJIzykGc5CCbSTbYGcdCQ&#10;qbQAWVfyf4f6B1BLAwQUAAAACACHTuJAtMEG5bIBAABdAwAADgAAAGRycy9lMm9Eb2MueG1srVPB&#10;jtMwEL0j8Q+W79Rtl6IlaroSqpYLAqRlP8B1nMaS7bE8bpP+APwBJy7c+a5+B2MnW5blsgcuznhm&#10;/Gbem8n6ZnCWHXVEA77mi9mcM+0VNMbva37/5fbVNWeYpG+kBa9rftLIbzYvX6z7UOkldGAbHRmB&#10;eKz6UPMupVAJgarTTuIMgvYUbCE6mega96KJsid0Z8VyPn8jeohNiKA0Inm3Y5BPiPE5gNC2Rukt&#10;qIPTPo2oUVuZiBJ2JiDflG7bVqv0qW1RJ2ZrTkxTOakI2bt8is1aVvsoQ2fU1IJ8TgtPODlpPBW9&#10;QG1lkuwQzT9QzqgICG2aKXBiJFIUIRaL+RNt7joZdOFCUmO4iI7/D1Z9PH6OzDQ1vyJJvHQ08fP3&#10;b+cfv84/vzLykUB9wIry7gJlpuEdDLQ2D34kZ+Y9tNHlLzFiFCes00VePSSmyHm1WixWK84UhZav&#10;r98uC7r48zhETO81OJaNmkeaXhFVHj9gokYo9SEl1/Jwa6wtE7T+Lwcljh5dVmB6nXmM/WYrDbth&#10;IreD5kTcDiGafUeFCzuRk0j1UnbakDzWx3eyH/8V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5oS82AAAAAsBAAAPAAAAAAAAAAEAIAAAACIAAABkcnMvZG93bnJldi54bWxQSwECFAAUAAAACACH&#10;TuJAtMEG5bIBAABdAwAADgAAAAAAAAABACAAAAAnAQAAZHJzL2Uyb0RvYy54bWxQSwUGAAAAAAYA&#10;BgBZAQAASwUAAAAA&#10;">
                <v:fill on="f" focussize="0,0"/>
                <v:stroke on="f"/>
                <v:imagedata o:title=""/>
                <o:lock v:ext="edit" aspectratio="f"/>
                <v:textbox>
                  <w:txbxContent>
                    <w:p>
                      <w:pPr>
                        <w:jc w:val="center"/>
                        <w:rPr>
                          <w:sz w:val="11"/>
                          <w:szCs w:val="11"/>
                        </w:rPr>
                      </w:pPr>
                      <w:r>
                        <w:rPr>
                          <w:rFonts w:hint="eastAsia"/>
                          <w:sz w:val="11"/>
                          <w:szCs w:val="11"/>
                        </w:rPr>
                        <w:t>100</w:t>
                      </w:r>
                    </w:p>
                  </w:txbxContent>
                </v:textbox>
              </v:shape>
            </w:pict>
          </mc:Fallback>
        </mc:AlternateContent>
      </w:r>
      <w:r>
        <w:rPr>
          <w:sz w:val="36"/>
        </w:rPr>
        <mc:AlternateContent>
          <mc:Choice Requires="wps">
            <w:drawing>
              <wp:anchor distT="0" distB="0" distL="114300" distR="114300" simplePos="0" relativeHeight="251671552" behindDoc="0" locked="0" layoutInCell="1" allowOverlap="1">
                <wp:simplePos x="0" y="0"/>
                <wp:positionH relativeFrom="column">
                  <wp:posOffset>793750</wp:posOffset>
                </wp:positionH>
                <wp:positionV relativeFrom="paragraph">
                  <wp:posOffset>1627505</wp:posOffset>
                </wp:positionV>
                <wp:extent cx="1524000" cy="225425"/>
                <wp:effectExtent l="0" t="0" r="0" b="0"/>
                <wp:wrapNone/>
                <wp:docPr id="28" name="直接箭头连接符 28"/>
                <wp:cNvGraphicFramePr/>
                <a:graphic xmlns:a="http://schemas.openxmlformats.org/drawingml/2006/main">
                  <a:graphicData uri="http://schemas.microsoft.com/office/word/2010/wordprocessingShape">
                    <wps:wsp>
                      <wps:cNvCnPr/>
                      <wps:spPr>
                        <a:xfrm flipV="1">
                          <a:off x="0" y="0"/>
                          <a:ext cx="1524000" cy="225425"/>
                        </a:xfrm>
                        <a:prstGeom prst="straightConnector1">
                          <a:avLst/>
                        </a:prstGeom>
                        <a:ln>
                          <a:noFill/>
                        </a:ln>
                        <a:effectLst/>
                      </wps:spPr>
                      <wps:bodyPr/>
                    </wps:wsp>
                  </a:graphicData>
                </a:graphic>
              </wp:anchor>
            </w:drawing>
          </mc:Choice>
          <mc:Fallback>
            <w:pict>
              <v:shape id="_x0000_s1026" o:spid="_x0000_s1026" o:spt="32" type="#_x0000_t32" style="position:absolute;left:0pt;flip:y;margin-left:62.5pt;margin-top:128.15pt;height:17.75pt;width:120pt;z-index:251671552;mso-width-relative:page;mso-height-relative:page;" filled="f" stroked="f" coordsize="21600,21600" o:gfxdata="UEsDBAoAAAAAAIdO4kAAAAAAAAAAAAAAAAAEAAAAZHJzL1BLAwQUAAAACACHTuJAd/FLy9cAAAAL&#10;AQAADwAAAGRycy9kb3ducmV2LnhtbE2PzU7DMBCE70i8g7VI3KiTlLohjVMhBBe4QMgDuPE2iYjX&#10;IXZ/eHu2JzjO7Gj2m3J7dqM44hwGTxrSRQICqfV2oE5D8/lyl4MI0ZA1oyfU8IMBttX1VWkK60/0&#10;gcc6doJLKBRGQx/jVEgZ2h6dCQs/IfFt72dnIsu5k3Y2Jy53o8ySRElnBuIPvZnwqcf2qz44bpne&#10;H9u5a55TfP1e3+e1emvWSuvbmzTZgIh4jn9huOAzOlTMtPMHskGMrLMVb4kaspVaguDEUl2cHTsP&#10;aQ6yKuX/DdUvUEsDBBQAAAAIAIdO4kAVdPH5vAEAAFYDAAAOAAAAZHJzL2Uyb0RvYy54bWytU71u&#10;2zAQ3gvkHQjutWQhLgrBcoYY6RK0BvqzMxRpESB5BI+x7JfICwTo1HZqO2Xv07TpY/QoqUaQLhm6&#10;EPeD++6+747Ls72zbKciGvANn89KzpSX0Bq/bfj7dxfPX3KGSfhWWPCq4QeF/Gx18mzZh1pV0IFt&#10;VWQE4rHuQ8O7lEJdFCg75QTOIChPSQ3RiURu3BZtFD2hO1tUZfmi6CG2IYJUiBRdj0k+IcanAILW&#10;Rqo1yGunfBpRo7IiESXsTEC+GqbVWsn0RmtUidmGE9M0vNSE7Kv8FqulqLdRhM7IaQTxlBEecXLC&#10;eGp6hFqLJNh1NP9AOSMjIOg0k+CKkcigCLGYl4+0eduJoAYuJDWGo+j4/2Dl690mMtM2vKK9e+Fo&#10;4/e3d79uPt9///bz093vHx+z/fULozyJ1Qesqebcb+LkYdjEzHyvo2PamvCBrmrQgtix/SD14Si1&#10;2icmKThfVKdlSVuQlKuqxWm1yPDFiJPxQsT0SoFj2Wg4pijMtkvn4D1tFeLYQ+wuMY2FfwtysfX5&#10;9XBhrB2zY0QNJzGVZC7j9Nm6gvYwkCqyR3IP00ynkff50Cf74XdY/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8UvL1wAAAAsBAAAPAAAAAAAAAAEAIAAAACIAAABkcnMvZG93bnJldi54bWxQSwEC&#10;FAAUAAAACACHTuJAFXTx+bwBAABWAwAADgAAAAAAAAABACAAAAAmAQAAZHJzL2Uyb0RvYy54bWxQ&#10;SwUGAAAAAAYABgBZAQAAVAUAAAAA&#10;">
                <v:fill on="f" focussize="0,0"/>
                <v:stroke on="f"/>
                <v:imagedata o:title=""/>
                <o:lock v:ext="edit" aspectratio="f"/>
              </v:shape>
            </w:pict>
          </mc:Fallback>
        </mc:AlternateContent>
      </w:r>
      <w:r>
        <w:rPr>
          <w:sz w:val="36"/>
        </w:rPr>
        <mc:AlternateContent>
          <mc:Choice Requires="wps">
            <w:drawing>
              <wp:anchor distT="0" distB="0" distL="114300" distR="114300" simplePos="0" relativeHeight="251669504" behindDoc="0" locked="0" layoutInCell="1" allowOverlap="1">
                <wp:simplePos x="0" y="0"/>
                <wp:positionH relativeFrom="column">
                  <wp:posOffset>2204085</wp:posOffset>
                </wp:positionH>
                <wp:positionV relativeFrom="paragraph">
                  <wp:posOffset>1438910</wp:posOffset>
                </wp:positionV>
                <wp:extent cx="180975" cy="286385"/>
                <wp:effectExtent l="6350" t="6350" r="22225" b="12065"/>
                <wp:wrapNone/>
                <wp:docPr id="24" name="直接连接符 24"/>
                <wp:cNvGraphicFramePr/>
                <a:graphic xmlns:a="http://schemas.openxmlformats.org/drawingml/2006/main">
                  <a:graphicData uri="http://schemas.microsoft.com/office/word/2010/wordprocessingShape">
                    <wps:wsp>
                      <wps:cNvCnPr/>
                      <wps:spPr>
                        <a:xfrm>
                          <a:off x="0" y="0"/>
                          <a:ext cx="180975" cy="286385"/>
                        </a:xfrm>
                        <a:prstGeom prst="line">
                          <a:avLst/>
                        </a:prstGeom>
                        <a:ln w="9525" cap="sq"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173.55pt;margin-top:113.3pt;height:22.55pt;width:14.25pt;z-index:251669504;mso-width-relative:page;mso-height-relative:page;" filled="f" stroked="t" coordsize="21600,21600" o:gfxdata="UEsDBAoAAAAAAIdO4kAAAAAAAAAAAAAAAAAEAAAAZHJzL1BLAwQUAAAACACHTuJAhtbAcNsAAAAL&#10;AQAADwAAAGRycy9kb3ducmV2LnhtbE2Pu1LEMAxFe2b4B4+YoWOdZCGBEGcLFgZYCiBQUHpjkQex&#10;HGLvA74eUUGnx5mro2Kxt4PY4uQ7RwriWQQCqXamo0bB68vNyTkIHzQZPThCBV/oYVEeHhQ6N25H&#10;z7itQiM4hHyuFbQhjLmUvm7Raj9zIxLv3t1kdeB2aqSZ9I7D7SCTKEql1R3xhVaPeNVi/VFtrIIq&#10;PN0+rKrP/u2i7x/vlvf99XL1rdTxURxdggi4D38w/OqzOpTstHYbMl4MCuanWcyogiRJUxBMzLMz&#10;LtY8yeIMZFnI/z+UP1BLAwQUAAAACACHTuJALiml0PcBAADrAwAADgAAAGRycy9lMm9Eb2MueG1s&#10;rVPNctMwEL4zwztodCdOAimpJ04PDeXCQGagD7CR5Fgz+kOrxslL8ALMcIMTx955G8pjsLLdUMol&#10;B3yQd7WfP+33ebW42FvDdiqi9q7ik9GYM+WEl9ptK3794erZnDNM4CQY71TFDwr5xfLpk0UbSjX1&#10;jTdSRUYkDss2VLxJKZRFgaJRFnDkg3JUrH20kCiN20JGaIndmmI6Hp8VrY8yRC8UIu2u+iIfGOMp&#10;hL6utVArL26scqlnjcpAIknY6IB82XVb10qkd3WNKjFTcVKaupUOoXiT12K5gHIbITRaDC3AKS08&#10;0mRBOzr0SLWCBOwm6n+orBbRo6/TSHhb9EI6R0jFZPzIm/cNBNVpIasxHE3H/0cr3u7WkWlZ8ekL&#10;zhxY+uN3n29/fvr668cXWu++f2NUIZvagCWhL906DhmGdcya93W0+U1q2L6z9nC0Vu0TE7Q5mY/P&#10;X844E1Sazs+ez2eZs/jzcYiYXitvWQ4qbrTLyqGE3RtMPfQekreNY23Fz2fTzAk0hviRAhtICLpt&#10;9yV6o+WVNibjMW43lyayHeRB6J6hgb9g+YgVYNPj8IArnzIOykaBfOUkS4dAFjm6Gjx3YJXkzCi6&#10;STnqkAm0OQVJ4o3L1Kqb00Fmtrk3NkcbLw+d30XOaAY6z4Z5zUP2MKf44R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1sBw2wAAAAsBAAAPAAAAAAAAAAEAIAAAACIAAABkcnMvZG93bnJldi54&#10;bWxQSwECFAAUAAAACACHTuJALiml0PcBAADrAwAADgAAAAAAAAABACAAAAAqAQAAZHJzL2Uyb0Rv&#10;Yy54bWxQSwUGAAAAAAYABgBZAQAAkwUAAAAA&#10;">
                <v:fill on="f" focussize="0,0"/>
                <v:stroke color="#000000" joinstyle="round" dashstyle="1 1" endcap="square"/>
                <v:imagedata o:title=""/>
                <o:lock v:ext="edit" aspectratio="f"/>
              </v:line>
            </w:pict>
          </mc:Fallback>
        </mc:AlternateContent>
      </w:r>
      <w:r>
        <w:rPr>
          <w:sz w:val="36"/>
        </w:rPr>
        <mc:AlternateContent>
          <mc:Choice Requires="wps">
            <w:drawing>
              <wp:anchor distT="0" distB="0" distL="114300" distR="114300" simplePos="0" relativeHeight="251668480" behindDoc="0" locked="0" layoutInCell="1" allowOverlap="1">
                <wp:simplePos x="0" y="0"/>
                <wp:positionH relativeFrom="column">
                  <wp:posOffset>702945</wp:posOffset>
                </wp:positionH>
                <wp:positionV relativeFrom="paragraph">
                  <wp:posOffset>1657350</wp:posOffset>
                </wp:positionV>
                <wp:extent cx="120650" cy="346075"/>
                <wp:effectExtent l="6350" t="6350" r="6350" b="9525"/>
                <wp:wrapNone/>
                <wp:docPr id="23" name="直接连接符 23"/>
                <wp:cNvGraphicFramePr/>
                <a:graphic xmlns:a="http://schemas.openxmlformats.org/drawingml/2006/main">
                  <a:graphicData uri="http://schemas.microsoft.com/office/word/2010/wordprocessingShape">
                    <wps:wsp>
                      <wps:cNvCnPr/>
                      <wps:spPr>
                        <a:xfrm>
                          <a:off x="0" y="0"/>
                          <a:ext cx="120650" cy="346075"/>
                        </a:xfrm>
                        <a:prstGeom prst="line">
                          <a:avLst/>
                        </a:prstGeom>
                        <a:ln w="9525" cap="sq"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55.35pt;margin-top:130.5pt;height:27.25pt;width:9.5pt;z-index:251668480;mso-width-relative:page;mso-height-relative:page;" filled="f" stroked="t" coordsize="21600,21600" o:gfxdata="UEsDBAoAAAAAAIdO4kAAAAAAAAAAAAAAAAAEAAAAZHJzL1BLAwQUAAAACACHTuJAX3sF0NsAAAAL&#10;AQAADwAAAGRycy9kb3ducmV2LnhtbE2PO1PDMBCEe2b4D5pjho5INpNAjOUUBAYIBWAoKBXr8APr&#10;ZCzlAb+eSwXl7n2zt5sv9q4XWxxD60lDMlEgkCpvW6o1vL3enl2CCNGQNb0n1PCNARbF8VFuMut3&#10;9ILbMtaCQyhkRkMT45BJGaoGnQkTPyDx7cOPzkSWYy3taHYc7nqZKjWTzrTEHxoz4HWD1We5cRrK&#10;+Hz3uCq/uvd51z3dLx+6m+XqR+vTk0RdgYi4j38wHOpzdSi409pvyAbRs07UBaMa0lnCow5EOmdn&#10;reE8mU5BFrn8v6H4BVBLAwQUAAAACACHTuJAy5exefYBAADrAwAADgAAAGRycy9lMm9Eb2MueG1s&#10;rVNLktMwEN1TxR1U2hM7GRLAFWcWE4YNBakCDtCR5FhV+qHWxMkluABV7GDFkj23YTgGLduEYdhk&#10;gRdyt/r5qd9za3l5sIbtVUTtXc2nk5Iz5YSX2u1q/u7t9aOnnGECJ8F4p2p+VMgvVw8fLLtQqZlv&#10;vZEqMiJxWHWh5m1KoSoKFK2ygBMflKNi46OFRGncFTJCR+zWFLOyXBSdjzJELxQi7a6HIh8Z4zmE&#10;vmm0UGsvbqxyaWCNykAiSdjqgHzVd9s0SqTXTYMqMVNzUpr6lQ6heJvXYrWEahchtFqMLcA5LdzT&#10;ZEE7OvREtYYE7Cbqf6isFtGjb9JEeFsMQnpHSMW0vOfNmxaC6rWQ1RhOpuP/oxWv9pvItKz57IIz&#10;B5b++O3Hbz8+fP75/ROtt1+/MKqQTV3AitBXbhPHDMMmZs2HJtr8JjXs0Ft7PFmrDokJ2pzOysWc&#10;TBdUuni8KJ/MM2fx5+MQMb1Q3rIc1Nxol5VDBfuXmAbob0jeNo51NX82n82JE2gM8T0FNpAQdLv+&#10;S/RGy2ttTMZj3G2vTGR7yIPQP2MDf8HyEWvAdsDhEdc+ZRxUrQL53EmWjoEscnQ1eO7AKsmZUXST&#10;ctQjE2hzDpLEG5epVT+no8xs82BsjrZeHnu/i5zRDPSejfOah+xuTvHdO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97BdDbAAAACwEAAA8AAAAAAAAAAQAgAAAAIgAAAGRycy9kb3ducmV2Lnht&#10;bFBLAQIUABQAAAAIAIdO4kDLl7F59gEAAOsDAAAOAAAAAAAAAAEAIAAAACoBAABkcnMvZTJvRG9j&#10;LnhtbFBLBQYAAAAABgAGAFkBAACSBQAAAAA=&#10;">
                <v:fill on="f" focussize="0,0"/>
                <v:stroke color="#000000" joinstyle="round" dashstyle="1 1" endcap="square"/>
                <v:imagedata o:title=""/>
                <o:lock v:ext="edit" aspectratio="f"/>
              </v:line>
            </w:pict>
          </mc:Fallback>
        </mc:AlternateContent>
      </w:r>
      <w:r>
        <w:rPr>
          <w:sz w:val="36"/>
        </w:rPr>
        <mc:AlternateContent>
          <mc:Choice Requires="wps">
            <w:drawing>
              <wp:anchor distT="0" distB="0" distL="114300" distR="114300" simplePos="0" relativeHeight="251667456" behindDoc="0" locked="0" layoutInCell="1" allowOverlap="1">
                <wp:simplePos x="0" y="0"/>
                <wp:positionH relativeFrom="column">
                  <wp:posOffset>1735455</wp:posOffset>
                </wp:positionH>
                <wp:positionV relativeFrom="paragraph">
                  <wp:posOffset>1252855</wp:posOffset>
                </wp:positionV>
                <wp:extent cx="276225" cy="2489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76225" cy="248920"/>
                        </a:xfrm>
                        <a:prstGeom prst="rect">
                          <a:avLst/>
                        </a:prstGeom>
                        <a:noFill/>
                        <a:ln>
                          <a:noFill/>
                        </a:ln>
                        <a:effectLst/>
                      </wps:spPr>
                      <wps:txbx>
                        <w:txbxContent>
                          <w:p>
                            <w:pPr>
                              <w:jc w:val="center"/>
                              <w:rPr>
                                <w:sz w:val="11"/>
                                <w:szCs w:val="11"/>
                              </w:rPr>
                            </w:pPr>
                            <w:r>
                              <w:rPr>
                                <w:rFonts w:hint="eastAsia"/>
                                <w:sz w:val="11"/>
                                <w:szCs w:val="11"/>
                              </w:rPr>
                              <w:t>25</w:t>
                            </w:r>
                          </w:p>
                        </w:txbxContent>
                      </wps:txbx>
                      <wps:bodyPr upright="1"/>
                    </wps:wsp>
                  </a:graphicData>
                </a:graphic>
              </wp:anchor>
            </w:drawing>
          </mc:Choice>
          <mc:Fallback>
            <w:pict>
              <v:shape id="_x0000_s1026" o:spid="_x0000_s1026" o:spt="202" type="#_x0000_t202" style="position:absolute;left:0pt;margin-left:136.65pt;margin-top:98.65pt;height:19.6pt;width:21.75pt;z-index:251667456;mso-width-relative:page;mso-height-relative:page;" filled="f" stroked="f" coordsize="21600,21600" o:gfxdata="UEsDBAoAAAAAAIdO4kAAAAAAAAAAAAAAAAAEAAAAZHJzL1BLAwQUAAAACACHTuJAMAbskdgAAAAL&#10;AQAADwAAAGRycy9kb3ducmV2LnhtbE2PzU7DMBCE70h9B2srcaN2GprSEKeHVlxBlB+Jmxtvk4h4&#10;HcVuE96e5URvO5rR7DfFdnKduOAQWk8akoUCgVR521Kt4f3t6e4BRIiGrOk8oYYfDLAtZzeFya0f&#10;6RUvh1gLLqGQGw1NjH0uZagadCYsfI/E3skPzkSWQy3tYEYud51cKpVJZ1riD43pcddg9X04Ow0f&#10;z6evz3v1Uu/dqh/9pCS5jdT6dp6oRxARp/gfhj98RoeSmY7+TDaITsNynaYcZWOz5oMTaZLxmCNb&#10;abYCWRbyekP5C1BLAwQUAAAACACHTuJAY43x+rIBAABdAwAADgAAAGRycy9lMm9Eb2MueG1srVPN&#10;bhMxEL4j8Q6W78SpBaWssqmEonJBgFR4AMc7zlryn2wnu3kBeANOXLjzXHkOxt5tKO2lh16845nx&#10;N/N9M7u6Hq0hB4hJe9fSi8WSEnDSd9rtWvrt682rK0pSFq4Txjto6RESvV6/fLEaQgPc9950EAmC&#10;uNQMoaV9zqFhLMkerEgLH8BhUPloRcZr3LEuigHRrWF8ubxkg49diF5CSujdTEE6I8anAHqltISN&#10;l3sLLk+oEYzISCn1OiS6rt0qBTJ/VipBJqalyDTXE4ugvS0nW69Es4si9FrOLYintPCAkxXaYdEz&#10;1EZkQfZRP4KyWkafvMoL6S2biFRFkMXF8oE2t70IULmg1CmcRU/PBys/Hb5EoruWck6JExYnfvr5&#10;4/Trz+n3d4I+FGgIqcG824CZeXzvR1ybO39CZ+E9qmjLFxkRjKO8x7O8MGYi0cnfXnL+hhKJIf76&#10;6h2v8rN/j0NM+QN4S4rR0ojTq6KKw8eUsRFMvUsptZy/0cbUCRr3nwMTJw/UFZhfFx5Tv8XK43ac&#10;yW19d0Ru+xD1rsfClR0rSah6LTtvSBnr/Tva9/+K9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BuyR2AAAAAsBAAAPAAAAAAAAAAEAIAAAACIAAABkcnMvZG93bnJldi54bWxQSwECFAAUAAAACACH&#10;TuJAY43x+rIBAABdAwAADgAAAAAAAAABACAAAAAnAQAAZHJzL2Uyb0RvYy54bWxQSwUGAAAAAAYA&#10;BgBZAQAASwUAAAAA&#10;">
                <v:fill on="f" focussize="0,0"/>
                <v:stroke on="f"/>
                <v:imagedata o:title=""/>
                <o:lock v:ext="edit" aspectratio="f"/>
                <v:textbox>
                  <w:txbxContent>
                    <w:p>
                      <w:pPr>
                        <w:jc w:val="center"/>
                        <w:rPr>
                          <w:sz w:val="11"/>
                          <w:szCs w:val="11"/>
                        </w:rPr>
                      </w:pPr>
                      <w:r>
                        <w:rPr>
                          <w:rFonts w:hint="eastAsia"/>
                          <w:sz w:val="11"/>
                          <w:szCs w:val="11"/>
                        </w:rPr>
                        <w:t>25</w:t>
                      </w: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1696085</wp:posOffset>
                </wp:positionH>
                <wp:positionV relativeFrom="paragraph">
                  <wp:posOffset>1341755</wp:posOffset>
                </wp:positionV>
                <wp:extent cx="135255" cy="170180"/>
                <wp:effectExtent l="0" t="0" r="17145" b="1270"/>
                <wp:wrapNone/>
                <wp:docPr id="21" name="直接箭头连接符 21"/>
                <wp:cNvGraphicFramePr/>
                <a:graphic xmlns:a="http://schemas.openxmlformats.org/drawingml/2006/main">
                  <a:graphicData uri="http://schemas.microsoft.com/office/word/2010/wordprocessingShape">
                    <wps:wsp>
                      <wps:cNvCnPr/>
                      <wps:spPr>
                        <a:xfrm>
                          <a:off x="0" y="0"/>
                          <a:ext cx="135255" cy="17018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133.55pt;margin-top:105.65pt;height:13.4pt;width:10.65pt;z-index:251666432;mso-width-relative:page;mso-height-relative:page;" filled="f" stroked="t" coordsize="21600,21600" o:gfxdata="UEsDBAoAAAAAAIdO4kAAAAAAAAAAAAAAAAAEAAAAZHJzL1BLAwQUAAAACACHTuJABNhh7NsAAAAL&#10;AQAADwAAAGRycy9kb3ducmV2LnhtbE2PTUvDQBCG74L/YRnBi9jNprYNMZsiQhE8aaugt0l2zYbs&#10;R8hum/rvHU96e4d5eOeZant2lp30FPvgJYhFBkz7NqjedxLeDrvbAlhM6BXa4LWEbx1hW19eVFiq&#10;MPtXfdqnjlGJjyVKMCmNJeexNdphXIRRe9p9hclhonHquJpwpnJneZ5la+6w93TB4KgfjW6H/dFJ&#10;2D0YfG/mzcfN4bMbn57t6mUYVlJeX4nsHljS5/QHw68+qUNNTk04ehWZlZCvN4JQCkIsgRGRF8Ud&#10;sIbCshDA64r//6H+AVBLAwQUAAAACACHTuJAzE/w5QgCAAACBAAADgAAAGRycy9lMm9Eb2MueG1s&#10;rVPNjtMwEL4j8Q6W7zRNUWGJmu6hZbkgWAl4gKnjJJb8p7G3aV+CF0DiBJyA0955Glgeg7FTyrJc&#10;eiAHZ8bj+Wa+z+PF+c5otpUYlLM1LydTzqQVrlG2q/mb1xcPzjgLEWwD2llZ870M/Hx5/95i8JWc&#10;ud7pRiIjEBuqwde8j9FXRRFELw2EifPSUrB1aCCSi13RIAyEbnQxm04fFYPDxqMTMgTaXY9BfkDE&#10;UwBd2yoh105cGWnjiIpSQyRKoVc+8GXutm2liC/bNsjIdM2JacwrFSF7k9ZiuYCqQ/C9EocW4JQW&#10;7nAyoCwVPUKtIQK7QvUPlFECXXBtnAhnipFIVoRYlNM72rzqwcvMhaQO/ih6+H+w4sX2Eplqaj4r&#10;ObNg6MZv3l3/ePvx5uuX7x+uf357n+zPnxjFSazBh4pyVvYSD17wl5iY71o06U+c2C4LvD8KLHeR&#10;CdosH85n8zlngkLl42l5li+g+JPsMcRn0hmWjJqHiKC6Pq6ctXSVDsssMmyfh0jlKfF3QqqsLRtq&#10;/oRKUAWg0WxpJMg0nugF2+Xc4LRqLpTWKSNgt1lpZFtI45G/RJJw/zqWiqwh9OO5HBoHp5fQPLUN&#10;i3tPugGiG3jqwciGMy3pfSWLEKGKoPRJR6m4tilD5vE9ME26j0ona+Oafb6AInk0Grnnwxin2bvt&#10;k3376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TYYezbAAAACwEAAA8AAAAAAAAAAQAgAAAA&#10;IgAAAGRycy9kb3ducmV2LnhtbFBLAQIUABQAAAAIAIdO4kDMT/DlCAIAAAIEAAAOAAAAAAAAAAEA&#10;IAAAACoBAABkcnMvZTJvRG9jLnhtbFBLBQYAAAAABgAGAFkBAACkBQAAAAA=&#10;">
                <v:fill on="f" focussize="0,0"/>
                <v:stroke color="#000000" joinstyle="round" startarrow="open" endarrow="open"/>
                <v:imagedata o:title=""/>
                <o:lock v:ext="edit" aspectratio="f"/>
              </v:shape>
            </w:pict>
          </mc:Fallback>
        </mc:AlternateContent>
      </w:r>
      <w:r>
        <w:rPr>
          <w:sz w:val="36"/>
        </w:rPr>
        <mc:AlternateContent>
          <mc:Choice Requires="wps">
            <w:drawing>
              <wp:anchor distT="0" distB="0" distL="114300" distR="114300" simplePos="0" relativeHeight="251663360" behindDoc="0" locked="0" layoutInCell="1" allowOverlap="1">
                <wp:simplePos x="0" y="0"/>
                <wp:positionH relativeFrom="column">
                  <wp:posOffset>440690</wp:posOffset>
                </wp:positionH>
                <wp:positionV relativeFrom="paragraph">
                  <wp:posOffset>1371600</wp:posOffset>
                </wp:positionV>
                <wp:extent cx="276225" cy="2489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76225" cy="248920"/>
                        </a:xfrm>
                        <a:prstGeom prst="rect">
                          <a:avLst/>
                        </a:prstGeom>
                        <a:noFill/>
                        <a:ln>
                          <a:noFill/>
                        </a:ln>
                        <a:effectLst/>
                      </wps:spPr>
                      <wps:txbx>
                        <w:txbxContent>
                          <w:p>
                            <w:pPr>
                              <w:jc w:val="center"/>
                              <w:rPr>
                                <w:sz w:val="11"/>
                                <w:szCs w:val="11"/>
                              </w:rPr>
                            </w:pPr>
                            <w:r>
                              <w:rPr>
                                <w:rFonts w:hint="eastAsia"/>
                                <w:sz w:val="11"/>
                                <w:szCs w:val="11"/>
                              </w:rPr>
                              <w:t>35</w:t>
                            </w:r>
                          </w:p>
                        </w:txbxContent>
                      </wps:txbx>
                      <wps:bodyPr upright="1"/>
                    </wps:wsp>
                  </a:graphicData>
                </a:graphic>
              </wp:anchor>
            </w:drawing>
          </mc:Choice>
          <mc:Fallback>
            <w:pict>
              <v:shape id="_x0000_s1026" o:spid="_x0000_s1026" o:spt="202" type="#_x0000_t202" style="position:absolute;left:0pt;margin-left:34.7pt;margin-top:108pt;height:19.6pt;width:21.75pt;z-index:251663360;mso-width-relative:page;mso-height-relative:page;" filled="f" stroked="f" coordsize="21600,21600" o:gfxdata="UEsDBAoAAAAAAIdO4kAAAAAAAAAAAAAAAAAEAAAAZHJzL1BLAwQUAAAACACHTuJAL/73YdYAAAAK&#10;AQAADwAAAGRycy9kb3ducmV2LnhtbE2PwU7DMAyG70i8Q2QkbixptVa0a7oDiCuIMZC4ZY3XVmuc&#10;qsnW8vZ4Jzja/vT7+6vt4gZxwSn0njQkKwUCqfG2p1bD/uPl4RFEiIasGTyhhh8MsK1vbypTWj/T&#10;O152sRUcQqE0GroYx1LK0HToTFj5EYlvRz85E3mcWmknM3O4G2SqVC6d6Yk/dGbEpw6b0+7sNHy+&#10;Hr+/1uqtfXbZOPtFSXKF1Pr+LlEbEBGX+AfDVZ/VoWangz+TDWLQkBdrJjWkSc6drkCSFiAOvMmy&#10;FGRdyf8V6l9QSwMEFAAAAAgAh07iQCKUhy2yAQAAXQMAAA4AAABkcnMvZTJvRG9jLnhtbK1TzY7T&#10;MBC+I/EOlu/U3Qh2l6jpSqhaLgiQln0A15k0lvwnj9ukLwBvwIkLd56rz8HYyZZlueyBizOeGX8z&#10;3zeT1c1oDTtARO1dwy8WS87AKd9qt2v4/ZfbV9ecYZKulcY7aPgRkN+sX75YDaGGyvfetBAZgTis&#10;h9DwPqVQC4GqBytx4QM4CnY+WpnoGneijXIgdGtEtVxeisHHNkSvAJG8mynIZ8T4HEDfdVrBxqu9&#10;BZcm1AhGJqKEvQ7I16XbrgOVPnUdQmKm4cQ0lZOKkL3Np1ivZL2LMvRazS3I57TwhJOV2lHRM9RG&#10;Jsn2Uf8DZbWKHn2XFspbMREpihCLi+UTbe56GaBwIakxnEXH/werPh4+R6Zb2oQrzpy0NPHT92+n&#10;H79OP78y8pFAQ8Ca8u4CZabxnR8p+cGP5My8xy7a/CVGjOIk7/EsL4yJKXJWV5dV9YYzRaHq9fXb&#10;qsgv/jwOEdN78JZlo+GRpldElYcPmKgRSn1IybWcv9XGlAka95eDEicPlBWYX2ceU7/ZSuN2nMlt&#10;fXskbvsQ9a6nwoWdyEmkeik7b0ge6+M72Y//i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73&#10;YdYAAAAKAQAADwAAAAAAAAABACAAAAAiAAAAZHJzL2Rvd25yZXYueG1sUEsBAhQAFAAAAAgAh07i&#10;QCKUhy2yAQAAXQMAAA4AAAAAAAAAAQAgAAAAJQEAAGRycy9lMm9Eb2MueG1sUEsFBgAAAAAGAAYA&#10;WQEAAEkFAAAAAA==&#10;">
                <v:fill on="f" focussize="0,0"/>
                <v:stroke on="f"/>
                <v:imagedata o:title=""/>
                <o:lock v:ext="edit" aspectratio="f"/>
                <v:textbox>
                  <w:txbxContent>
                    <w:p>
                      <w:pPr>
                        <w:jc w:val="center"/>
                        <w:rPr>
                          <w:sz w:val="11"/>
                          <w:szCs w:val="11"/>
                        </w:rPr>
                      </w:pPr>
                      <w:r>
                        <w:rPr>
                          <w:rFonts w:hint="eastAsia"/>
                          <w:sz w:val="11"/>
                          <w:szCs w:val="11"/>
                        </w:rPr>
                        <w:t>35</w:t>
                      </w:r>
                    </w:p>
                  </w:txbxContent>
                </v:textbox>
              </v:shape>
            </w:pict>
          </mc:Fallback>
        </mc:AlternateContent>
      </w:r>
      <w:r>
        <w:rPr>
          <w:sz w:val="36"/>
        </w:rPr>
        <mc:AlternateContent>
          <mc:Choice Requires="wps">
            <w:drawing>
              <wp:anchor distT="0" distB="0" distL="114300" distR="114300" simplePos="0" relativeHeight="251664384" behindDoc="0" locked="0" layoutInCell="1" allowOverlap="1">
                <wp:simplePos x="0" y="0"/>
                <wp:positionH relativeFrom="column">
                  <wp:posOffset>844550</wp:posOffset>
                </wp:positionH>
                <wp:positionV relativeFrom="paragraph">
                  <wp:posOffset>1350645</wp:posOffset>
                </wp:positionV>
                <wp:extent cx="596900" cy="36068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596900" cy="360680"/>
                        </a:xfrm>
                        <a:prstGeom prst="rect">
                          <a:avLst/>
                        </a:prstGeom>
                        <a:noFill/>
                        <a:ln>
                          <a:noFill/>
                        </a:ln>
                        <a:effectLst/>
                      </wps:spPr>
                      <wps:txbx>
                        <w:txbxContent>
                          <w:p>
                            <w:pPr>
                              <w:rPr>
                                <w:sz w:val="11"/>
                                <w:szCs w:val="11"/>
                              </w:rPr>
                            </w:pPr>
                            <w:r>
                              <w:rPr>
                                <w:rFonts w:hint="eastAsia"/>
                                <w:sz w:val="11"/>
                                <w:szCs w:val="11"/>
                              </w:rPr>
                              <w:t>此处略宽47</w:t>
                            </w:r>
                          </w:p>
                        </w:txbxContent>
                      </wps:txbx>
                      <wps:bodyPr upright="1"/>
                    </wps:wsp>
                  </a:graphicData>
                </a:graphic>
              </wp:anchor>
            </w:drawing>
          </mc:Choice>
          <mc:Fallback>
            <w:pict>
              <v:shape id="_x0000_s1026" o:spid="_x0000_s1026" o:spt="202" type="#_x0000_t202" style="position:absolute;left:0pt;margin-left:66.5pt;margin-top:106.35pt;height:28.4pt;width:47pt;z-index:251664384;mso-width-relative:page;mso-height-relative:page;" filled="f" stroked="f" coordsize="21600,21600" o:gfxdata="UEsDBAoAAAAAAIdO4kAAAAAAAAAAAAAAAAAEAAAAZHJzL1BLAwQUAAAACACHTuJAldS289gAAAAL&#10;AQAADwAAAGRycy9kb3ducmV2LnhtbE2PS0/DMBCE70j8B2uRuFE7Ln2FOD2AuIIoD6k3N94mEfE6&#10;it0m/HuWE73t7I5mvym2k+/EGYfYBjKQzRQIpCq4lmoDH+/Pd2sQMVlytguEBn4wwra8vips7sJI&#10;b3jepVpwCMXcGmhS6nMpY9Wgt3EWeiS+HcPgbWI51NINduRw30mt1FJ62xJ/aGyPjw1W37uTN/D5&#10;ctx/3avX+skv+jFMSpLfSGNubzL1ACLhlP7N8IfP6FAy0yGcyEXRsZ7PuUsyoDO9AsEOrVe8OfCw&#10;3CxAloW87FD+AlBLAwQUAAAACACHTuJAsR57bLIBAABdAwAADgAAAGRycy9lMm9Eb2MueG1srVNL&#10;btswEN0X6B0I7msqLmIkguUAgZFuirZA2gPQ1NAiwB9I2pIvkNygq26677l8jg4pxfltssiGGs4M&#10;38x7M1peDUaTPYSonG3o2ayiBKxwrbLbhv76efPpgpKYuG25dhYaeoBIr1YfPyx7X8PcdU63EAiC&#10;2Fj3vqFdSr5mLIoODI8z58FiULpgeMJr2LI28B7RjWbzqlqw3oXWBycgRvSuxyCdEMNbAJ2USsDa&#10;iZ0Bm0bUAJonpBQ75SNdlW6lBJG+SxkhEd1QZJrKiUXQ3uSTrZa83gbuOyWmFvhbWnjByXBlsegJ&#10;as0TJ7ugXkEZJYKLTqaZcIaNRIoiyOKseqHNbcc9FC4odfQn0eP7wYpv+x+BqLah83NKLDc48ePv&#10;++Off8e/dwR9KFDvY415tx4z03DtBlybB39EZ+Y9yGDyFxkRjKO8h5O8MCQi0Hl+ubisMCIw9HlR&#10;LS6K/OzxsQ8xfQFnSDYaGnB6RVS+/xoTNoKpDym5lnU3SusyQW2fOTBx9EBZgel15jH2m600bIaJ&#10;3Ma1B+S280FtOyxc2LGchKqXstOG5LE+vaP99K9Y/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V&#10;1Lbz2AAAAAsBAAAPAAAAAAAAAAEAIAAAACIAAABkcnMvZG93bnJldi54bWxQSwECFAAUAAAACACH&#10;TuJAsR57bLIBAABdAwAADgAAAAAAAAABACAAAAAnAQAAZHJzL2Uyb0RvYy54bWxQSwUGAAAAAAYA&#10;BgBZAQAASwUAAAAA&#10;">
                <v:fill on="f" focussize="0,0"/>
                <v:stroke on="f"/>
                <v:imagedata o:title=""/>
                <o:lock v:ext="edit" aspectratio="f"/>
                <v:textbox>
                  <w:txbxContent>
                    <w:p>
                      <w:pPr>
                        <w:rPr>
                          <w:sz w:val="11"/>
                          <w:szCs w:val="11"/>
                        </w:rPr>
                      </w:pPr>
                      <w:r>
                        <w:rPr>
                          <w:rFonts w:hint="eastAsia"/>
                          <w:sz w:val="11"/>
                          <w:szCs w:val="11"/>
                        </w:rPr>
                        <w:t>此处略宽47</w:t>
                      </w:r>
                    </w:p>
                  </w:txbxContent>
                </v:textbox>
              </v:shape>
            </w:pict>
          </mc:Fallback>
        </mc:AlternateContent>
      </w:r>
      <w:r>
        <w:rPr>
          <w:sz w:val="36"/>
        </w:rPr>
        <mc:AlternateContent>
          <mc:Choice Requires="wpg">
            <w:drawing>
              <wp:anchor distT="0" distB="0" distL="114300" distR="114300" simplePos="0" relativeHeight="251665408" behindDoc="0" locked="0" layoutInCell="1" allowOverlap="1">
                <wp:simplePos x="0" y="0"/>
                <wp:positionH relativeFrom="column">
                  <wp:posOffset>617220</wp:posOffset>
                </wp:positionH>
                <wp:positionV relativeFrom="paragraph">
                  <wp:posOffset>1332865</wp:posOffset>
                </wp:positionV>
                <wp:extent cx="336550" cy="318135"/>
                <wp:effectExtent l="21590" t="0" r="22860" b="5715"/>
                <wp:wrapNone/>
                <wp:docPr id="20" name="组合 20"/>
                <wp:cNvGraphicFramePr/>
                <a:graphic xmlns:a="http://schemas.openxmlformats.org/drawingml/2006/main">
                  <a:graphicData uri="http://schemas.microsoft.com/office/word/2010/wordprocessingGroup">
                    <wpg:wgp>
                      <wpg:cNvGrpSpPr/>
                      <wpg:grpSpPr>
                        <a:xfrm>
                          <a:off x="0" y="0"/>
                          <a:ext cx="336550" cy="318135"/>
                          <a:chOff x="3058" y="76680"/>
                          <a:chExt cx="530" cy="501"/>
                        </a:xfrm>
                        <a:effectLst/>
                      </wpg:grpSpPr>
                      <wps:wsp>
                        <wps:cNvPr id="18" name="自选图形 108"/>
                        <wps:cNvCnPr/>
                        <wps:spPr>
                          <a:xfrm>
                            <a:off x="3058" y="76680"/>
                            <a:ext cx="143" cy="458"/>
                          </a:xfrm>
                          <a:prstGeom prst="straightConnector1">
                            <a:avLst/>
                          </a:prstGeom>
                          <a:ln w="9525" cap="flat" cmpd="sng">
                            <a:solidFill>
                              <a:srgbClr val="000000"/>
                            </a:solidFill>
                            <a:prstDash val="solid"/>
                            <a:headEnd type="arrow" w="med" len="med"/>
                            <a:tailEnd type="arrow" w="med" len="med"/>
                          </a:ln>
                          <a:effectLst/>
                        </wps:spPr>
                        <wps:bodyPr/>
                      </wps:wsp>
                      <wps:wsp>
                        <wps:cNvPr id="19" name="自选图形 110"/>
                        <wps:cNvCnPr/>
                        <wps:spPr>
                          <a:xfrm>
                            <a:off x="3454" y="76755"/>
                            <a:ext cx="134" cy="427"/>
                          </a:xfrm>
                          <a:prstGeom prst="straightConnector1">
                            <a:avLst/>
                          </a:prstGeom>
                          <a:ln w="9525" cap="flat" cmpd="sng">
                            <a:solidFill>
                              <a:srgbClr val="000000"/>
                            </a:solidFill>
                            <a:prstDash val="solid"/>
                            <a:headEnd type="arrow" w="med" len="med"/>
                            <a:tailEnd type="arrow" w="med" len="med"/>
                          </a:ln>
                          <a:effectLst/>
                        </wps:spPr>
                        <wps:bodyPr/>
                      </wps:wsp>
                    </wpg:wgp>
                  </a:graphicData>
                </a:graphic>
              </wp:anchor>
            </w:drawing>
          </mc:Choice>
          <mc:Fallback>
            <w:pict>
              <v:group id="_x0000_s1026" o:spid="_x0000_s1026" o:spt="203" style="position:absolute;left:0pt;margin-left:48.6pt;margin-top:104.95pt;height:25.05pt;width:26.5pt;z-index:251665408;mso-width-relative:page;mso-height-relative:page;" coordorigin="3058,76680" coordsize="530,501" o:gfxdata="UEsDBAoAAAAAAIdO4kAAAAAAAAAAAAAAAAAEAAAAZHJzL1BLAwQUAAAACACHTuJAihf8qtkAAAAK&#10;AQAADwAAAGRycy9kb3ducmV2LnhtbE2PwU7DMAyG70i8Q2Qkbixp0QYtTSc0AacJaRsS4pY1Xlut&#10;caoma7e3xzvB0b8//f5cLM+uEyMOofWkIZkpEEiVty3VGr527w/PIEI0ZE3nCTVcMMCyvL0pTG79&#10;RBsct7EWXEIhNxqaGPtcylA16EyY+R6Jdwc/OBN5HGppBzNxuetkqtRCOtMSX2hMj6sGq+P25DR8&#10;TGZ6fUzexvXxsLr87Oaf3+sEtb6/S9QLiIjn+AfDVZ/VoWSnvT+RDaLTkD2lTGpIVZaBuAJzxcme&#10;k4VSIMtC/n+h/AVQSwMEFAAAAAgAh07iQBSEAQCgAgAAVgcAAA4AAABkcnMvZTJvRG9jLnhtbO1V&#10;zW7UMBC+I/EOlu80yWaz3Uab7aHb9oKgUuEBXMf5kRzbst3N7o0DEnDjzq1HXgHB21TAWzB2vFu6&#10;9LAqEidySGzPj2e++WYyO151HC2ZNq0UBU4OYoyYoLJsRV3g16/Onk0xMpaIknApWIHXzODj+dMn&#10;s17lbCQbyUumETgRJu9VgRtrVR5FhjasI+ZAKiZAWEndEQtbXUelJj1473g0iuNJ1EtdKi0pMwZO&#10;F4MQB496H4eyqlrKFpJed0zYwatmnFhIyTStMnjuo60qRu3LqjLMIl5gyNT6N1wC6yv3juYzktea&#10;qKalIQSyTwg7OXWkFXDp1tWCWIKudfuHq66lWhpZ2QMqu2hIxCMCWSTxDjbnWl4rn0ud97Xagg6F&#10;2kH90W7pi+WFRm1Z4BFAIkgHFf/+5e3tx/cIDgCdXtU5KJ1rdakudDioh51LeFXpzn0hFbTyuK63&#10;uLKVRRQO03SSZeCegihNpkmaDbjTBorjrNI4A9aB9HAymYai0OY0mGdpsM3ixBlGd7cyX+Lnxrpj&#10;F+o2sl4BPc0dZubvMLtsiGK+FMbBETBLIOoBsx/vPv988+H207fbrzcoiacDdF73RATcTG4AwgdA&#10;eyj9DXbJOB2AGwNE95NX2thzJjvkFgU2VpO2buyJFAJ4L3XiGUmWAR6SbwxcCFygvsBH2SgD9wT6&#10;uIL+gWWngAtG1N7WSN6WZy3nzsLo+uqEa7Qkrpf8EwK6p+YuWRDTDHpe5NRI3jBSnooS2bUCkhGt&#10;ZY9dDB0rMeIMhpFbeVVLWr6XKlCBC+d8hwgbqB0LrmS59hUAgnhOOFL/C3IcPUyOJPTVvuQYZ+PQ&#10;G4dZaJwtOVIQua4ajw7/k2OXR48kh58jMG79oAm/BjfPf9/7aXP3O5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oX/KrZAAAACgEAAA8AAAAAAAAAAQAgAAAAIgAAAGRycy9kb3ducmV2LnhtbFBL&#10;AQIUABQAAAAIAIdO4kAUhAEAoAIAAFYHAAAOAAAAAAAAAAEAIAAAACgBAABkcnMvZTJvRG9jLnht&#10;bFBLBQYAAAAABgAGAFkBAAA6BgAAAAA=&#10;">
                <o:lock v:ext="edit" aspectratio="f"/>
                <v:shape id="自选图形 108" o:spid="_x0000_s1026" o:spt="32" type="#_x0000_t32" style="position:absolute;left:3058;top:76680;height:458;width:143;" filled="f" stroked="t" coordsize="21600,21600" o:gfxdata="UEsDBAoAAAAAAIdO4kAAAAAAAAAAAAAAAAAEAAAAZHJzL1BLAwQUAAAACACHTuJAyUf7Jr8AAADb&#10;AAAADwAAAGRycy9kb3ducmV2LnhtbEWPQWvCQBCF74X+h2UKXkrdKFhL6iqlIIonqxba2zQ7zYZk&#10;Z0N2NfrvnYPgbYb35r1vZouzb9SJulgFNjAaZqCIi2ArLg0c9suXN1AxIVtsApOBC0VYzB8fZpjb&#10;0PMXnXapVBLCMUcDLqU21zoWjjzGYWiJRfsPnccka1dq22Ev4b7R4yx71R4rlgaHLX06Kurd0RtY&#10;fjj8/uunP8/737JdbZrJtq4nxgyeRtk7qETndDffrtdW8AVWfpEB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H+ya/&#10;AAAA2wAAAA8AAAAAAAAAAQAgAAAAIgAAAGRycy9kb3ducmV2LnhtbFBLAQIUABQAAAAIAIdO4kAz&#10;LwWeOwAAADkAAAAQAAAAAAAAAAEAIAAAAA4BAABkcnMvc2hhcGV4bWwueG1sUEsFBgAAAAAGAAYA&#10;WwEAALgDAAAAAA==&#10;">
                  <v:fill on="f" focussize="0,0"/>
                  <v:stroke color="#000000" joinstyle="round" startarrow="open" endarrow="open"/>
                  <v:imagedata o:title=""/>
                  <o:lock v:ext="edit" aspectratio="f"/>
                </v:shape>
                <v:shape id="自选图形 110" o:spid="_x0000_s1026" o:spt="32" type="#_x0000_t32" style="position:absolute;left:3454;top:76755;height:427;width:134;" filled="f" stroked="t" coordsize="21600,21600" o:gfxdata="UEsDBAoAAAAAAIdO4kAAAAAAAAAAAAAAAAAEAAAAZHJzL1BLAwQUAAAACACHTuJApgtevb0AAADb&#10;AAAADwAAAGRycy9kb3ducmV2LnhtbEVPS2vCQBC+C/0PyxR6Ed1Y0GqajYgglp7qC+xtmp1mQ7Kz&#10;Ibsa+++7BaG3+fieky1vthFX6nzlWMFknIAgLpyuuFRwPGxGcxA+IGtsHJOCH/KwzB8GGaba9byj&#10;6z6UIoawT1GBCaFNpfSFIYt+7FriyH27zmKIsCul7rCP4baRz0kykxYrjg0GW1obKur9xSrYrAye&#10;vvqX8/DwWbbb92b6UddTpZ4eJ8kriEC38C++u990nL+Av1/iA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C169vQAA&#10;ANsAAAAPAAAAAAAAAAEAIAAAACIAAABkcnMvZG93bnJldi54bWxQSwECFAAUAAAACACHTuJAMy8F&#10;njsAAAA5AAAAEAAAAAAAAAABACAAAAAMAQAAZHJzL3NoYXBleG1sLnhtbFBLBQYAAAAABgAGAFsB&#10;AAC2AwAAAAA=&#10;">
                  <v:fill on="f" focussize="0,0"/>
                  <v:stroke color="#000000" joinstyle="round" startarrow="open" endarrow="open"/>
                  <v:imagedata o:title=""/>
                  <o:lock v:ext="edit" aspectratio="f"/>
                </v:shape>
              </v:group>
            </w:pict>
          </mc:Fallback>
        </mc:AlternateContent>
      </w:r>
      <w:r>
        <w:rPr>
          <w:sz w:val="36"/>
        </w:rPr>
        <mc:AlternateContent>
          <mc:Choice Requires="wps">
            <w:drawing>
              <wp:inline distT="0" distB="0" distL="114300" distR="114300">
                <wp:extent cx="2515235" cy="2280285"/>
                <wp:effectExtent l="4445" t="4445" r="13970" b="20320"/>
                <wp:docPr id="26" name="矩形 26"/>
                <wp:cNvGraphicFramePr/>
                <a:graphic xmlns:a="http://schemas.openxmlformats.org/drawingml/2006/main">
                  <a:graphicData uri="http://schemas.microsoft.com/office/word/2010/wordprocessingShape">
                    <wps:wsp>
                      <wps:cNvSpPr>
                        <a:spLocks noRot="1"/>
                      </wps:cNvSpPr>
                      <wps:spPr>
                        <a:xfrm>
                          <a:off x="0" y="0"/>
                          <a:ext cx="2505710" cy="2192655"/>
                        </a:xfrm>
                        <a:prstGeom prst="rect">
                          <a:avLst/>
                        </a:prstGeom>
                        <a:noFill/>
                        <a:ln w="9525" cap="flat" cmpd="sng">
                          <a:solidFill>
                            <a:srgbClr val="000000"/>
                          </a:solidFill>
                          <a:prstDash val="solid"/>
                          <a:miter/>
                          <a:headEnd type="none" w="med" len="med"/>
                          <a:tailEnd type="none" w="med" len="med"/>
                        </a:ln>
                        <a:effectLst/>
                      </wps:spPr>
                      <wps:txbx>
                        <w:txbxContent>
                          <w:p>
                            <w:r>
                              <w:rPr>
                                <w:rFonts w:hint="eastAsia" w:ascii="宋体" w:hAnsi="宋体" w:cs="宋体"/>
                              </w:rPr>
                              <w:drawing>
                                <wp:inline distT="0" distB="0" distL="114300" distR="114300">
                                  <wp:extent cx="2322195" cy="2030730"/>
                                  <wp:effectExtent l="0" t="0" r="1905" b="7620"/>
                                  <wp:docPr id="27" name="图片 4"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图片1_副本"/>
                                          <pic:cNvPicPr>
                                            <a:picLocks noChangeAspect="1"/>
                                          </pic:cNvPicPr>
                                        </pic:nvPicPr>
                                        <pic:blipFill>
                                          <a:blip r:embed="rId9"/>
                                          <a:stretch>
                                            <a:fillRect/>
                                          </a:stretch>
                                        </pic:blipFill>
                                        <pic:spPr>
                                          <a:xfrm>
                                            <a:off x="0" y="0"/>
                                            <a:ext cx="2322195" cy="2030730"/>
                                          </a:xfrm>
                                          <a:prstGeom prst="rect">
                                            <a:avLst/>
                                          </a:prstGeom>
                                          <a:noFill/>
                                          <a:ln>
                                            <a:noFill/>
                                          </a:ln>
                                        </pic:spPr>
                                      </pic:pic>
                                    </a:graphicData>
                                  </a:graphic>
                                </wp:inline>
                              </w:drawing>
                            </w:r>
                          </w:p>
                        </w:txbxContent>
                      </wps:txbx>
                      <wps:bodyPr wrap="none" upright="1">
                        <a:spAutoFit/>
                      </wps:bodyPr>
                    </wps:wsp>
                  </a:graphicData>
                </a:graphic>
              </wp:inline>
            </w:drawing>
          </mc:Choice>
          <mc:Fallback>
            <w:pict>
              <v:rect id="_x0000_s1026" o:spid="_x0000_s1026" o:spt="1" style="height:179.55pt;width:198.05pt;mso-wrap-style:none;" filled="f" stroked="t" coordsize="21600,21600" o:gfxdata="UEsDBAoAAAAAAIdO4kAAAAAAAAAAAAAAAAAEAAAAZHJzL1BLAwQUAAAACACHTuJACXyNKdQAAAAF&#10;AQAADwAAAGRycy9kb3ducmV2LnhtbE2PQU/DMAyF70j8h8hI3FjaVUy0NJ0QhQviwkDimjVeUy1x&#10;uibrxr/HcIGL9axnvfe5Xp+9EzNOcQikIF9kIJC6YAbqFXy8P9/cgYhJk9EuECr4wgjr5vKi1pUJ&#10;J3rDeZN6wSEUK63ApjRWUsbOotdxEUYk9nZh8jrxOvXSTPrE4d7JZZatpNcDcYPVIz5a7Pabo1cQ&#10;ypcifj4t24Oz83R4CG3hXlulrq/y7B5EwnP6O4YffEaHhpm24UgmCqeAH0m/k72iXOUgtixuyxxk&#10;U8v/9M03UEsDBBQAAAAIAIdO4kBoqlqEIAIAAFoEAAAOAAAAZHJzL2Uyb0RvYy54bWytVM2O0zAQ&#10;viPxDpbvbNpIKWzUdIUoy2UFKxYeYGo7iYX/ZLtN+jRI3HgIHgfxGjt205ZdLj3QQzS2P38z3zfj&#10;Lm9GrchO+CCtaej8akaJMMxyabqGfv1y++oNJSGC4aCsEQ3di0BvVi9fLAdXi9L2VnHhCZKYUA+u&#10;oX2Mri6KwHqhIVxZJwwettZriLj0XcE9DMiuVVHOZotisJ47b5kIAXfXh0M6MfpLCG3bSibWlm21&#10;MPHA6oWCiJJCL12gq1xt2woWP7VtEJGohqLSmL+YBONN+harJdSdB9dLNpUAl5TwTJMGaTDpiWoN&#10;EcjWy3+otGTeBtvGK2Z1cRCSHUEV89kzbx56cCJrQauDO5ke/h8t+7i790TyhpYLSgxo7Pif7z9/&#10;//pBcAPdGVyoEfTg7n3SF9ydZd8CMfazRTPnCVI8waRFmNBj63W6hTrJmE3fn0wXYyQMN8tqVr2e&#10;Yz8YnpXz63JRVZkV6uN150P8IKwmKWiox65ms2F3F2IqAOojJGUz9lYqlTurDBkael2VFfIDTmuL&#10;U4Khdqg4mC7TBKskT1eyQN9t3ilPdpAmJv+map7AUr41hP6Ay0cJBrWWUfgc9QL4e8NJ3Ds01eBj&#10;oqkYLTglSuDbS1FGRpDqEiTqVCYlEXmyJ/Fnw1MUx82IpCncWL7H5g443cf8W+dl1+fGZbHu7Tai&#10;W9nE85WppThy2dvpeaSZ/nudUee/hN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yNKdQAAAAF&#10;AQAADwAAAAAAAAABACAAAAAiAAAAZHJzL2Rvd25yZXYueG1sUEsBAhQAFAAAAAgAh07iQGiqWoQg&#10;AgAAWgQAAA4AAAAAAAAAAQAgAAAAIwEAAGRycy9lMm9Eb2MueG1sUEsFBgAAAAAGAAYAWQEAALUF&#10;AAAAAA==&#10;">
                <v:fill on="f" focussize="0,0"/>
                <v:stroke color="#000000" joinstyle="miter"/>
                <v:imagedata o:title=""/>
                <o:lock v:ext="edit" rotation="t" aspectratio="f"/>
                <v:textbox style="mso-fit-shape-to-text:t;">
                  <w:txbxContent>
                    <w:p>
                      <w:r>
                        <w:rPr>
                          <w:rFonts w:hint="eastAsia" w:ascii="宋体" w:hAnsi="宋体" w:cs="宋体"/>
                        </w:rPr>
                        <w:drawing>
                          <wp:inline distT="0" distB="0" distL="114300" distR="114300">
                            <wp:extent cx="2322195" cy="2030730"/>
                            <wp:effectExtent l="0" t="0" r="1905" b="7620"/>
                            <wp:docPr id="27" name="图片 4"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图片1_副本"/>
                                    <pic:cNvPicPr>
                                      <a:picLocks noChangeAspect="1"/>
                                    </pic:cNvPicPr>
                                  </pic:nvPicPr>
                                  <pic:blipFill>
                                    <a:blip r:embed="rId9"/>
                                    <a:stretch>
                                      <a:fillRect/>
                                    </a:stretch>
                                  </pic:blipFill>
                                  <pic:spPr>
                                    <a:xfrm>
                                      <a:off x="0" y="0"/>
                                      <a:ext cx="2322195" cy="2030730"/>
                                    </a:xfrm>
                                    <a:prstGeom prst="rect">
                                      <a:avLst/>
                                    </a:prstGeom>
                                    <a:noFill/>
                                    <a:ln>
                                      <a:noFill/>
                                    </a:ln>
                                  </pic:spPr>
                                </pic:pic>
                              </a:graphicData>
                            </a:graphic>
                          </wp:inline>
                        </w:drawing>
                      </w:r>
                    </w:p>
                  </w:txbxContent>
                </v:textbox>
                <w10:wrap type="none"/>
                <w10:anchorlock/>
              </v:rect>
            </w:pict>
          </mc:Fallback>
        </mc:AlternateContent>
      </w:r>
      <w:r>
        <w:rPr>
          <w:rFonts w:cs="宋体"/>
          <w:b/>
          <w:sz w:val="36"/>
          <w:szCs w:val="36"/>
        </w:rPr>
        <w:drawing>
          <wp:inline distT="0" distB="0" distL="114300" distR="114300">
            <wp:extent cx="2297430" cy="2162175"/>
            <wp:effectExtent l="0" t="0" r="7620" b="9525"/>
            <wp:docPr id="29" name="图片 5" descr="f02639d36aa202b9070f0804816a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descr="f02639d36aa202b9070f0804816a641"/>
                    <pic:cNvPicPr>
                      <a:picLocks noChangeAspect="1"/>
                    </pic:cNvPicPr>
                  </pic:nvPicPr>
                  <pic:blipFill>
                    <a:blip r:embed="rId10"/>
                    <a:stretch>
                      <a:fillRect/>
                    </a:stretch>
                  </pic:blipFill>
                  <pic:spPr>
                    <a:xfrm>
                      <a:off x="0" y="0"/>
                      <a:ext cx="2297430" cy="2162175"/>
                    </a:xfrm>
                    <a:prstGeom prst="rect">
                      <a:avLst/>
                    </a:prstGeom>
                    <a:noFill/>
                    <a:ln>
                      <a:noFill/>
                    </a:ln>
                  </pic:spPr>
                </pic:pic>
              </a:graphicData>
            </a:graphic>
          </wp:inline>
        </w:drawing>
      </w:r>
    </w:p>
    <w:p>
      <w:pPr>
        <w:pStyle w:val="16"/>
        <w:ind w:firstLine="482" w:firstLineChars="0"/>
        <w:jc w:val="center"/>
        <w:rPr>
          <w:rFonts w:cs="宋体"/>
          <w:b/>
          <w:bCs/>
          <w:sz w:val="15"/>
          <w:szCs w:val="15"/>
        </w:rPr>
      </w:pPr>
      <w:r>
        <w:rPr>
          <w:rFonts w:hint="eastAsia" w:ascii="仿宋_GB2312" w:hAnsi="Calibri" w:eastAsia="仿宋_GB2312"/>
          <w:kern w:val="2"/>
          <w:sz w:val="32"/>
          <w:szCs w:val="36"/>
        </w:rPr>
        <w:t>图2 取球装置示意图</w:t>
      </w:r>
    </w:p>
    <w:p>
      <w:pPr>
        <w:pStyle w:val="16"/>
        <w:ind w:firstLine="482" w:firstLineChars="0"/>
        <w:jc w:val="center"/>
        <w:rPr>
          <w:rFonts w:hint="eastAsia" w:ascii="仿宋_GB2312" w:hAnsi="Calibri" w:eastAsia="仿宋_GB2312"/>
          <w:kern w:val="2"/>
          <w:sz w:val="32"/>
          <w:szCs w:val="36"/>
        </w:rPr>
      </w:pPr>
      <w:r>
        <w:rPr>
          <w:rFonts w:ascii="仿宋_GB2312" w:hAnsi="Calibri" w:eastAsia="仿宋_GB2312"/>
          <w:kern w:val="2"/>
          <w:sz w:val="32"/>
          <w:szCs w:val="36"/>
        </w:rPr>
        <w:drawing>
          <wp:anchor distT="0" distB="0" distL="114300" distR="114300" simplePos="0" relativeHeight="251680768" behindDoc="1" locked="0" layoutInCell="1" allowOverlap="1">
            <wp:simplePos x="0" y="0"/>
            <wp:positionH relativeFrom="column">
              <wp:posOffset>600075</wp:posOffset>
            </wp:positionH>
            <wp:positionV relativeFrom="paragraph">
              <wp:posOffset>133985</wp:posOffset>
            </wp:positionV>
            <wp:extent cx="4194175" cy="4495165"/>
            <wp:effectExtent l="0" t="0" r="15875" b="635"/>
            <wp:wrapTight wrapText="bothSides">
              <wp:wrapPolygon>
                <wp:start x="0" y="0"/>
                <wp:lineTo x="0" y="21512"/>
                <wp:lineTo x="21486" y="21512"/>
                <wp:lineTo x="21486" y="0"/>
                <wp:lineTo x="0" y="0"/>
              </wp:wrapPolygon>
            </wp:wrapTight>
            <wp:docPr id="3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9"/>
                    <pic:cNvPicPr>
                      <a:picLocks noChangeAspect="1"/>
                    </pic:cNvPicPr>
                  </pic:nvPicPr>
                  <pic:blipFill>
                    <a:blip r:embed="rId11"/>
                    <a:srcRect l="4333" t="3856" r="4210" b="4530"/>
                    <a:stretch>
                      <a:fillRect/>
                    </a:stretch>
                  </pic:blipFill>
                  <pic:spPr>
                    <a:xfrm>
                      <a:off x="0" y="0"/>
                      <a:ext cx="4194175" cy="4495165"/>
                    </a:xfrm>
                    <a:prstGeom prst="rect">
                      <a:avLst/>
                    </a:prstGeom>
                    <a:noFill/>
                    <a:ln>
                      <a:noFill/>
                    </a:ln>
                  </pic:spPr>
                </pic:pic>
              </a:graphicData>
            </a:graphic>
          </wp:anchor>
        </w:drawing>
      </w: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firstLine="482" w:firstLineChars="0"/>
        <w:jc w:val="center"/>
        <w:rPr>
          <w:rFonts w:hint="eastAsia" w:ascii="仿宋_GB2312" w:hAnsi="Calibri" w:eastAsia="仿宋_GB2312"/>
          <w:kern w:val="2"/>
          <w:sz w:val="32"/>
          <w:szCs w:val="36"/>
        </w:rPr>
      </w:pPr>
    </w:p>
    <w:p>
      <w:pPr>
        <w:pStyle w:val="16"/>
        <w:ind w:left="0" w:leftChars="0" w:firstLine="0" w:firstLineChars="0"/>
        <w:jc w:val="left"/>
        <w:rPr>
          <w:kern w:val="2"/>
          <w:szCs w:val="24"/>
        </w:rPr>
      </w:pPr>
    </w:p>
    <w:p>
      <w:pPr>
        <w:pStyle w:val="16"/>
        <w:ind w:firstLine="0" w:firstLineChars="0"/>
        <w:jc w:val="center"/>
        <w:rPr>
          <w:b/>
          <w:bCs/>
          <w:sz w:val="15"/>
          <w:szCs w:val="15"/>
        </w:rPr>
      </w:pPr>
      <w:r>
        <w:rPr>
          <w:rFonts w:hint="eastAsia"/>
          <w:b/>
          <w:bCs/>
          <w:kern w:val="2"/>
          <w:sz w:val="15"/>
          <w:szCs w:val="15"/>
        </w:rPr>
        <w:t xml:space="preserve"> </w:t>
      </w:r>
    </w:p>
    <w:p>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Calibri" w:eastAsia="仿宋_GB2312"/>
          <w:kern w:val="2"/>
          <w:sz w:val="32"/>
          <w:szCs w:val="36"/>
        </w:rPr>
        <w:sectPr>
          <w:pgSz w:w="11906" w:h="16838"/>
          <w:pgMar w:top="1134" w:right="1803" w:bottom="850" w:left="1803" w:header="851" w:footer="1247" w:gutter="0"/>
          <w:pgNumType w:fmt="numberInDash"/>
          <w:cols w:space="720" w:num="1"/>
          <w:docGrid w:type="lines" w:linePitch="312" w:charSpace="0"/>
        </w:sectPr>
      </w:pPr>
      <w:r>
        <w:rPr>
          <w:rFonts w:hint="eastAsia" w:ascii="仿宋_GB2312" w:hAnsi="Calibri" w:eastAsia="仿宋_GB2312"/>
          <w:kern w:val="2"/>
          <w:sz w:val="32"/>
          <w:szCs w:val="36"/>
        </w:rPr>
        <w:t>图3取球器照片、安装示意图和图纸</w:t>
      </w:r>
    </w:p>
    <w:p>
      <w:pPr>
        <w:pStyle w:val="16"/>
        <w:ind w:firstLine="482" w:firstLineChars="0"/>
        <w:jc w:val="left"/>
        <w:rPr>
          <w:kern w:val="2"/>
          <w:szCs w:val="24"/>
        </w:rPr>
      </w:pPr>
    </w:p>
    <w:p>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pPr>
      <w:r>
        <w:object>
          <v:shape id="_x0000_i1025" o:spt="75" type="#_x0000_t75" style="height:191.35pt;width:373pt;" o:ole="t" filled="f" o:preferrelative="t" stroked="f" coordsize="21600,21600">
            <v:path/>
            <v:fill on="f" focussize="0,0"/>
            <v:stroke on="f"/>
            <v:imagedata r:id="rId13" croptop="14135f" o:title=""/>
            <o:lock v:ext="edit" aspectratio="t"/>
            <w10:wrap type="none"/>
            <w10:anchorlock/>
          </v:shape>
          <o:OLEObject Type="Embed" ProgID="PowerPoint.Slide.12" ShapeID="_x0000_i1025" DrawAspect="Content" ObjectID="_1468075725" r:id="rId12">
            <o:LockedField>false</o:LockedField>
          </o:OLEObject>
        </w:object>
      </w:r>
    </w:p>
    <w:p>
      <w:pPr>
        <w:pStyle w:val="16"/>
        <w:ind w:firstLine="482" w:firstLineChars="0"/>
        <w:jc w:val="center"/>
        <w:rPr>
          <w:rFonts w:ascii="仿宋_GB2312" w:hAnsi="Calibri" w:eastAsia="仿宋_GB2312"/>
          <w:kern w:val="2"/>
          <w:sz w:val="32"/>
          <w:szCs w:val="36"/>
        </w:rPr>
      </w:pPr>
      <w:r>
        <w:rPr>
          <w:rFonts w:hint="eastAsia" w:ascii="仿宋_GB2312" w:hAnsi="Calibri" w:eastAsia="仿宋_GB2312"/>
          <w:kern w:val="2"/>
          <w:sz w:val="32"/>
          <w:szCs w:val="36"/>
        </w:rPr>
        <w:t>图4 基准平台示意图</w:t>
      </w:r>
    </w:p>
    <w:p>
      <w:pPr>
        <w:pStyle w:val="16"/>
        <w:ind w:firstLine="0" w:firstLineChars="0"/>
        <w:jc w:val="right"/>
        <w:rPr>
          <w:rFonts w:hint="eastAsia"/>
          <w:b/>
          <w:bCs/>
          <w:sz w:val="15"/>
          <w:szCs w:val="15"/>
        </w:rPr>
      </w:pPr>
      <w:r>
        <w:rPr>
          <w:rFonts w:hint="eastAsia"/>
          <w:b/>
          <w:bCs/>
          <w:sz w:val="15"/>
          <w:szCs w:val="15"/>
        </w:rPr>
        <w:drawing>
          <wp:inline distT="0" distB="0" distL="114300" distR="114300">
            <wp:extent cx="4996815" cy="5029835"/>
            <wp:effectExtent l="0" t="0" r="13335" b="18415"/>
            <wp:docPr id="40"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 descr="图片3"/>
                    <pic:cNvPicPr>
                      <a:picLocks noChangeAspect="1"/>
                    </pic:cNvPicPr>
                  </pic:nvPicPr>
                  <pic:blipFill>
                    <a:blip r:embed="rId14"/>
                    <a:stretch>
                      <a:fillRect/>
                    </a:stretch>
                  </pic:blipFill>
                  <pic:spPr>
                    <a:xfrm>
                      <a:off x="0" y="0"/>
                      <a:ext cx="4996815" cy="5029835"/>
                    </a:xfrm>
                    <a:prstGeom prst="rect">
                      <a:avLst/>
                    </a:prstGeom>
                    <a:noFill/>
                    <a:ln>
                      <a:noFill/>
                    </a:ln>
                  </pic:spPr>
                </pic:pic>
              </a:graphicData>
            </a:graphic>
          </wp:inline>
        </w:drawing>
      </w:r>
      <w:r>
        <w:rPr>
          <w:rFonts w:hint="eastAsia"/>
          <w:b/>
          <w:bCs/>
          <w:sz w:val="15"/>
          <w:szCs w:val="15"/>
        </w:rPr>
        <w:t xml:space="preserve">                      </w:t>
      </w:r>
    </w:p>
    <w:p>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Calibri" w:eastAsia="仿宋_GB2312"/>
          <w:kern w:val="2"/>
          <w:sz w:val="32"/>
          <w:szCs w:val="36"/>
        </w:rPr>
      </w:pPr>
      <w:r>
        <w:rPr>
          <w:rFonts w:hint="eastAsia" w:ascii="仿宋_GB2312" w:hAnsi="Calibri" w:eastAsia="仿宋_GB2312"/>
          <w:kern w:val="2"/>
          <w:sz w:val="32"/>
          <w:szCs w:val="36"/>
        </w:rPr>
        <w:t>图5限高杆1示意图</w:t>
      </w:r>
    </w:p>
    <w:p>
      <w:pPr>
        <w:pStyle w:val="16"/>
        <w:ind w:firstLine="0" w:firstLineChars="0"/>
        <w:jc w:val="center"/>
        <w:rPr>
          <w:rFonts w:hint="eastAsia"/>
        </w:rPr>
      </w:pPr>
      <w:r>
        <w:rPr>
          <w:rFonts w:hint="eastAsia"/>
        </w:rPr>
        <w:drawing>
          <wp:inline distT="0" distB="0" distL="114300" distR="114300">
            <wp:extent cx="5156835" cy="6610350"/>
            <wp:effectExtent l="0" t="0" r="5715" b="0"/>
            <wp:docPr id="41" name="图片 8"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 descr="图片4"/>
                    <pic:cNvPicPr>
                      <a:picLocks noChangeAspect="1"/>
                    </pic:cNvPicPr>
                  </pic:nvPicPr>
                  <pic:blipFill>
                    <a:blip r:embed="rId15"/>
                    <a:stretch>
                      <a:fillRect/>
                    </a:stretch>
                  </pic:blipFill>
                  <pic:spPr>
                    <a:xfrm>
                      <a:off x="0" y="0"/>
                      <a:ext cx="5156835" cy="6610350"/>
                    </a:xfrm>
                    <a:prstGeom prst="rect">
                      <a:avLst/>
                    </a:prstGeom>
                    <a:noFill/>
                    <a:ln>
                      <a:noFill/>
                    </a:ln>
                  </pic:spPr>
                </pic:pic>
              </a:graphicData>
            </a:graphic>
          </wp:inline>
        </w:drawing>
      </w:r>
    </w:p>
    <w:p>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Calibri" w:eastAsia="仿宋_GB2312"/>
          <w:kern w:val="2"/>
          <w:sz w:val="32"/>
          <w:szCs w:val="36"/>
        </w:rPr>
        <w:sectPr>
          <w:pgSz w:w="11906" w:h="16838"/>
          <w:pgMar w:top="1134" w:right="1803" w:bottom="850" w:left="1803" w:header="851" w:footer="1247" w:gutter="0"/>
          <w:pgNumType w:fmt="numberInDash"/>
          <w:cols w:space="720" w:num="1"/>
          <w:docGrid w:type="lines" w:linePitch="312" w:charSpace="0"/>
        </w:sectPr>
      </w:pPr>
      <w:r>
        <w:rPr>
          <w:rFonts w:hint="eastAsia" w:ascii="仿宋_GB2312" w:hAnsi="Calibri" w:eastAsia="仿宋_GB2312"/>
          <w:kern w:val="2"/>
          <w:sz w:val="32"/>
          <w:szCs w:val="36"/>
        </w:rPr>
        <w:t>图6限高杆2示意图</w:t>
      </w:r>
    </w:p>
    <w:p>
      <w:pPr>
        <w:pStyle w:val="16"/>
        <w:ind w:firstLine="0" w:firstLineChars="0"/>
        <w:jc w:val="left"/>
      </w:pPr>
    </w:p>
    <w:p>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zCs w:val="28"/>
        </w:rPr>
      </w:pPr>
      <w:r>
        <w:rPr>
          <w:sz w:val="36"/>
        </w:rPr>
        <mc:AlternateContent>
          <mc:Choice Requires="wps">
            <w:drawing>
              <wp:anchor distT="0" distB="0" distL="114300" distR="114300" simplePos="0" relativeHeight="251660288" behindDoc="0" locked="0" layoutInCell="1" allowOverlap="1">
                <wp:simplePos x="0" y="0"/>
                <wp:positionH relativeFrom="column">
                  <wp:posOffset>2682875</wp:posOffset>
                </wp:positionH>
                <wp:positionV relativeFrom="paragraph">
                  <wp:posOffset>2546350</wp:posOffset>
                </wp:positionV>
                <wp:extent cx="426720" cy="287655"/>
                <wp:effectExtent l="4445" t="4445" r="6985" b="12700"/>
                <wp:wrapNone/>
                <wp:docPr id="42" name="文本框 42"/>
                <wp:cNvGraphicFramePr/>
                <a:graphic xmlns:a="http://schemas.openxmlformats.org/drawingml/2006/main">
                  <a:graphicData uri="http://schemas.microsoft.com/office/word/2010/wordprocessingShape">
                    <wps:wsp>
                      <wps:cNvSpPr txBox="1"/>
                      <wps:spPr>
                        <a:xfrm>
                          <a:off x="0" y="0"/>
                          <a:ext cx="426720" cy="28765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color w:val="4F81BD"/>
                                <w:sz w:val="20"/>
                                <w:szCs w:val="21"/>
                              </w:rPr>
                            </w:pPr>
                            <w:r>
                              <w:rPr>
                                <w:rFonts w:hint="eastAsia"/>
                                <w:color w:val="4F81BD"/>
                                <w:sz w:val="20"/>
                                <w:szCs w:val="21"/>
                              </w:rPr>
                              <w:t>400</w:t>
                            </w:r>
                          </w:p>
                        </w:txbxContent>
                      </wps:txbx>
                      <wps:bodyPr vert="horz" wrap="square" anchor="t" upright="1"/>
                    </wps:wsp>
                  </a:graphicData>
                </a:graphic>
              </wp:anchor>
            </w:drawing>
          </mc:Choice>
          <mc:Fallback>
            <w:pict>
              <v:shape id="_x0000_s1026" o:spid="_x0000_s1026" o:spt="202" type="#_x0000_t202" style="position:absolute;left:0pt;margin-left:211.25pt;margin-top:200.5pt;height:22.65pt;width:33.6pt;z-index:251660288;mso-width-relative:page;mso-height-relative:page;" fillcolor="#FFFFFF" filled="t" stroked="t" coordsize="21600,21600" o:gfxdata="UEsDBAoAAAAAAIdO4kAAAAAAAAAAAAAAAAAEAAAAZHJzL1BLAwQUAAAACACHTuJAwYesLNkAAAAL&#10;AQAADwAAAGRycy9kb3ducmV2LnhtbE2PwU7DMBBE70j8g7VIXFBrJ4RSQpwKVSDOLb1wc+NtEhGv&#10;k9htWr6e5QS3Ge3T7EyxOrtOnHAMrScNyVyBQKq8banWsPt4my1BhGjIms4TarhggFV5fVWY3PqJ&#10;NnjaxlpwCIXcaGhi7HMpQ9WgM2HueyS+HfzoTGQ71tKOZuJw18lUqYV0piX+0Jge1w1WX9uj0+Cn&#10;14vzOKj07vPbva9fhs0hHbS+vUnUM4iI5/gHw299rg4ld9r7I9kgOg1Zmj4wykIlPIqJbPn0CGLP&#10;IlvcgywL+X9D+QNQSwMEFAAAAAgAh07iQMF0d7klAgAAagQAAA4AAABkcnMvZTJvRG9jLnhtbK1U&#10;zY7TMBC+I/EOlu9sutG2u0RNV4JSLgiQFh7AdZzEkv+w3TblAeANOHHhznP1OfjsdMvucumBHJLx&#10;zPibmW9mMr8dtCJb4YO0pqaXFxNKhOG2kaar6edPqxc3lITITMOUNaKmexHo7eL5s/nOVaK0vVWN&#10;8AQgJlQ7V9M+RlcVReC90CxcWCcMjK31mkUcfVc0nu2ArlVRTiazYmd947zlIgRol6ORHhH9OYC2&#10;bSUXS8s3Wpg4onqhWERJoZcu0EXOtm0Fjx/aNohIVE1RacxvBIG8Tu9iMWdV55nrJT+mwM5J4UlN&#10;mkmDoCeoJYuMbLz8B0pL7m2wbbzgVhdjIZkRVHE5ecLNXc+cyLWA6uBOpIf/B8vfbz96IpuaXpWU&#10;GKbR8cOP74efvw+/vhHoQNDOhQp+dw6ecXhlB4zNvT5AmeoeWq/TFxUR2EHv/kSvGCLhUF6Vs+sS&#10;Fg5TeXM9m04TSvH3svMhvhVWkyTU1KN7mVS2fRfi6HrvkmIFq2Szkkrlg+/Wr5UnW4ZOr/JzRH/k&#10;pgzZ1fTltJwiD4bxbTE2ELUDBcF0Od6jG+E84JTYkoV+TCAjpPis0jIKn6VesOaNaUjcO7BssF00&#10;JaNFQ4kSWMYkZc/IpDrHE9wpk4KIPOpHllK/xr4kKQ7rAaBJXNtmjx5i+cFub/1XxMfoo/AvG+aR&#10;DTMc6pqCkY3zsuvhl1tdpOsYwdyu47qkGX94hvzwF7H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GHrCzZAAAACwEAAA8AAAAAAAAAAQAgAAAAIgAAAGRycy9kb3ducmV2LnhtbFBLAQIUABQAAAAI&#10;AIdO4kDBdHe5JQIAAGoEAAAOAAAAAAAAAAEAIAAAACgBAABkcnMvZTJvRG9jLnhtbFBLBQYAAAAA&#10;BgAGAFkBAAC/BQAAAAA=&#10;">
                <v:fill on="t" focussize="0,0"/>
                <v:stroke color="#FFFFFF" joinstyle="miter"/>
                <v:imagedata o:title=""/>
                <o:lock v:ext="edit" aspectratio="f"/>
                <v:textbox>
                  <w:txbxContent>
                    <w:p>
                      <w:pPr>
                        <w:rPr>
                          <w:color w:val="4F81BD"/>
                          <w:sz w:val="20"/>
                          <w:szCs w:val="21"/>
                        </w:rPr>
                      </w:pPr>
                      <w:r>
                        <w:rPr>
                          <w:rFonts w:hint="eastAsia"/>
                          <w:color w:val="4F81BD"/>
                          <w:sz w:val="20"/>
                          <w:szCs w:val="21"/>
                        </w:rPr>
                        <w:t>400</w:t>
                      </w:r>
                    </w:p>
                  </w:txbxContent>
                </v:textbox>
              </v:shap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3393440</wp:posOffset>
                </wp:positionH>
                <wp:positionV relativeFrom="paragraph">
                  <wp:posOffset>1889125</wp:posOffset>
                </wp:positionV>
                <wp:extent cx="347980" cy="384175"/>
                <wp:effectExtent l="5080" t="5080" r="10795" b="8890"/>
                <wp:wrapNone/>
                <wp:docPr id="43" name="文本框 43"/>
                <wp:cNvGraphicFramePr/>
                <a:graphic xmlns:a="http://schemas.openxmlformats.org/drawingml/2006/main">
                  <a:graphicData uri="http://schemas.microsoft.com/office/word/2010/wordprocessingShape">
                    <wps:wsp>
                      <wps:cNvSpPr txBox="1"/>
                      <wps:spPr>
                        <a:xfrm rot="5400000">
                          <a:off x="0" y="0"/>
                          <a:ext cx="347980" cy="3841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color w:val="4F81BD"/>
                                <w:sz w:val="20"/>
                                <w:szCs w:val="21"/>
                              </w:rPr>
                            </w:pPr>
                            <w:r>
                              <w:rPr>
                                <w:rFonts w:hint="eastAsia"/>
                                <w:color w:val="4F81BD"/>
                                <w:sz w:val="20"/>
                                <w:szCs w:val="21"/>
                              </w:rPr>
                              <w:t>400</w:t>
                            </w:r>
                          </w:p>
                        </w:txbxContent>
                      </wps:txbx>
                      <wps:bodyPr vert="horz" wrap="square" anchor="t" upright="1"/>
                    </wps:wsp>
                  </a:graphicData>
                </a:graphic>
              </wp:anchor>
            </w:drawing>
          </mc:Choice>
          <mc:Fallback>
            <w:pict>
              <v:shape id="_x0000_s1026" o:spid="_x0000_s1026" o:spt="202" type="#_x0000_t202" style="position:absolute;left:0pt;margin-left:267.2pt;margin-top:148.75pt;height:30.25pt;width:27.4pt;rotation:5898240f;z-index:251661312;mso-width-relative:page;mso-height-relative:page;" fillcolor="#FFFFFF" filled="t" stroked="t" coordsize="21600,21600" o:gfxdata="UEsDBAoAAAAAAIdO4kAAAAAAAAAAAAAAAAAEAAAAZHJzL1BLAwQUAAAACACHTuJAYPtGiNsAAAAL&#10;AQAADwAAAGRycy9kb3ducmV2LnhtbE2Py07DMBBF90j8gzVI7KjdpKFJyKQLxEOCVVtg7cRDkhLb&#10;ke2++HrMCpaje3TvmWp10iM7kPODNQjzmQBGprVqMB3C2/bxJgfmgzRKjtYQwpk8rOrLi0qWyh7N&#10;mg6b0LFYYnwpEfoQppJz3/akpZ/ZiUzMPq3TMsTTdVw5eYzleuSJELdcy8HEhV5OdN9T+7XZa4Q1&#10;Pzdp8TH414f2XT07v3t5+t4hXl/NxR2wQKfwB8OvflSHOjo1dm+UZyNCli4WEUVIimUGLBJZXiTA&#10;GoQ0ywXwuuL/f6h/AFBLAwQUAAAACACHTuJA6B3PbC4CAAB4BAAADgAAAGRycy9lMm9Eb2MueG1s&#10;rVRLjhMxEN0jcQfLe6bzZTJROiNBCBsESAMHcNzubkv+YTtJhwPADVixmT3nyjl4dmeimWGTBV5Y&#10;5fLrV1Wvyr247bQiO+GDtKakw6sBJcJwW0nTlPTrl/WrGSUhMlMxZY0o6UEEert8+WKxd3Mxsq1V&#10;lfAEJCbM966kbYxuXhSBt0KzcGWdMLisrdcs4uibovJsD3atitFg8LrYW185b7kIAd5Vf0lPjP4S&#10;QlvXkouV5VstTOxZvVAsoqTQShfoMmdb14LHT3UdRCSqpKg05h1BYG/SXiwXbN545lrJTymwS1J4&#10;VpNm0iDomWrFIiNbL/+h0pJ7G2wdr7jVRV9IVgRVDAfPtLlrmRO5Fkgd3Fn08P9o+cfdZ09kVdLJ&#10;mBLDNDp+/PXz+PvP8f4HgQ8C7V2YA3fngIzdG9thbB78Ac5Ud1d7TbyFvtPJIK2sBuojQEPsw1ls&#10;0UXC4RxPrm9muOG4Gs8mw+tp4ix6qkTpfIjvhdUkGSX16GUmZbsPIfbQB0iCB6tktZZK5YNvNm+V&#10;JzuGvq/zOrE/gSlD9iW9mY6myINhmGsMEUztIEgwTY735ItwGXFKbMVC2yeQGVJ8NtcyCp+tVrDq&#10;nalIPDhobvDWaEpGi4oSJfA0k5WRkUl1CRLaKZOCiDz4J5VS9/ouJSt2mw6kydzY6oCO4lcAdVvr&#10;vyM+HgIK/7ZlHtkww+EuKRTZOi+bFrjc+CJ9joHM7To9njTxj8+wH/8w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PtGiNsAAAALAQAADwAAAAAAAAABACAAAAAiAAAAZHJzL2Rvd25yZXYueG1s&#10;UEsBAhQAFAAAAAgAh07iQOgdz2wuAgAAeAQAAA4AAAAAAAAAAQAgAAAAKgEAAGRycy9lMm9Eb2Mu&#10;eG1sUEsFBgAAAAAGAAYAWQEAAMoFAAAAAA==&#10;">
                <v:fill on="t" focussize="0,0"/>
                <v:stroke color="#FFFFFF" joinstyle="miter"/>
                <v:imagedata o:title=""/>
                <o:lock v:ext="edit" aspectratio="f"/>
                <v:textbox>
                  <w:txbxContent>
                    <w:p>
                      <w:pPr>
                        <w:rPr>
                          <w:color w:val="4F81BD"/>
                          <w:sz w:val="20"/>
                          <w:szCs w:val="21"/>
                        </w:rPr>
                      </w:pPr>
                      <w:r>
                        <w:rPr>
                          <w:rFonts w:hint="eastAsia"/>
                          <w:color w:val="4F81BD"/>
                          <w:sz w:val="20"/>
                          <w:szCs w:val="21"/>
                        </w:rPr>
                        <w:t>400</w:t>
                      </w:r>
                    </w:p>
                  </w:txbxContent>
                </v:textbox>
              </v:shape>
            </w:pict>
          </mc:Fallback>
        </mc:AlternateContent>
      </w:r>
      <w:r>
        <w:rPr>
          <w:b/>
          <w:szCs w:val="28"/>
        </w:rPr>
        <w:drawing>
          <wp:inline distT="0" distB="0" distL="114300" distR="114300">
            <wp:extent cx="3164205" cy="3385820"/>
            <wp:effectExtent l="0" t="0" r="17145" b="5080"/>
            <wp:docPr id="4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9"/>
                    <pic:cNvPicPr>
                      <a:picLocks noChangeAspect="1"/>
                    </pic:cNvPicPr>
                  </pic:nvPicPr>
                  <pic:blipFill>
                    <a:blip r:embed="rId16"/>
                    <a:stretch>
                      <a:fillRect/>
                    </a:stretch>
                  </pic:blipFill>
                  <pic:spPr>
                    <a:xfrm>
                      <a:off x="0" y="0"/>
                      <a:ext cx="3164205" cy="3385820"/>
                    </a:xfrm>
                    <a:prstGeom prst="rect">
                      <a:avLst/>
                    </a:prstGeom>
                    <a:noFill/>
                    <a:ln>
                      <a:noFill/>
                    </a:ln>
                  </pic:spPr>
                </pic:pic>
              </a:graphicData>
            </a:graphic>
          </wp:inline>
        </w:drawing>
      </w:r>
    </w:p>
    <w:p>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Calibri" w:eastAsia="仿宋_GB2312"/>
          <w:kern w:val="2"/>
          <w:sz w:val="32"/>
          <w:szCs w:val="36"/>
        </w:rPr>
      </w:pPr>
      <w:r>
        <w:rPr>
          <w:rFonts w:hint="eastAsia" w:ascii="仿宋_GB2312" w:hAnsi="Calibri" w:eastAsia="仿宋_GB2312"/>
          <w:kern w:val="2"/>
          <w:sz w:val="32"/>
          <w:szCs w:val="36"/>
        </w:rPr>
        <w:t>图7 网球拖架示意图</w:t>
      </w:r>
    </w:p>
    <w:p>
      <w:pPr>
        <w:pStyle w:val="16"/>
        <w:ind w:firstLine="482" w:firstLineChars="0"/>
        <w:jc w:val="center"/>
      </w:pPr>
      <w:r>
        <mc:AlternateContent>
          <mc:Choice Requires="wpg">
            <w:drawing>
              <wp:inline distT="0" distB="0" distL="114300" distR="114300">
                <wp:extent cx="3411220" cy="2609215"/>
                <wp:effectExtent l="0" t="0" r="0" b="635"/>
                <wp:docPr id="7" name="组合 7"/>
                <wp:cNvGraphicFramePr/>
                <a:graphic xmlns:a="http://schemas.openxmlformats.org/drawingml/2006/main">
                  <a:graphicData uri="http://schemas.microsoft.com/office/word/2010/wordprocessingGroup">
                    <wpg:wgp>
                      <wpg:cNvGrpSpPr>
                        <a:grpSpLocks noRot="1"/>
                      </wpg:cNvGrpSpPr>
                      <wpg:grpSpPr>
                        <a:xfrm>
                          <a:off x="0" y="0"/>
                          <a:ext cx="3411220" cy="2609215"/>
                          <a:chOff x="5171" y="6403"/>
                          <a:chExt cx="4936" cy="4218"/>
                        </a:xfrm>
                        <a:effectLst/>
                      </wpg:grpSpPr>
                      <wps:wsp>
                        <wps:cNvPr id="8" name="文本框 215"/>
                        <wps:cNvSpPr txBox="1">
                          <a:spLocks noChangeArrowheads="1"/>
                        </wps:cNvSpPr>
                        <wps:spPr bwMode="auto">
                          <a:xfrm>
                            <a:off x="8953" y="7302"/>
                            <a:ext cx="1154" cy="524"/>
                          </a:xfrm>
                          <a:prstGeom prst="rect">
                            <a:avLst/>
                          </a:prstGeom>
                          <a:noFill/>
                          <a:ln>
                            <a:noFill/>
                          </a:ln>
                          <a:effectLst/>
                        </wps:spPr>
                        <wps:txbx>
                          <w:txbxContent>
                            <w:p>
                              <w:pPr>
                                <w:rPr>
                                  <w:szCs w:val="21"/>
                                </w:rPr>
                              </w:pPr>
                              <w:r>
                                <w:rPr>
                                  <w:rFonts w:hint="eastAsia" w:ascii="宋体" w:hAnsi="宋体" w:cs="宋体"/>
                                  <w:szCs w:val="21"/>
                                </w:rPr>
                                <w:t>Φ66.5mm</w:t>
                              </w:r>
                            </w:p>
                          </w:txbxContent>
                        </wps:txbx>
                        <wps:bodyPr rot="0" vert="horz" wrap="square" lIns="91440" tIns="45720" rIns="91440" bIns="45720" anchor="t" anchorCtr="0" upright="1">
                          <a:noAutofit/>
                        </wps:bodyPr>
                      </wps:wsp>
                      <wpg:grpSp>
                        <wpg:cNvPr id="9" name="组合 207"/>
                        <wpg:cNvGrpSpPr/>
                        <wpg:grpSpPr>
                          <a:xfrm>
                            <a:off x="5171" y="6403"/>
                            <a:ext cx="4007" cy="4218"/>
                            <a:chOff x="19306" y="147328"/>
                            <a:chExt cx="1858" cy="1964"/>
                          </a:xfrm>
                          <a:effectLst/>
                        </wpg:grpSpPr>
                        <wpg:grpSp>
                          <wpg:cNvPr id="10" name="组合 279"/>
                          <wpg:cNvGrpSpPr/>
                          <wpg:grpSpPr>
                            <a:xfrm>
                              <a:off x="19306" y="147594"/>
                              <a:ext cx="1859" cy="1454"/>
                              <a:chOff x="5153" y="272229"/>
                              <a:chExt cx="1859" cy="1454"/>
                            </a:xfrm>
                            <a:effectLst/>
                          </wpg:grpSpPr>
                          <wps:wsp>
                            <wps:cNvPr id="11" name="自选图形 230"/>
                            <wps:cNvSpPr>
                              <a:spLocks noChangeArrowheads="1"/>
                            </wps:cNvSpPr>
                            <wps:spPr bwMode="auto">
                              <a:xfrm>
                                <a:off x="5251" y="272229"/>
                                <a:ext cx="1482" cy="1454"/>
                              </a:xfrm>
                              <a:prstGeom prst="flowChartConnector">
                                <a:avLst/>
                              </a:prstGeom>
                              <a:solidFill>
                                <a:srgbClr val="FFFF00"/>
                              </a:solidFill>
                              <a:ln w="9525">
                                <a:solidFill>
                                  <a:srgbClr val="92D050"/>
                                </a:solidFill>
                                <a:round/>
                              </a:ln>
                              <a:effectLst/>
                            </wps:spPr>
                            <wps:bodyPr rot="0" vert="horz" wrap="square" lIns="91440" tIns="45720" rIns="91440" bIns="45720" anchor="t" anchorCtr="0" upright="1">
                              <a:noAutofit/>
                            </wps:bodyPr>
                          </wps:wsp>
                          <wps:wsp>
                            <wps:cNvPr id="12" name="任意多边形 233"/>
                            <wps:cNvSpPr/>
                            <wps:spPr bwMode="auto">
                              <a:xfrm>
                                <a:off x="5437" y="272481"/>
                                <a:ext cx="1116" cy="317"/>
                              </a:xfrm>
                              <a:custGeom>
                                <a:avLst/>
                                <a:gdLst>
                                  <a:gd name="T0" fmla="*/ 0 w 765"/>
                                  <a:gd name="T1" fmla="*/ 26 h 243"/>
                                  <a:gd name="T2" fmla="*/ 845 w 765"/>
                                  <a:gd name="T3" fmla="*/ 408 h 243"/>
                                  <a:gd name="T4" fmla="*/ 1628 w 765"/>
                                  <a:gd name="T5" fmla="*/ 0 h 243"/>
                                  <a:gd name="T6" fmla="*/ 0 60000 65536"/>
                                  <a:gd name="T7" fmla="*/ 0 60000 65536"/>
                                  <a:gd name="T8" fmla="*/ 0 60000 65536"/>
                                </a:gdLst>
                                <a:ahLst/>
                                <a:cxnLst>
                                  <a:cxn ang="T6">
                                    <a:pos x="T0" y="T1"/>
                                  </a:cxn>
                                  <a:cxn ang="T7">
                                    <a:pos x="T2" y="T3"/>
                                  </a:cxn>
                                  <a:cxn ang="T8">
                                    <a:pos x="T4" y="T5"/>
                                  </a:cxn>
                                </a:cxnLst>
                                <a:rect l="0" t="0" r="r" b="b"/>
                                <a:pathLst>
                                  <a:path w="765" h="243">
                                    <a:moveTo>
                                      <a:pt x="0" y="15"/>
                                    </a:moveTo>
                                    <a:cubicBezTo>
                                      <a:pt x="72" y="65"/>
                                      <a:pt x="244" y="243"/>
                                      <a:pt x="397" y="240"/>
                                    </a:cubicBezTo>
                                    <a:cubicBezTo>
                                      <a:pt x="550" y="237"/>
                                      <a:pt x="699" y="52"/>
                                      <a:pt x="765" y="0"/>
                                    </a:cubicBezTo>
                                  </a:path>
                                </a:pathLst>
                              </a:custGeom>
                              <a:noFill/>
                              <a:ln w="9525">
                                <a:solidFill>
                                  <a:srgbClr val="92D050"/>
                                </a:solidFill>
                                <a:round/>
                              </a:ln>
                              <a:effectLst/>
                            </wps:spPr>
                            <wps:bodyPr rot="0" vert="horz" wrap="square" lIns="91440" tIns="45720" rIns="91440" bIns="45720" anchor="t" anchorCtr="0" upright="1">
                              <a:noAutofit/>
                            </wps:bodyPr>
                          </wps:wsp>
                          <wps:wsp>
                            <wps:cNvPr id="13" name="任意多边形 234"/>
                            <wps:cNvSpPr/>
                            <wps:spPr bwMode="auto">
                              <a:xfrm>
                                <a:off x="5429" y="273096"/>
                                <a:ext cx="1146" cy="275"/>
                              </a:xfrm>
                              <a:custGeom>
                                <a:avLst/>
                                <a:gdLst>
                                  <a:gd name="T0" fmla="*/ 0 w 818"/>
                                  <a:gd name="T1" fmla="*/ 409 h 185"/>
                                  <a:gd name="T2" fmla="*/ 811 w 818"/>
                                  <a:gd name="T3" fmla="*/ 10 h 185"/>
                                  <a:gd name="T4" fmla="*/ 1606 w 818"/>
                                  <a:gd name="T5" fmla="*/ 358 h 185"/>
                                  <a:gd name="T6" fmla="*/ 0 60000 65536"/>
                                  <a:gd name="T7" fmla="*/ 0 60000 65536"/>
                                  <a:gd name="T8" fmla="*/ 0 60000 65536"/>
                                </a:gdLst>
                                <a:ahLst/>
                                <a:cxnLst>
                                  <a:cxn ang="T6">
                                    <a:pos x="T0" y="T1"/>
                                  </a:cxn>
                                  <a:cxn ang="T7">
                                    <a:pos x="T2" y="T3"/>
                                  </a:cxn>
                                  <a:cxn ang="T8">
                                    <a:pos x="T4" y="T5"/>
                                  </a:cxn>
                                </a:cxnLst>
                                <a:rect l="0" t="0" r="r" b="b"/>
                                <a:pathLst>
                                  <a:path w="818" h="185">
                                    <a:moveTo>
                                      <a:pt x="0" y="185"/>
                                    </a:moveTo>
                                    <a:cubicBezTo>
                                      <a:pt x="74" y="146"/>
                                      <a:pt x="249" y="10"/>
                                      <a:pt x="413" y="5"/>
                                    </a:cubicBezTo>
                                    <a:cubicBezTo>
                                      <a:pt x="577" y="0"/>
                                      <a:pt x="745" y="127"/>
                                      <a:pt x="818" y="162"/>
                                    </a:cubicBezTo>
                                  </a:path>
                                </a:pathLst>
                              </a:custGeom>
                              <a:noFill/>
                              <a:ln w="9525">
                                <a:solidFill>
                                  <a:srgbClr val="92D050"/>
                                </a:solidFill>
                                <a:round/>
                              </a:ln>
                              <a:effectLst/>
                            </wps:spPr>
                            <wps:bodyPr rot="0" vert="horz" wrap="square" lIns="91440" tIns="45720" rIns="91440" bIns="45720" anchor="t" anchorCtr="0" upright="1">
                              <a:noAutofit/>
                            </wps:bodyPr>
                          </wps:wsp>
                          <wps:wsp>
                            <wps:cNvPr id="14" name="直线 237"/>
                            <wps:cNvCnPr/>
                            <wps:spPr bwMode="auto">
                              <a:xfrm flipV="1">
                                <a:off x="5153" y="272980"/>
                                <a:ext cx="1778" cy="7"/>
                              </a:xfrm>
                              <a:prstGeom prst="line">
                                <a:avLst/>
                              </a:prstGeom>
                              <a:noFill/>
                              <a:ln w="9525">
                                <a:solidFill>
                                  <a:srgbClr val="000000"/>
                                </a:solidFill>
                                <a:prstDash val="dashDot"/>
                                <a:round/>
                              </a:ln>
                              <a:effectLst/>
                            </wps:spPr>
                            <wps:bodyPr/>
                          </wps:wsp>
                          <wps:wsp>
                            <wps:cNvPr id="15" name="直线 240"/>
                            <wps:cNvCnPr/>
                            <wps:spPr bwMode="auto">
                              <a:xfrm flipH="1">
                                <a:off x="5994" y="272548"/>
                                <a:ext cx="1018" cy="435"/>
                              </a:xfrm>
                              <a:prstGeom prst="line">
                                <a:avLst/>
                              </a:prstGeom>
                              <a:noFill/>
                              <a:ln w="9525">
                                <a:solidFill>
                                  <a:srgbClr val="000000"/>
                                </a:solidFill>
                                <a:prstDash val="dash"/>
                                <a:round/>
                                <a:tailEnd type="triangle" w="sm" len="med"/>
                              </a:ln>
                              <a:effectLst/>
                            </wps:spPr>
                            <wps:bodyPr/>
                          </wps:wsp>
                        </wpg:grpSp>
                        <wps:wsp>
                          <wps:cNvPr id="16" name="直线 236"/>
                          <wps:cNvCnPr/>
                          <wps:spPr bwMode="auto">
                            <a:xfrm>
                              <a:off x="20169" y="147328"/>
                              <a:ext cx="15" cy="1964"/>
                            </a:xfrm>
                            <a:prstGeom prst="line">
                              <a:avLst/>
                            </a:prstGeom>
                            <a:noFill/>
                            <a:ln w="9525">
                              <a:solidFill>
                                <a:srgbClr val="000000"/>
                              </a:solidFill>
                              <a:prstDash val="dashDot"/>
                              <a:round/>
                            </a:ln>
                            <a:effectLst/>
                          </wps:spPr>
                          <wps:bodyPr/>
                        </wps:wsp>
                      </wpg:grpSp>
                    </wpg:wgp>
                  </a:graphicData>
                </a:graphic>
              </wp:inline>
            </w:drawing>
          </mc:Choice>
          <mc:Fallback>
            <w:pict>
              <v:group id="_x0000_s1026" o:spid="_x0000_s1026" o:spt="203" style="height:205.45pt;width:268.6pt;" coordorigin="5171,6403" coordsize="4936,4218" o:gfxdata="UEsDBAoAAAAAAIdO4kAAAAAAAAAAAAAAAAAEAAAAZHJzL1BLAwQUAAAACACHTuJAQ9F+/9cAAAAF&#10;AQAADwAAAGRycy9kb3ducmV2LnhtbE2PzU7DMBCE70i8g7VI3KjtlvIT4lSoAk5VJVokxG0bb5Oo&#10;8TqK3aR9ewwXuKw0mtHMt/ni5FoxUB8azwb0RIEgLr1tuDLwsX29eQARIrLF1jMZOFOARXF5kWNm&#10;/cjvNGxiJVIJhwwN1DF2mZShrMlhmPiOOHl73zuMSfaVtD2Oqdy1cqrUnXTYcFqosaNlTeVhc3QG&#10;3kYcn2f6ZVgd9svz13a+/lxpMub6SqsnEJFO8S8MP/gJHYrEtPNHtkG0BtIj8fcmbz67n4LYGbjV&#10;6hFkkcv/9MU3UEsDBBQAAAAIAIdO4kDPxE4/1wYAAHAbAAAOAAAAZHJzL2Uyb0RvYy54bWztWU2P&#10;3EQQvSPxH1o+IpGxPf4YjzIbJbtJQAoQkYV7r+0ZW9hu0/bszObEISJwghMHwgXECXHkAhHhz7Cb&#10;8C94/WGPbWY3m8AuICWHjaddLne/evW6unz12jrPyGHMq5QVM8O6YhokLkIWpcViZnywf+vNiUGq&#10;mhYRzVgRz4yjuDKu7bz+2tVVOY1tlrAsijmBk6KarsqZkdR1OR2NqjCJc1pdYWVc4Oac8ZzW+MkX&#10;o4jTFbzn2cg2TW+0YjwqOQvjqsLonrppaI/8PA7ZfJ6G8R4Ll3lc1MorjzNaY0lVkpaVsSNnO5/H&#10;Yf3efF7FNclmBlZay794Ca4PxN/RzlU6XXBaJmmop0DPM4XBmnKaFnhp62qP1pQsefoXV3kaclax&#10;eX0lZPlILUQiglVY5gCb25wtS7mWxXS1KFvQEagB6i/tNnz38C4naTQzfIMUNEfAnz5+cPzlZ8QX&#10;2KzKxRQmt3l5r7zL1QJxeYeFH1WkYO8zAGoJw9HQUvxebB5bz3kuHseKyVrCf9TCH69rEmJw7FiW&#10;bSMyIe7ZnhnYlqsCFCaIonjOtXzLILjtOea4uXdTP+8EY0897NjWRM6KTpsXx5IMd6q6mWw7uVUJ&#10;IlcbdKu/h+69hJaxDFoloNPoIqkUuidfPTz55seTbz8lenXi9bAT+JJ6fYNhlZakUtXCvJvQYhFf&#10;55ytkphGmGCDefuoCFU1rYSTg9U7LEIc6bJm0lEDgcZ+ErhjiaE/Nm2FYRMBy3IdhaBrOwMAS17V&#10;t2OWE3ExMzhSS3qnhxpUOm1MRKALdivNMpleWdEbGNGpGhmERE1fLaReH6wl/arpAYuOsCouqAZu&#10;QLlwkTB+3yAr5O3MqD5eUh4bJHu7ADKB5Tgi0eUPx/UFn3j3zkH3Di1CuJoZtUHU5W6txGFZ8nSR&#10;SHaryV8HmvNUs6eZleS9ZI9KFcmpi03ToCGSTlPb3JKoErqz8m9LHjUccEx4lCnYZBGdtvlnBWMT&#10;OYYEtBx/bMskE7ebFLQmLpgu8tcKvCGDBvHuzK8Vi4vFzgIXehpn+4FgeV+7ngteDwQ3kMuk0wY/&#10;QIAYSQgcZBO8dfBzLZ17tm/btnz5AL7Bs0iWJn3Pgu8SFMyC8Crwnj384Y9PPj9+9OT41++IPZab&#10;aEfFxIIvSrtc21X638WvRd6Z2H3kO+g12qTla56xFWSV17usKCBljJ8lZhXL0kjomVwbXxzsZpwc&#10;UtQUt/DPlAjgXT2zrCAryBFmrNT8VBeBvWe6W11g+y8iEOg8ivn/kcnL4Cp4oLj6++PHJw++OP7+&#10;62dPflZ0lWVDh64y3c+5dbrOGNooqhPfdiZyE+4kvmXp8mNsSU3usC9cqs1T8KfZMFEsRtg6xdAi&#10;0tPdh0LN8wwl6BsjYpIV8T1dAm1MkACtie2RhNiOLoU2Nlh/azNx3O2OUAW0Ro452e4J9UBrZHn2&#10;ZLsrt2NlbncEbFpHJvFM/COe66JkkxK5mTsQPp8hdprTDQF+Cy9NVIkCqV0XGnJcYctHJb3vyfws&#10;WSUKTBEAxHdfFVjyARGgjbXfswbOwlrijzfCrG896VkDS2EtI9pYq//1pERRNTypcHlSOVAolbQW&#10;axEvEZdCYQRDSAJKggViPGeH8T6TFvWm1FaVNF62uR0uD9LwRny/a+yrBTWkK6UH21ETb3mmhseB&#10;zgXUW0qk+h77v9QzLoRO5g/ySIZdDXsBtj1A4+p6VI3KlWF0m3usRAAgtbEFRWDZSbReCfpKjHUl&#10;3a9ZL0OMoTOnibGsj15ajFFASTLhIBNoGWlrAcvRYmz7Tb41hVSXIy8kxhN1quzqdVeMHTOA9KH+&#10;GypaT40tCxK6xVNXjS2hoVsc9cXY9LZ76orx2BW6vsXVKznevxA5FpEVciwgP0OOFUmer8dqjoLM&#10;Hbm0HUV8nGc6o46ljvUN3fv62/+l1dhXCt5z4zvgD1TXsnsSLdclhj2p0VJqN/vHKzn+Z1oIlyHH&#10;oJQ+BD/66ekvv+EEpzsIspm0W9zlINXZ3SQyz9LyQ5BBUlz3lbpn22CiOdXqse/rxsCwNB4czLK0&#10;EN2zTZksqKVbT2L4ZTZ1UWtuP6QJz3u0StRhLsLVHqtVUr344QuwoQ0qQ6gAvPCuIqq6QSxVLaZ3&#10;1PPH8q1hLAO0NdTearuObvO0sTSFxokOhzNuxKbZW5tQ6WP2vx3NfijptKZpdrOISH1UokNa8xRH&#10;gCxGJxFtxBwtxBifRPI4Eo+Bd89tU6pDdy/ushEu+4CXxQHs5IN8lpvFi3BAJJbOYnyG8PTu0unw&#10;taEH4U7p7v3HIv9P5XE3nvIaH2IkOfRHI/Glp/tbasDmQ9nO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EPRfv/XAAAABQEAAA8AAAAAAAAAAQAgAAAAIgAAAGRycy9kb3ducmV2LnhtbFBLAQIUABQA&#10;AAAIAIdO4kDPxE4/1wYAAHAbAAAOAAAAAAAAAAEAIAAAACYBAABkcnMvZTJvRG9jLnhtbFBLBQYA&#10;AAAABgAGAFkBAABvCgAAAAA=&#10;">
                <o:lock v:ext="edit" rotation="t" aspectratio="f"/>
                <v:shape id="文本框 215" o:spid="_x0000_s1026" o:spt="202" type="#_x0000_t202" style="position:absolute;left:8953;top:7302;height:524;width:1154;"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szCs w:val="21"/>
                          </w:rPr>
                        </w:pPr>
                        <w:r>
                          <w:rPr>
                            <w:rFonts w:hint="eastAsia" w:ascii="宋体" w:hAnsi="宋体" w:cs="宋体"/>
                            <w:szCs w:val="21"/>
                          </w:rPr>
                          <w:t>Φ66.5mm</w:t>
                        </w:r>
                      </w:p>
                    </w:txbxContent>
                  </v:textbox>
                </v:shape>
                <v:group id="组合 207" o:spid="_x0000_s1026" o:spt="203" style="position:absolute;left:5171;top:6403;height:4218;width:4007;" coordorigin="19306,147328" coordsize="1858,196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group id="组合 279" o:spid="_x0000_s1026" o:spt="203" style="position:absolute;left:19306;top:147594;height:1454;width:1859;" coordorigin="5153,272229" coordsize="1859,1454"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自选图形 230" o:spid="_x0000_s1026" o:spt="120" type="#_x0000_t120" style="position:absolute;left:5251;top:272229;height:1454;width:1482;" fillcolor="#FFFF00" filled="t" stroked="t" coordsize="21600,21600" o:gfxdata="UEsDBAoAAAAAAIdO4kAAAAAAAAAAAAAAAAAEAAAAZHJzL1BLAwQUAAAACACHTuJAzx6Uvb0AAADb&#10;AAAADwAAAGRycy9kb3ducmV2LnhtbEVPS2vCQBC+F/wPywi91U2KLRpdPUgDoZdaH6C3ITtmg9nZ&#10;kN1G7a93CwVv8/E9Z7682kb01PnasYJ0lIAgLp2uuVKw2+YvExA+IGtsHJOCG3lYLgZPc8y0u/A3&#10;9ZtQiRjCPkMFJoQ2k9KXhiz6kWuJI3dyncUQYVdJ3eElhttGvibJu7RYc2ww2NLKUHne/FgF4/Xh&#10;+Ps5paJ/m7h9PjYfX8fbWannYZrMQAS6hof4313oOD+Fv1/i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HpS9vQAA&#10;ANsAAAAPAAAAAAAAAAEAIAAAACIAAABkcnMvZG93bnJldi54bWxQSwECFAAUAAAACACHTuJAMy8F&#10;njsAAAA5AAAAEAAAAAAAAAABACAAAAAMAQAAZHJzL3NoYXBleG1sLnhtbFBLBQYAAAAABgAGAFsB&#10;AAC2AwAAAAA=&#10;">
                      <v:fill on="t" focussize="0,0"/>
                      <v:stroke color="#92D050" joinstyle="round"/>
                      <v:imagedata o:title=""/>
                      <o:lock v:ext="edit" aspectratio="f"/>
                    </v:shape>
                    <v:shape id="任意多边形 233" o:spid="_x0000_s1026" o:spt="100" style="position:absolute;left:5437;top:272481;height:317;width:1116;" filled="f" stroked="t" coordsize="765,243" o:gfxdata="UEsDBAoAAAAAAIdO4kAAAAAAAAAAAAAAAAAEAAAAZHJzL1BLAwQUAAAACACHTuJA/TUBxrsAAADb&#10;AAAADwAAAGRycy9kb3ducmV2LnhtbEVPS4vCMBC+C/6HMIKXoqmKRapRUFj0IAvrA69DM7bVZtJt&#10;YnX//WZhwdt8fM9ZrF6mEi01rrSsYDSMQRBnVpecKzgdPwYzEM4ja6wsk4IfcrBadjsLTLV98he1&#10;B5+LEMIuRQWF93UqpcsKMuiGtiYO3NU2Bn2ATS51g88Qbio5juNEGiw5NBRY06ag7H54GAX2fNvW&#10;yfdaXj79ebaPplFrJ5FS/d4onoPw9PJv8b97p8P8Mfz9Eg6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BxrsAAADb&#10;AAAADwAAAAAAAAABACAAAAAiAAAAZHJzL2Rvd25yZXYueG1sUEsBAhQAFAAAAAgAh07iQDMvBZ47&#10;AAAAOQAAABAAAAAAAAAAAQAgAAAACgEAAGRycy9zaGFwZXhtbC54bWxQSwUGAAAAAAYABgBbAQAA&#10;tAMAAAAA&#10;" path="m0,15c72,65,244,243,397,240c550,237,699,52,765,0e">
                      <v:path o:connectlocs="0,33;1232,532;2374,0" o:connectangles="0,0,0"/>
                      <v:fill on="f" focussize="0,0"/>
                      <v:stroke color="#92D050" joinstyle="round"/>
                      <v:imagedata o:title=""/>
                      <o:lock v:ext="edit" aspectratio="f"/>
                    </v:shape>
                    <v:shape id="任意多边形 234" o:spid="_x0000_s1026" o:spt="100" style="position:absolute;left:5429;top:273096;height:275;width:1146;" filled="f" stroked="t" coordsize="818,185" o:gfxdata="UEsDBAoAAAAAAIdO4kAAAAAAAAAAAAAAAAAEAAAAZHJzL1BLAwQUAAAACACHTuJAtwu7YrsAAADb&#10;AAAADwAAAGRycy9kb3ducmV2LnhtbEVPyWrDMBC9F/IPYgq5NXJqCMWJkkOhEFNi2izkOlgTS6k1&#10;Mpay+O+jQqG3ebx1Fqu7a8WV+mA9K5hOMhDEtdeWGwX73cfLG4gQkTW2nknBQAFWy9HTAgvtb/xN&#10;121sRArhUKACE2NXSBlqQw7DxHfEiTv53mFMsG+k7vGWwl0rX7NsJh1aTg0GO3o3VP9sL05BRRXa&#10;2fEzL0uzO5wH6zZftVNq/DzN5iAi3eO/+M+91ml+Dr+/pAP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u7YrsAAADb&#10;AAAADwAAAAAAAAABACAAAAAiAAAAZHJzL2Rvd25yZXYueG1sUEsBAhQAFAAAAAgAh07iQDMvBZ47&#10;AAAAOQAAABAAAAAAAAAAAQAgAAAACgEAAGRycy9zaGFwZXhtbC54bWxQSwUGAAAAAAYABgBbAQAA&#10;tAMAAAAA&#10;" path="m0,185c74,146,249,10,413,5c577,0,745,127,818,162e">
                      <v:path o:connectlocs="0,607;1136,14;2249,532" o:connectangles="0,0,0"/>
                      <v:fill on="f" focussize="0,0"/>
                      <v:stroke color="#92D050" joinstyle="round"/>
                      <v:imagedata o:title=""/>
                      <o:lock v:ext="edit" aspectratio="f"/>
                    </v:shape>
                    <v:line id="直线 237" o:spid="_x0000_s1026" o:spt="20" style="position:absolute;left:5153;top:272980;flip:y;height:7;width:1778;" filled="f" stroked="t" coordsize="21600,21600" o:gfxdata="UEsDBAoAAAAAAIdO4kAAAAAAAAAAAAAAAAAEAAAAZHJzL1BLAwQUAAAACACHTuJAK5LwMLsAAADb&#10;AAAADwAAAGRycy9kb3ducmV2LnhtbEVP32vCMBB+H+x/CDfwbSZVkdIZhcmGCr5Yx7bHo7k1Zc2l&#10;NLHqf28GA9/u4/t5i9XFtWKgPjSeNWRjBYK48qbhWsPH8f05BxEissHWM2m4UoDV8vFhgYXxZz7Q&#10;UMZapBAOBWqwMXaFlKGy5DCMfUecuB/fO4wJ9rU0PZ5TuGvlRKm5dNhwarDY0dpS9VuenIbvtfoq&#10;94fdfPNqQ5PLt0+XTydaj54y9QIi0iXexf/urUnzZ/D3SzpAL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5LwMLsAAADb&#10;AAAADwAAAAAAAAABACAAAAAiAAAAZHJzL2Rvd25yZXYueG1sUEsBAhQAFAAAAAgAh07iQDMvBZ47&#10;AAAAOQAAABAAAAAAAAAAAQAgAAAACgEAAGRycy9zaGFwZXhtbC54bWxQSwUGAAAAAAYABgBbAQAA&#10;tAMAAAAA&#10;">
                      <v:fill on="f" focussize="0,0"/>
                      <v:stroke color="#000000" joinstyle="round" dashstyle="dashDot"/>
                      <v:imagedata o:title=""/>
                      <o:lock v:ext="edit" aspectratio="f"/>
                    </v:line>
                    <v:line id="直线 240" o:spid="_x0000_s1026" o:spt="20" style="position:absolute;left:5994;top:272548;flip:x;height:435;width:1018;" filled="f" stroked="t" coordsize="21600,21600" o:gfxdata="UEsDBAoAAAAAAIdO4kAAAAAAAAAAAAAAAAAEAAAAZHJzL1BLAwQUAAAACACHTuJA05idjrsAAADb&#10;AAAADwAAAGRycy9kb3ducmV2LnhtbEVPzWrCQBC+C32HZQrezMagpaSuHloKAfHQ1AeYZKdJMDsb&#10;s2tMfPquIHibj+93NrvRtGKg3jWWFSyjGARxaXXDlYLj7/fiHYTzyBpby6RgIge77ctsg6m2V/6h&#10;IfeVCCHsUlRQe9+lUrqyJoMush1x4P5sb9AH2FdS93gN4aaVSRy/SYMNh4YaO/qsqTzlF6Ogyv0p&#10;mQ6r8tbx13kqzkU2Dnul5q/L+AOEp9E/xQ93psP8Ndx/CQfI7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5idjrsAAADb&#10;AAAADwAAAAAAAAABACAAAAAiAAAAZHJzL2Rvd25yZXYueG1sUEsBAhQAFAAAAAgAh07iQDMvBZ47&#10;AAAAOQAAABAAAAAAAAAAAQAgAAAACgEAAGRycy9zaGFwZXhtbC54bWxQSwUGAAAAAAYABgBbAQAA&#10;tAMAAAAA&#10;">
                      <v:fill on="f" focussize="0,0"/>
                      <v:stroke color="#000000" joinstyle="round" dashstyle="dash" endarrow="block" endarrowwidth="narrow"/>
                      <v:imagedata o:title=""/>
                      <o:lock v:ext="edit" aspectratio="f"/>
                    </v:line>
                  </v:group>
                  <v:line id="直线 236" o:spid="_x0000_s1026" o:spt="20" style="position:absolute;left:20169;top:147328;height:1964;width:15;" filled="f" stroked="t" coordsize="21600,21600" o:gfxdata="UEsDBAoAAAAAAIdO4kAAAAAAAAAAAAAAAAAEAAAAZHJzL1BLAwQUAAAACACHTuJAkx3JbbsAAADb&#10;AAAADwAAAGRycy9kb3ducmV2LnhtbEVPTWvCQBC9C/6HZYReRDcWFEmzEWpb2qtJwOuYnSZLs7Np&#10;dqvJv+8Khd7m8T4nO4y2E1cavHGsYLNOQBDXThtuFFTl22oPwgdkjZ1jUjCRh0M+n2WYanfjE12L&#10;0IgYwj5FBW0IfSqlr1uy6NeuJ47cpxsshgiHRuoBbzHcdvIxSXbSouHY0GJPx5bqr+LHKti/nMxU&#10;me1rvbx8n9+NOfJzWSj1sNgkTyACjeFf/Of+0HH+Du6/xANk/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3JbbsAAADb&#10;AAAADwAAAAAAAAABACAAAAAiAAAAZHJzL2Rvd25yZXYueG1sUEsBAhQAFAAAAAgAh07iQDMvBZ47&#10;AAAAOQAAABAAAAAAAAAAAQAgAAAACgEAAGRycy9zaGFwZXhtbC54bWxQSwUGAAAAAAYABgBbAQAA&#10;tAMAAAAA&#10;">
                    <v:fill on="f" focussize="0,0"/>
                    <v:stroke color="#000000" joinstyle="round" dashstyle="dashDot"/>
                    <v:imagedata o:title=""/>
                    <o:lock v:ext="edit" aspectratio="f"/>
                  </v:line>
                </v:group>
                <w10:wrap type="none"/>
                <w10:anchorlock/>
              </v:group>
            </w:pict>
          </mc:Fallback>
        </mc:AlternateContent>
      </w:r>
    </w:p>
    <w:p>
      <w:pPr>
        <w:pStyle w:val="16"/>
        <w:ind w:firstLine="960" w:firstLineChars="300"/>
        <w:jc w:val="left"/>
        <w:rPr>
          <w:rFonts w:ascii="仿宋_GB2312" w:hAnsi="Calibri" w:eastAsia="仿宋_GB2312"/>
          <w:kern w:val="2"/>
          <w:sz w:val="32"/>
          <w:szCs w:val="36"/>
        </w:rPr>
      </w:pPr>
      <w:r>
        <w:rPr>
          <w:rFonts w:hint="eastAsia" w:ascii="仿宋_GB2312" w:hAnsi="Calibri" w:eastAsia="仿宋_GB2312"/>
          <w:kern w:val="2"/>
          <w:sz w:val="32"/>
          <w:szCs w:val="36"/>
        </w:rPr>
        <w:t>图8 网球示意图（重量约56.7—58.5g）</w:t>
      </w:r>
    </w:p>
    <w:p>
      <w:pPr>
        <w:pStyle w:val="16"/>
        <w:ind w:firstLine="0" w:firstLineChars="0"/>
        <w:jc w:val="left"/>
        <w:rPr>
          <w:rFonts w:ascii="仿宋_GB2312" w:hAnsi="Calibri" w:eastAsia="仿宋_GB2312"/>
          <w:kern w:val="2"/>
          <w:sz w:val="32"/>
          <w:szCs w:val="36"/>
        </w:rPr>
      </w:pPr>
    </w:p>
    <w:p>
      <w:pPr>
        <w:pStyle w:val="16"/>
        <w:ind w:firstLine="482" w:firstLineChars="0"/>
        <w:jc w:val="center"/>
      </w:pPr>
    </w:p>
    <w:p>
      <w:pPr>
        <w:pStyle w:val="16"/>
        <w:ind w:firstLine="482" w:firstLineChars="0"/>
        <w:jc w:val="center"/>
        <w:sectPr>
          <w:pgSz w:w="11906" w:h="16838"/>
          <w:pgMar w:top="1134" w:right="1803" w:bottom="850" w:left="1803" w:header="851" w:footer="1247" w:gutter="0"/>
          <w:pgNumType w:fmt="numberInDash"/>
          <w:cols w:space="720" w:num="1"/>
          <w:docGrid w:type="lines" w:linePitch="312" w:charSpace="0"/>
        </w:sectPr>
      </w:pPr>
    </w:p>
    <w:p>
      <w:pPr>
        <w:pStyle w:val="16"/>
        <w:ind w:firstLine="482" w:firstLineChars="0"/>
        <w:jc w:val="center"/>
        <w:rPr>
          <w:kern w:val="2"/>
          <w:szCs w:val="24"/>
        </w:rPr>
      </w:pPr>
      <w:r>
        <w:rPr>
          <w:b/>
          <w:szCs w:val="28"/>
        </w:rPr>
        <w:drawing>
          <wp:inline distT="0" distB="0" distL="114300" distR="114300">
            <wp:extent cx="4359910" cy="4579620"/>
            <wp:effectExtent l="0" t="0" r="2540" b="1143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17"/>
                    <a:stretch>
                      <a:fillRect/>
                    </a:stretch>
                  </pic:blipFill>
                  <pic:spPr>
                    <a:xfrm>
                      <a:off x="0" y="0"/>
                      <a:ext cx="4359910" cy="4579620"/>
                    </a:xfrm>
                    <a:prstGeom prst="rect">
                      <a:avLst/>
                    </a:prstGeom>
                    <a:noFill/>
                    <a:ln>
                      <a:noFill/>
                    </a:ln>
                  </pic:spPr>
                </pic:pic>
              </a:graphicData>
            </a:graphic>
          </wp:inline>
        </w:drawing>
      </w:r>
    </w:p>
    <w:p>
      <w:pPr>
        <w:pStyle w:val="16"/>
        <w:ind w:firstLine="482" w:firstLineChars="0"/>
        <w:jc w:val="center"/>
        <w:rPr>
          <w:rFonts w:ascii="仿宋_GB2312" w:hAnsi="Calibri" w:eastAsia="仿宋_GB2312"/>
          <w:kern w:val="2"/>
          <w:sz w:val="32"/>
          <w:szCs w:val="36"/>
        </w:rPr>
      </w:pPr>
      <w:r>
        <w:rPr>
          <w:rFonts w:hint="eastAsia" w:ascii="仿宋_GB2312" w:hAnsi="Calibri" w:eastAsia="仿宋_GB2312"/>
          <w:kern w:val="2"/>
          <w:sz w:val="32"/>
          <w:szCs w:val="36"/>
        </w:rPr>
        <w:t>图9 卡笼检测杆示意图</w:t>
      </w:r>
    </w:p>
    <w:p>
      <w:pPr>
        <w:pStyle w:val="16"/>
        <w:ind w:firstLine="0" w:firstLineChars="0"/>
        <w:jc w:val="left"/>
      </w:pPr>
    </w:p>
    <w:p>
      <w:pPr>
        <w:pStyle w:val="16"/>
        <w:ind w:firstLine="0" w:firstLineChars="0"/>
        <w:jc w:val="left"/>
      </w:pPr>
    </w:p>
    <w:p>
      <w:pPr>
        <w:pStyle w:val="16"/>
        <w:ind w:firstLine="482" w:firstLineChars="0"/>
        <w:jc w:val="center"/>
        <w:rPr>
          <w:szCs w:val="24"/>
        </w:rPr>
      </w:pPr>
      <w:r>
        <w:rPr>
          <w:rFonts w:cs="宋体"/>
          <w:b/>
          <w:sz w:val="36"/>
          <w:szCs w:val="36"/>
        </w:rPr>
        <w:drawing>
          <wp:inline distT="0" distB="0" distL="114300" distR="114300">
            <wp:extent cx="4474210" cy="2072005"/>
            <wp:effectExtent l="0" t="0" r="2540" b="4445"/>
            <wp:docPr id="2" name="图片 11" descr="eca0258bfb82435269cf52b4bddc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eca0258bfb82435269cf52b4bddcea4"/>
                    <pic:cNvPicPr>
                      <a:picLocks noChangeAspect="1"/>
                    </pic:cNvPicPr>
                  </pic:nvPicPr>
                  <pic:blipFill>
                    <a:blip r:embed="rId18"/>
                    <a:stretch>
                      <a:fillRect/>
                    </a:stretch>
                  </pic:blipFill>
                  <pic:spPr>
                    <a:xfrm>
                      <a:off x="0" y="0"/>
                      <a:ext cx="4474210" cy="2072005"/>
                    </a:xfrm>
                    <a:prstGeom prst="rect">
                      <a:avLst/>
                    </a:prstGeom>
                    <a:noFill/>
                    <a:ln>
                      <a:noFill/>
                    </a:ln>
                  </pic:spPr>
                </pic:pic>
              </a:graphicData>
            </a:graphic>
          </wp:inline>
        </w:drawing>
      </w:r>
    </w:p>
    <w:p>
      <w:pPr>
        <w:ind w:firstLine="640" w:firstLineChars="200"/>
        <w:jc w:val="center"/>
        <w:rPr>
          <w:rFonts w:ascii="仿宋_GB2312" w:eastAsia="仿宋_GB2312"/>
          <w:sz w:val="32"/>
          <w:szCs w:val="36"/>
        </w:rPr>
      </w:pPr>
      <w:r>
        <w:rPr>
          <w:rFonts w:hint="eastAsia" w:ascii="仿宋_GB2312" w:eastAsia="仿宋_GB2312"/>
          <w:sz w:val="32"/>
          <w:szCs w:val="36"/>
        </w:rPr>
        <w:t xml:space="preserve">图10 </w:t>
      </w:r>
      <w:r>
        <w:rPr>
          <w:rFonts w:ascii="仿宋_GB2312" w:eastAsia="仿宋_GB2312"/>
          <w:sz w:val="32"/>
          <w:szCs w:val="36"/>
        </w:rPr>
        <w:t>吊具装配三脚架位置</w:t>
      </w:r>
    </w:p>
    <w:p>
      <w:pPr>
        <w:pStyle w:val="16"/>
        <w:ind w:firstLine="482" w:firstLineChars="0"/>
        <w:jc w:val="center"/>
        <w:rPr>
          <w:rFonts w:ascii="仿宋_GB2312" w:hAnsi="Calibri" w:eastAsia="仿宋_GB2312"/>
          <w:kern w:val="2"/>
          <w:sz w:val="32"/>
          <w:szCs w:val="36"/>
        </w:rPr>
      </w:pPr>
    </w:p>
    <w:p>
      <w:pPr>
        <w:pStyle w:val="16"/>
        <w:ind w:firstLine="482" w:firstLineChars="0"/>
        <w:jc w:val="left"/>
        <w:rPr>
          <w:kern w:val="2"/>
          <w:szCs w:val="24"/>
        </w:rPr>
      </w:pPr>
    </w:p>
    <w:p>
      <w:pPr>
        <w:pStyle w:val="16"/>
        <w:ind w:firstLine="0" w:firstLineChars="0"/>
        <w:jc w:val="left"/>
        <w:rPr>
          <w:rFonts w:ascii="Times New Roman" w:hAnsi="Times New Roman" w:cs="宋体"/>
          <w:b/>
          <w:kern w:val="0"/>
          <w:sz w:val="24"/>
          <w:szCs w:val="24"/>
        </w:rPr>
      </w:pPr>
      <w:r>
        <w:rPr>
          <w:rFonts w:hint="eastAsia" w:ascii="仿宋_GB2312" w:hAnsi="Calibri" w:eastAsia="仿宋_GB2312"/>
          <w:kern w:val="2"/>
          <w:sz w:val="32"/>
          <w:szCs w:val="36"/>
        </w:rPr>
        <w:br w:type="page"/>
      </w:r>
    </w:p>
    <w:p>
      <w:pPr>
        <w:spacing w:line="560" w:lineRule="exact"/>
        <w:jc w:val="center"/>
        <w:rPr>
          <w:rFonts w:ascii="仿宋_GB2312" w:eastAsia="仿宋_GB2312"/>
          <w:b/>
          <w:sz w:val="32"/>
          <w:szCs w:val="36"/>
        </w:rPr>
      </w:pPr>
      <w:r>
        <w:rPr>
          <w:rFonts w:ascii="仿宋_GB2312" w:eastAsia="仿宋_GB2312"/>
          <w:b/>
          <w:sz w:val="32"/>
          <w:szCs w:val="36"/>
        </w:rPr>
        <w:t>竞赛</w:t>
      </w:r>
      <w:r>
        <w:rPr>
          <w:rFonts w:hint="eastAsia" w:ascii="仿宋_GB2312" w:eastAsia="仿宋_GB2312"/>
          <w:b/>
          <w:sz w:val="32"/>
          <w:szCs w:val="36"/>
          <w:lang w:val="en-US" w:eastAsia="zh-CN"/>
        </w:rPr>
        <w:t>集装箱场桥</w:t>
      </w:r>
      <w:r>
        <w:rPr>
          <w:rFonts w:ascii="仿宋_GB2312" w:eastAsia="仿宋_GB2312"/>
          <w:b/>
          <w:sz w:val="32"/>
          <w:szCs w:val="36"/>
        </w:rPr>
        <w:t>主要技术参数</w:t>
      </w:r>
    </w:p>
    <w:p>
      <w:pPr>
        <w:pStyle w:val="16"/>
        <w:tabs>
          <w:tab w:val="left" w:pos="1172"/>
        </w:tabs>
        <w:ind w:firstLine="0" w:firstLineChars="0"/>
        <w:rPr>
          <w:rFonts w:hint="eastAsia"/>
          <w:b/>
          <w:kern w:val="2"/>
          <w:szCs w:val="24"/>
        </w:rPr>
      </w:pPr>
    </w:p>
    <w:tbl>
      <w:tblPr>
        <w:tblStyle w:val="9"/>
        <w:tblpPr w:leftFromText="180" w:rightFromText="180" w:vertAnchor="text" w:horzAnchor="page" w:tblpX="3196" w:tblpY="434"/>
        <w:tblOverlap w:val="never"/>
        <w:tblW w:w="6880" w:type="dxa"/>
        <w:tblInd w:w="0" w:type="dxa"/>
        <w:tblLayout w:type="fixed"/>
        <w:tblCellMar>
          <w:top w:w="0" w:type="dxa"/>
          <w:left w:w="108" w:type="dxa"/>
          <w:bottom w:w="0" w:type="dxa"/>
          <w:right w:w="108" w:type="dxa"/>
        </w:tblCellMar>
      </w:tblPr>
      <w:tblGrid>
        <w:gridCol w:w="3312"/>
        <w:gridCol w:w="3568"/>
      </w:tblGrid>
      <w:tr>
        <w:tblPrEx>
          <w:tblCellMar>
            <w:top w:w="0" w:type="dxa"/>
            <w:left w:w="108" w:type="dxa"/>
            <w:bottom w:w="0" w:type="dxa"/>
            <w:right w:w="108" w:type="dxa"/>
          </w:tblCellMar>
        </w:tblPrEx>
        <w:trPr>
          <w:trHeight w:val="628"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生产地</w:t>
            </w:r>
          </w:p>
        </w:tc>
        <w:tc>
          <w:tcPr>
            <w:tcW w:w="3568" w:type="dxa"/>
            <w:tcBorders>
              <w:top w:val="single" w:color="auto" w:sz="4" w:space="0"/>
              <w:left w:val="nil"/>
              <w:bottom w:val="single" w:color="auto" w:sz="4" w:space="0"/>
              <w:right w:val="single" w:color="auto" w:sz="4" w:space="0"/>
            </w:tcBorders>
            <w:noWrap w:val="0"/>
            <w:vAlign w:val="center"/>
          </w:tcPr>
          <w:p>
            <w:pPr>
              <w:widowControl/>
              <w:jc w:val="center"/>
              <w:rPr>
                <w:rFonts w:hint="default" w:hAnsi="宋体" w:cs="Arial" w:asciiTheme="minorAscii"/>
                <w:kern w:val="0"/>
                <w:sz w:val="20"/>
                <w:szCs w:val="20"/>
                <w:lang w:val="en-US" w:eastAsia="zh-CN"/>
              </w:rPr>
            </w:pPr>
            <w:r>
              <w:rPr>
                <w:rFonts w:hint="eastAsia" w:hAnsi="宋体" w:cs="Arial" w:asciiTheme="minorAscii"/>
                <w:kern w:val="0"/>
                <w:sz w:val="20"/>
                <w:szCs w:val="20"/>
                <w:lang w:val="en-US" w:eastAsia="zh-CN"/>
              </w:rPr>
              <w:t>青岛</w:t>
            </w:r>
          </w:p>
        </w:tc>
      </w:tr>
      <w:tr>
        <w:tblPrEx>
          <w:tblCellMar>
            <w:top w:w="0" w:type="dxa"/>
            <w:left w:w="108" w:type="dxa"/>
            <w:bottom w:w="0" w:type="dxa"/>
            <w:right w:w="108" w:type="dxa"/>
          </w:tblCellMar>
        </w:tblPrEx>
        <w:trPr>
          <w:trHeight w:val="628"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生产厂家</w:t>
            </w:r>
          </w:p>
        </w:tc>
        <w:tc>
          <w:tcPr>
            <w:tcW w:w="3568"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lang w:eastAsia="zh-CN"/>
              </w:rPr>
              <w:t>青</w:t>
            </w:r>
            <w:r>
              <w:rPr>
                <w:rFonts w:hint="eastAsia" w:hAnsi="宋体" w:cs="Arial" w:asciiTheme="minorAscii"/>
                <w:kern w:val="0"/>
                <w:sz w:val="20"/>
                <w:szCs w:val="20"/>
              </w:rPr>
              <w:t>岛港机厂</w:t>
            </w:r>
          </w:p>
        </w:tc>
      </w:tr>
      <w:tr>
        <w:tblPrEx>
          <w:tblCellMar>
            <w:top w:w="0" w:type="dxa"/>
            <w:left w:w="108" w:type="dxa"/>
            <w:bottom w:w="0" w:type="dxa"/>
            <w:right w:w="108" w:type="dxa"/>
          </w:tblCellMar>
        </w:tblPrEx>
        <w:trPr>
          <w:trHeight w:val="628"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设备型号</w:t>
            </w:r>
          </w:p>
        </w:tc>
        <w:tc>
          <w:tcPr>
            <w:tcW w:w="3568" w:type="dxa"/>
            <w:tcBorders>
              <w:top w:val="single" w:color="auto" w:sz="4" w:space="0"/>
              <w:left w:val="nil"/>
              <w:bottom w:val="single" w:color="auto" w:sz="4" w:space="0"/>
              <w:right w:val="single" w:color="auto" w:sz="4" w:space="0"/>
            </w:tcBorders>
            <w:noWrap w:val="0"/>
            <w:vAlign w:val="center"/>
          </w:tcPr>
          <w:p>
            <w:pPr>
              <w:widowControl/>
              <w:jc w:val="center"/>
              <w:rPr>
                <w:rFonts w:hint="default" w:hAnsi="宋体" w:cs="Arial" w:asciiTheme="minorAscii"/>
                <w:kern w:val="0"/>
                <w:sz w:val="20"/>
                <w:szCs w:val="20"/>
                <w:lang w:val="en-US" w:eastAsia="zh-CN"/>
              </w:rPr>
            </w:pPr>
            <w:r>
              <w:rPr>
                <w:rFonts w:hint="eastAsia" w:hAnsi="宋体" w:cs="Arial" w:asciiTheme="minorAscii"/>
                <w:kern w:val="0"/>
                <w:sz w:val="20"/>
                <w:szCs w:val="20"/>
                <w:lang w:val="en-US" w:eastAsia="zh-CN"/>
              </w:rPr>
              <w:t>LJMJ40.5T</w:t>
            </w:r>
          </w:p>
        </w:tc>
      </w:tr>
      <w:tr>
        <w:tblPrEx>
          <w:tblCellMar>
            <w:top w:w="0" w:type="dxa"/>
            <w:left w:w="108" w:type="dxa"/>
            <w:bottom w:w="0" w:type="dxa"/>
            <w:right w:w="108" w:type="dxa"/>
          </w:tblCellMar>
        </w:tblPrEx>
        <w:trPr>
          <w:trHeight w:val="628"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产品编号</w:t>
            </w:r>
          </w:p>
        </w:tc>
        <w:tc>
          <w:tcPr>
            <w:tcW w:w="3568"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R15</w:t>
            </w:r>
          </w:p>
        </w:tc>
      </w:tr>
      <w:tr>
        <w:tblPrEx>
          <w:tblCellMar>
            <w:top w:w="0" w:type="dxa"/>
            <w:left w:w="108" w:type="dxa"/>
            <w:bottom w:w="0" w:type="dxa"/>
            <w:right w:w="108" w:type="dxa"/>
          </w:tblCellMar>
        </w:tblPrEx>
        <w:trPr>
          <w:trHeight w:val="628"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总重</w:t>
            </w:r>
          </w:p>
        </w:tc>
        <w:tc>
          <w:tcPr>
            <w:tcW w:w="3568"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145吨</w:t>
            </w:r>
          </w:p>
        </w:tc>
      </w:tr>
      <w:tr>
        <w:tblPrEx>
          <w:tblCellMar>
            <w:top w:w="0" w:type="dxa"/>
            <w:left w:w="108" w:type="dxa"/>
            <w:bottom w:w="0" w:type="dxa"/>
            <w:right w:w="108" w:type="dxa"/>
          </w:tblCellMar>
        </w:tblPrEx>
        <w:trPr>
          <w:trHeight w:val="628"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额定负荷</w:t>
            </w:r>
          </w:p>
        </w:tc>
        <w:tc>
          <w:tcPr>
            <w:tcW w:w="3568"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40.6吨</w:t>
            </w:r>
          </w:p>
        </w:tc>
      </w:tr>
      <w:tr>
        <w:tblPrEx>
          <w:tblCellMar>
            <w:top w:w="0" w:type="dxa"/>
            <w:left w:w="108" w:type="dxa"/>
            <w:bottom w:w="0" w:type="dxa"/>
            <w:right w:w="108" w:type="dxa"/>
          </w:tblCellMar>
        </w:tblPrEx>
        <w:trPr>
          <w:trHeight w:val="62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跨距</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23.47米</w:t>
            </w:r>
          </w:p>
        </w:tc>
      </w:tr>
      <w:tr>
        <w:tblPrEx>
          <w:tblCellMar>
            <w:top w:w="0" w:type="dxa"/>
            <w:left w:w="108" w:type="dxa"/>
            <w:bottom w:w="0" w:type="dxa"/>
            <w:right w:w="108" w:type="dxa"/>
          </w:tblCellMar>
        </w:tblPrEx>
        <w:trPr>
          <w:trHeight w:val="62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基距</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6.9米</w:t>
            </w:r>
          </w:p>
        </w:tc>
      </w:tr>
      <w:tr>
        <w:tblPrEx>
          <w:tblCellMar>
            <w:top w:w="0" w:type="dxa"/>
            <w:left w:w="108" w:type="dxa"/>
            <w:bottom w:w="0" w:type="dxa"/>
            <w:right w:w="108" w:type="dxa"/>
          </w:tblCellMar>
        </w:tblPrEx>
        <w:trPr>
          <w:trHeight w:val="62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吊具回转角度</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±5度</w:t>
            </w:r>
          </w:p>
        </w:tc>
      </w:tr>
      <w:tr>
        <w:tblPrEx>
          <w:tblCellMar>
            <w:top w:w="0" w:type="dxa"/>
            <w:left w:w="108" w:type="dxa"/>
            <w:bottom w:w="0" w:type="dxa"/>
            <w:right w:w="108" w:type="dxa"/>
          </w:tblCellMar>
        </w:tblPrEx>
        <w:trPr>
          <w:trHeight w:val="62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吊具倾转角度</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±2.5度</w:t>
            </w:r>
          </w:p>
        </w:tc>
      </w:tr>
      <w:tr>
        <w:tblPrEx>
          <w:tblCellMar>
            <w:top w:w="0" w:type="dxa"/>
            <w:left w:w="108" w:type="dxa"/>
            <w:bottom w:w="0" w:type="dxa"/>
            <w:right w:w="108" w:type="dxa"/>
          </w:tblCellMar>
        </w:tblPrEx>
        <w:trPr>
          <w:trHeight w:val="62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起升高度</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18.1米</w:t>
            </w:r>
          </w:p>
        </w:tc>
      </w:tr>
      <w:tr>
        <w:tblPrEx>
          <w:tblCellMar>
            <w:top w:w="0" w:type="dxa"/>
            <w:left w:w="108" w:type="dxa"/>
            <w:bottom w:w="0" w:type="dxa"/>
            <w:right w:w="108" w:type="dxa"/>
          </w:tblCellMar>
        </w:tblPrEx>
        <w:trPr>
          <w:trHeight w:val="62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最大起升速度(m/min)</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52米/分</w:t>
            </w:r>
          </w:p>
        </w:tc>
      </w:tr>
      <w:tr>
        <w:tblPrEx>
          <w:tblCellMar>
            <w:top w:w="0" w:type="dxa"/>
            <w:left w:w="108" w:type="dxa"/>
            <w:bottom w:w="0" w:type="dxa"/>
            <w:right w:w="108" w:type="dxa"/>
          </w:tblCellMar>
        </w:tblPrEx>
        <w:trPr>
          <w:trHeight w:val="62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最大小车速度(m/min)</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70米/分</w:t>
            </w:r>
          </w:p>
        </w:tc>
      </w:tr>
      <w:tr>
        <w:tblPrEx>
          <w:tblCellMar>
            <w:top w:w="0" w:type="dxa"/>
            <w:left w:w="108" w:type="dxa"/>
            <w:bottom w:w="0" w:type="dxa"/>
            <w:right w:w="108" w:type="dxa"/>
          </w:tblCellMar>
        </w:tblPrEx>
        <w:trPr>
          <w:trHeight w:val="1245"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大车行走速度(m/min)</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满载时 30米/分；空载时 120米/分</w:t>
            </w:r>
          </w:p>
        </w:tc>
      </w:tr>
      <w:tr>
        <w:tblPrEx>
          <w:tblCellMar>
            <w:top w:w="0" w:type="dxa"/>
            <w:left w:w="108" w:type="dxa"/>
            <w:bottom w:w="0" w:type="dxa"/>
            <w:right w:w="108" w:type="dxa"/>
          </w:tblCellMar>
        </w:tblPrEx>
        <w:trPr>
          <w:trHeight w:val="638" w:hRule="atLeast"/>
        </w:trPr>
        <w:tc>
          <w:tcPr>
            <w:tcW w:w="3312" w:type="dxa"/>
            <w:tcBorders>
              <w:top w:val="nil"/>
              <w:left w:val="single" w:color="auto" w:sz="4" w:space="0"/>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吊具型号</w:t>
            </w:r>
          </w:p>
        </w:tc>
        <w:tc>
          <w:tcPr>
            <w:tcW w:w="3568" w:type="dxa"/>
            <w:tcBorders>
              <w:top w:val="nil"/>
              <w:left w:val="nil"/>
              <w:bottom w:val="single" w:color="auto" w:sz="4" w:space="0"/>
              <w:right w:val="single" w:color="auto" w:sz="4" w:space="0"/>
            </w:tcBorders>
            <w:noWrap w:val="0"/>
            <w:vAlign w:val="center"/>
          </w:tcPr>
          <w:p>
            <w:pPr>
              <w:widowControl/>
              <w:jc w:val="center"/>
              <w:rPr>
                <w:rFonts w:hint="eastAsia" w:hAnsi="宋体" w:cs="Arial" w:asciiTheme="minorAscii"/>
                <w:kern w:val="0"/>
                <w:sz w:val="20"/>
                <w:szCs w:val="20"/>
              </w:rPr>
            </w:pPr>
            <w:r>
              <w:rPr>
                <w:rFonts w:hint="eastAsia" w:hAnsi="宋体" w:cs="Arial" w:asciiTheme="minorAscii"/>
                <w:kern w:val="0"/>
                <w:sz w:val="20"/>
                <w:szCs w:val="20"/>
              </w:rPr>
              <w:t>RES40S</w:t>
            </w:r>
          </w:p>
        </w:tc>
      </w:tr>
    </w:tbl>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center"/>
        <w:rPr>
          <w:kern w:val="2"/>
          <w:szCs w:val="24"/>
        </w:rPr>
      </w:pPr>
    </w:p>
    <w:p>
      <w:pPr>
        <w:pStyle w:val="16"/>
        <w:ind w:firstLine="482" w:firstLineChars="0"/>
        <w:jc w:val="left"/>
        <w:rPr>
          <w:kern w:val="2"/>
          <w:szCs w:val="24"/>
        </w:rPr>
      </w:pPr>
    </w:p>
    <w:p>
      <w:pPr>
        <w:pStyle w:val="16"/>
        <w:ind w:firstLine="482" w:firstLineChars="0"/>
        <w:jc w:val="left"/>
        <w:rPr>
          <w:kern w:val="2"/>
          <w:szCs w:val="24"/>
        </w:rPr>
      </w:pPr>
    </w:p>
    <w:p>
      <w:pPr>
        <w:pStyle w:val="16"/>
        <w:ind w:firstLine="482" w:firstLineChars="0"/>
        <w:jc w:val="left"/>
        <w:rPr>
          <w:kern w:val="2"/>
          <w:szCs w:val="24"/>
        </w:rPr>
      </w:pPr>
    </w:p>
    <w:p>
      <w:pPr>
        <w:pStyle w:val="22"/>
        <w:ind w:firstLine="0" w:firstLineChars="0"/>
        <w:jc w:val="left"/>
        <w:sectPr>
          <w:pgSz w:w="11906" w:h="16838"/>
          <w:pgMar w:top="1134" w:right="1803" w:bottom="850" w:left="1803" w:header="851" w:footer="1247" w:gutter="0"/>
          <w:pgNumType w:fmt="numberInDash"/>
          <w:cols w:space="720" w:num="1"/>
          <w:docGrid w:type="lines" w:linePitch="312" w:charSpace="0"/>
        </w:sectPr>
      </w:pPr>
    </w:p>
    <w:p>
      <w:pPr>
        <w:ind w:firstLine="643" w:firstLineChars="200"/>
        <w:rPr>
          <w:rFonts w:ascii="楷体_GB2312" w:hAnsi="楷体_GB2312" w:eastAsia="楷体_GB2312" w:cs="楷体_GB2312"/>
          <w:b/>
          <w:bCs w:val="0"/>
          <w:sz w:val="32"/>
          <w:szCs w:val="36"/>
        </w:rPr>
      </w:pPr>
      <w:r>
        <w:rPr>
          <w:rFonts w:ascii="黑体" w:hAnsi="黑体" w:eastAsia="黑体"/>
          <w:b/>
          <w:bCs w:val="0"/>
          <w:sz w:val="32"/>
          <w:szCs w:val="32"/>
        </w:rPr>
        <w:drawing>
          <wp:anchor distT="0" distB="0" distL="114300" distR="114300" simplePos="0" relativeHeight="251662336" behindDoc="0" locked="0" layoutInCell="1" allowOverlap="1">
            <wp:simplePos x="0" y="0"/>
            <wp:positionH relativeFrom="column">
              <wp:posOffset>731520</wp:posOffset>
            </wp:positionH>
            <wp:positionV relativeFrom="paragraph">
              <wp:posOffset>426085</wp:posOffset>
            </wp:positionV>
            <wp:extent cx="7992745" cy="4304030"/>
            <wp:effectExtent l="0" t="0" r="8255" b="1270"/>
            <wp:wrapSquare wrapText="bothSides"/>
            <wp:docPr id="3" name="图片 48" descr="C:\Users\du\Desktop\微信图片_20220720131535.jpg微信图片_2022072013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8" descr="C:\Users\du\Desktop\微信图片_20220720131535.jpg微信图片_20220720131535"/>
                    <pic:cNvPicPr>
                      <a:picLocks noChangeAspect="1"/>
                    </pic:cNvPicPr>
                  </pic:nvPicPr>
                  <pic:blipFill>
                    <a:blip r:embed="rId19"/>
                    <a:stretch>
                      <a:fillRect/>
                    </a:stretch>
                  </pic:blipFill>
                  <pic:spPr>
                    <a:xfrm>
                      <a:off x="0" y="0"/>
                      <a:ext cx="7992745" cy="4304030"/>
                    </a:xfrm>
                    <a:prstGeom prst="rect">
                      <a:avLst/>
                    </a:prstGeom>
                    <a:noFill/>
                    <a:ln>
                      <a:noFill/>
                    </a:ln>
                  </pic:spPr>
                </pic:pic>
              </a:graphicData>
            </a:graphic>
          </wp:anchor>
        </w:drawing>
      </w:r>
      <w:r>
        <w:rPr>
          <w:rFonts w:hint="eastAsia" w:ascii="黑体" w:hAnsi="黑体" w:eastAsia="黑体"/>
          <w:b/>
          <w:bCs w:val="0"/>
          <w:sz w:val="32"/>
          <w:szCs w:val="32"/>
          <w:lang w:eastAsia="zh-CN"/>
        </w:rPr>
        <w:t>八、</w:t>
      </w:r>
      <w:r>
        <w:rPr>
          <w:rFonts w:hint="eastAsia" w:ascii="楷体_GB2312" w:hAnsi="楷体_GB2312" w:eastAsia="楷体_GB2312" w:cs="楷体_GB2312"/>
          <w:b/>
          <w:bCs w:val="0"/>
          <w:sz w:val="32"/>
          <w:szCs w:val="36"/>
        </w:rPr>
        <w:t>竞赛线路图</w:t>
      </w:r>
    </w:p>
    <w:p>
      <w:pPr>
        <w:rPr>
          <w:rFonts w:ascii="宋体" w:hAnsi="宋体" w:eastAsia="黑体"/>
          <w:sz w:val="28"/>
          <w:szCs w:val="28"/>
        </w:rPr>
        <w:sectPr>
          <w:pgSz w:w="16838" w:h="11906" w:orient="landscape"/>
          <w:pgMar w:top="1803" w:right="1134" w:bottom="1803" w:left="850" w:header="851" w:footer="1247"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 xml:space="preserve">附件2 </w:t>
      </w:r>
    </w:p>
    <w:p>
      <w:pPr>
        <w:spacing w:before="312" w:beforeLines="100" w:after="156" w:afterLines="50"/>
        <w:ind w:right="-624" w:rightChars="-297"/>
        <w:jc w:val="center"/>
        <w:rPr>
          <w:rFonts w:hint="eastAsia" w:eastAsia="黑体"/>
          <w:kern w:val="44"/>
          <w:sz w:val="36"/>
          <w:szCs w:val="44"/>
        </w:rPr>
      </w:pPr>
      <w:r>
        <w:rPr>
          <w:rFonts w:hint="eastAsia" w:ascii="方正小标宋简体" w:hAnsi="方正小标宋简体" w:eastAsia="方正小标宋简体" w:cs="方正小标宋简体"/>
          <w:bCs/>
          <w:sz w:val="44"/>
          <w:szCs w:val="44"/>
          <w:lang w:val="en-US" w:eastAsia="zh-CN"/>
        </w:rPr>
        <w:t>集装箱场桥</w:t>
      </w:r>
      <w:r>
        <w:rPr>
          <w:rFonts w:hint="eastAsia" w:ascii="方正小标宋简体" w:hAnsi="方正小标宋简体" w:eastAsia="方正小标宋简体" w:cs="方正小标宋简体"/>
          <w:bCs/>
          <w:sz w:val="44"/>
          <w:szCs w:val="44"/>
        </w:rPr>
        <w:t>司机项目实操竞赛评分表</w:t>
      </w:r>
    </w:p>
    <w:p>
      <w:pPr>
        <w:adjustRightInd w:val="0"/>
        <w:snapToGrid w:val="0"/>
        <w:rPr>
          <w:rFonts w:ascii="宋体" w:hAnsi="宋体" w:cs="宋体"/>
          <w:b/>
          <w:sz w:val="24"/>
          <w:szCs w:val="24"/>
        </w:rPr>
      </w:pPr>
      <w:r>
        <w:rPr>
          <w:rFonts w:hint="eastAsia" w:ascii="宋体" w:hAnsi="宋体" w:cs="宋体"/>
          <w:b/>
          <w:sz w:val="24"/>
          <w:szCs w:val="24"/>
        </w:rPr>
        <w:t>抽签顺序号：</w:t>
      </w:r>
      <w:r>
        <w:rPr>
          <w:rFonts w:hint="eastAsia" w:ascii="宋体" w:hAnsi="宋体" w:cs="宋体"/>
          <w:b/>
          <w:sz w:val="24"/>
          <w:szCs w:val="24"/>
          <w:u w:val="single"/>
        </w:rPr>
        <w:t xml:space="preserve">     </w:t>
      </w:r>
      <w:r>
        <w:rPr>
          <w:rFonts w:hint="eastAsia" w:ascii="宋体" w:hAnsi="宋体" w:cs="宋体"/>
          <w:b/>
          <w:sz w:val="24"/>
          <w:szCs w:val="24"/>
        </w:rPr>
        <w:t xml:space="preserve"> 单位：</w:t>
      </w:r>
      <w:r>
        <w:rPr>
          <w:rFonts w:hint="eastAsia" w:ascii="宋体" w:hAnsi="宋体" w:cs="宋体"/>
          <w:b/>
          <w:sz w:val="24"/>
          <w:szCs w:val="24"/>
          <w:u w:val="single"/>
        </w:rPr>
        <w:t xml:space="preserve">          </w:t>
      </w:r>
      <w:r>
        <w:rPr>
          <w:rFonts w:hint="eastAsia" w:ascii="宋体" w:hAnsi="宋体" w:cs="宋体"/>
          <w:b/>
          <w:sz w:val="24"/>
          <w:szCs w:val="24"/>
        </w:rPr>
        <w:t xml:space="preserve"> 姓名：</w:t>
      </w:r>
      <w:r>
        <w:rPr>
          <w:rFonts w:hint="eastAsia" w:ascii="宋体" w:hAnsi="宋体" w:cs="宋体"/>
          <w:b/>
          <w:sz w:val="24"/>
          <w:szCs w:val="24"/>
          <w:u w:val="single"/>
        </w:rPr>
        <w:t xml:space="preserve">          </w:t>
      </w:r>
      <w:r>
        <w:rPr>
          <w:rFonts w:hint="eastAsia" w:ascii="宋体" w:hAnsi="宋体" w:cs="宋体"/>
          <w:b/>
          <w:sz w:val="24"/>
          <w:szCs w:val="24"/>
        </w:rPr>
        <w:t xml:space="preserve"> 竞赛日期：</w:t>
      </w:r>
      <w:r>
        <w:rPr>
          <w:rFonts w:hint="eastAsia" w:ascii="宋体" w:hAnsi="宋体" w:cs="宋体"/>
          <w:b/>
          <w:sz w:val="24"/>
          <w:szCs w:val="24"/>
          <w:u w:val="single"/>
        </w:rPr>
        <w:t xml:space="preserve">       </w:t>
      </w:r>
      <w:r>
        <w:rPr>
          <w:rFonts w:hint="eastAsia" w:ascii="宋体" w:hAnsi="宋体" w:cs="宋体"/>
          <w:b/>
          <w:sz w:val="24"/>
          <w:szCs w:val="24"/>
        </w:rPr>
        <w:t xml:space="preserve"> </w:t>
      </w:r>
    </w:p>
    <w:tbl>
      <w:tblPr>
        <w:tblStyle w:val="9"/>
        <w:tblW w:w="8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5"/>
        <w:gridCol w:w="209"/>
        <w:gridCol w:w="1346"/>
        <w:gridCol w:w="1642"/>
        <w:gridCol w:w="725"/>
        <w:gridCol w:w="687"/>
        <w:gridCol w:w="46"/>
        <w:gridCol w:w="580"/>
        <w:gridCol w:w="750"/>
        <w:gridCol w:w="269"/>
        <w:gridCol w:w="496"/>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trPr>
        <w:tc>
          <w:tcPr>
            <w:tcW w:w="2680" w:type="dxa"/>
            <w:gridSpan w:val="3"/>
            <w:tcBorders>
              <w:bottom w:val="single" w:color="auto" w:sz="4" w:space="0"/>
            </w:tcBorders>
            <w:noWrap/>
            <w:vAlign w:val="center"/>
          </w:tcPr>
          <w:p>
            <w:pPr>
              <w:widowControl/>
              <w:snapToGrid w:val="0"/>
              <w:jc w:val="center"/>
              <w:rPr>
                <w:rFonts w:ascii="宋体" w:hAnsi="宋体"/>
                <w:b/>
                <w:bCs/>
                <w:color w:val="auto"/>
                <w:sz w:val="24"/>
                <w:szCs w:val="24"/>
              </w:rPr>
            </w:pPr>
            <w:r>
              <w:rPr>
                <w:rFonts w:ascii="宋体" w:hAnsi="宋体"/>
                <w:b/>
                <w:bCs/>
                <w:color w:val="auto"/>
                <w:sz w:val="24"/>
                <w:szCs w:val="24"/>
              </w:rPr>
              <w:t>评分项目</w:t>
            </w:r>
          </w:p>
        </w:tc>
        <w:tc>
          <w:tcPr>
            <w:tcW w:w="3054" w:type="dxa"/>
            <w:gridSpan w:val="3"/>
            <w:tcBorders>
              <w:bottom w:val="single" w:color="auto" w:sz="4" w:space="0"/>
            </w:tcBorders>
            <w:noWrap/>
            <w:vAlign w:val="center"/>
          </w:tcPr>
          <w:p>
            <w:pPr>
              <w:widowControl/>
              <w:snapToGrid w:val="0"/>
              <w:jc w:val="center"/>
              <w:rPr>
                <w:rFonts w:ascii="宋体" w:hAnsi="宋体"/>
                <w:b/>
                <w:bCs/>
                <w:color w:val="auto"/>
                <w:sz w:val="24"/>
                <w:szCs w:val="24"/>
              </w:rPr>
            </w:pPr>
            <w:r>
              <w:rPr>
                <w:rFonts w:ascii="宋体" w:hAnsi="宋体"/>
                <w:b/>
                <w:bCs/>
                <w:color w:val="auto"/>
                <w:sz w:val="24"/>
                <w:szCs w:val="24"/>
              </w:rPr>
              <w:t>评分标准</w:t>
            </w:r>
          </w:p>
        </w:tc>
        <w:tc>
          <w:tcPr>
            <w:tcW w:w="626" w:type="dxa"/>
            <w:gridSpan w:val="2"/>
            <w:noWrap/>
            <w:vAlign w:val="center"/>
          </w:tcPr>
          <w:p>
            <w:pPr>
              <w:widowControl/>
              <w:snapToGrid w:val="0"/>
              <w:jc w:val="center"/>
              <w:rPr>
                <w:rFonts w:ascii="宋体" w:hAnsi="宋体"/>
                <w:b/>
                <w:bCs/>
                <w:color w:val="auto"/>
                <w:sz w:val="24"/>
                <w:szCs w:val="24"/>
              </w:rPr>
            </w:pPr>
            <w:r>
              <w:rPr>
                <w:rFonts w:ascii="宋体" w:hAnsi="宋体"/>
                <w:b/>
                <w:bCs/>
                <w:color w:val="auto"/>
                <w:sz w:val="24"/>
                <w:szCs w:val="24"/>
              </w:rPr>
              <w:t>配分</w:t>
            </w:r>
          </w:p>
        </w:tc>
        <w:tc>
          <w:tcPr>
            <w:tcW w:w="750" w:type="dxa"/>
            <w:noWrap/>
            <w:vAlign w:val="center"/>
          </w:tcPr>
          <w:p>
            <w:pPr>
              <w:widowControl/>
              <w:snapToGrid w:val="0"/>
              <w:jc w:val="center"/>
              <w:rPr>
                <w:rFonts w:ascii="宋体" w:hAnsi="宋体"/>
                <w:b/>
                <w:bCs/>
                <w:color w:val="auto"/>
                <w:sz w:val="24"/>
                <w:szCs w:val="24"/>
              </w:rPr>
            </w:pPr>
            <w:r>
              <w:rPr>
                <w:rFonts w:ascii="宋体" w:hAnsi="宋体"/>
                <w:b/>
                <w:bCs/>
                <w:color w:val="auto"/>
                <w:sz w:val="24"/>
                <w:szCs w:val="24"/>
              </w:rPr>
              <w:t>加分</w:t>
            </w:r>
          </w:p>
        </w:tc>
        <w:tc>
          <w:tcPr>
            <w:tcW w:w="765" w:type="dxa"/>
            <w:gridSpan w:val="2"/>
            <w:noWrap/>
            <w:vAlign w:val="center"/>
          </w:tcPr>
          <w:p>
            <w:pPr>
              <w:widowControl/>
              <w:snapToGrid w:val="0"/>
              <w:jc w:val="center"/>
              <w:rPr>
                <w:rFonts w:ascii="宋体" w:hAnsi="宋体"/>
                <w:b/>
                <w:bCs/>
                <w:color w:val="auto"/>
                <w:sz w:val="24"/>
                <w:szCs w:val="24"/>
              </w:rPr>
            </w:pPr>
            <w:r>
              <w:rPr>
                <w:rFonts w:ascii="宋体" w:hAnsi="宋体"/>
                <w:b/>
                <w:bCs/>
                <w:color w:val="auto"/>
                <w:sz w:val="24"/>
                <w:szCs w:val="24"/>
              </w:rPr>
              <w:t>扣分</w:t>
            </w:r>
          </w:p>
        </w:tc>
        <w:tc>
          <w:tcPr>
            <w:tcW w:w="840" w:type="dxa"/>
            <w:noWrap/>
            <w:vAlign w:val="center"/>
          </w:tcPr>
          <w:p>
            <w:pPr>
              <w:widowControl/>
              <w:snapToGrid w:val="0"/>
              <w:jc w:val="center"/>
              <w:rPr>
                <w:rFonts w:ascii="宋体" w:hAnsi="宋体"/>
                <w:b/>
                <w:bCs/>
                <w:color w:val="auto"/>
                <w:sz w:val="24"/>
                <w:szCs w:val="24"/>
              </w:rPr>
            </w:pPr>
            <w:r>
              <w:rPr>
                <w:rFonts w:ascii="宋体" w:hAnsi="宋体"/>
                <w:b/>
                <w:bCs/>
                <w:color w:val="auto"/>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restart"/>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模块一</w:t>
            </w:r>
          </w:p>
          <w:p>
            <w:pPr>
              <w:snapToGrid w:val="0"/>
              <w:jc w:val="center"/>
              <w:rPr>
                <w:rFonts w:ascii="宋体" w:hAnsi="宋体" w:cs="宋体"/>
                <w:bCs/>
                <w:color w:val="auto"/>
                <w:szCs w:val="21"/>
              </w:rPr>
            </w:pPr>
            <w:r>
              <w:rPr>
                <w:rFonts w:hint="eastAsia" w:ascii="宋体" w:hAnsi="宋体" w:cs="宋体"/>
                <w:bCs/>
                <w:color w:val="auto"/>
                <w:kern w:val="0"/>
                <w:szCs w:val="21"/>
              </w:rPr>
              <w:t>（取箱）</w:t>
            </w:r>
          </w:p>
        </w:tc>
        <w:tc>
          <w:tcPr>
            <w:tcW w:w="1555" w:type="dxa"/>
            <w:gridSpan w:val="2"/>
            <w:tcBorders>
              <w:bottom w:val="single" w:color="auto" w:sz="4" w:space="0"/>
            </w:tcBorders>
            <w:noWrap/>
            <w:vAlign w:val="center"/>
          </w:tcPr>
          <w:p>
            <w:pPr>
              <w:snapToGrid w:val="0"/>
              <w:rPr>
                <w:rFonts w:ascii="宋体" w:hAnsi="宋体" w:cs="宋体"/>
                <w:bCs/>
                <w:color w:val="auto"/>
                <w:szCs w:val="21"/>
              </w:rPr>
            </w:pPr>
            <w:r>
              <w:rPr>
                <w:rFonts w:hint="eastAsia" w:ascii="宋体" w:hAnsi="宋体" w:cs="宋体"/>
                <w:bCs/>
                <w:color w:val="auto"/>
                <w:kern w:val="0"/>
                <w:szCs w:val="21"/>
              </w:rPr>
              <w:t>取球</w:t>
            </w:r>
          </w:p>
        </w:tc>
        <w:tc>
          <w:tcPr>
            <w:tcW w:w="3054" w:type="dxa"/>
            <w:gridSpan w:val="3"/>
            <w:tcBorders>
              <w:bottom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取球成功得10分，球掉落不得分。</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10</w:t>
            </w:r>
          </w:p>
        </w:tc>
        <w:tc>
          <w:tcPr>
            <w:tcW w:w="750" w:type="dxa"/>
            <w:tcBorders>
              <w:tr2bl w:val="single" w:color="000000" w:sz="4" w:space="0"/>
            </w:tcBorders>
            <w:noWrap/>
            <w:vAlign w:val="center"/>
          </w:tcPr>
          <w:p>
            <w:pPr>
              <w:snapToGrid w:val="0"/>
              <w:jc w:val="center"/>
              <w:rPr>
                <w:rFonts w:ascii="宋体" w:hAnsi="宋体" w:cs="宋体"/>
                <w:bCs/>
                <w:color w:val="auto"/>
                <w:kern w:val="0"/>
                <w:szCs w:val="21"/>
              </w:rPr>
            </w:pPr>
          </w:p>
        </w:tc>
        <w:tc>
          <w:tcPr>
            <w:tcW w:w="765" w:type="dxa"/>
            <w:gridSpan w:val="2"/>
            <w:noWrap/>
            <w:vAlign w:val="center"/>
          </w:tcPr>
          <w:p>
            <w:pPr>
              <w:snapToGrid w:val="0"/>
              <w:jc w:val="center"/>
              <w:rPr>
                <w:rFonts w:ascii="宋体" w:hAnsi="宋体" w:cs="宋体"/>
                <w:bCs/>
                <w:color w:val="auto"/>
                <w:kern w:val="0"/>
                <w:szCs w:val="21"/>
              </w:rPr>
            </w:pPr>
          </w:p>
        </w:tc>
        <w:tc>
          <w:tcPr>
            <w:tcW w:w="840" w:type="dxa"/>
            <w:noWrap/>
            <w:vAlign w:val="center"/>
          </w:tcPr>
          <w:p>
            <w:pPr>
              <w:snapToGrid w:val="0"/>
              <w:jc w:val="center"/>
              <w:rPr>
                <w:rFonts w:ascii="宋体" w:hAns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noWrap/>
            <w:vAlign w:val="center"/>
          </w:tcPr>
          <w:p>
            <w:pPr>
              <w:snapToGrid w:val="0"/>
              <w:rPr>
                <w:rFonts w:ascii="宋体" w:hAnsi="宋体" w:cs="宋体"/>
                <w:bCs/>
                <w:color w:val="auto"/>
                <w:szCs w:val="21"/>
              </w:rPr>
            </w:pPr>
            <w:r>
              <w:rPr>
                <w:rFonts w:hint="eastAsia" w:ascii="宋体" w:hAnsi="宋体" w:cs="宋体"/>
                <w:bCs/>
                <w:color w:val="auto"/>
                <w:kern w:val="0"/>
                <w:szCs w:val="21"/>
              </w:rPr>
              <w:t>取球、取箱时间（规定时间:190s）</w:t>
            </w:r>
          </w:p>
        </w:tc>
        <w:tc>
          <w:tcPr>
            <w:tcW w:w="2367" w:type="dxa"/>
            <w:gridSpan w:val="2"/>
            <w:noWrap/>
            <w:vAlign w:val="center"/>
          </w:tcPr>
          <w:p>
            <w:pPr>
              <w:snapToGrid w:val="0"/>
              <w:jc w:val="left"/>
              <w:rPr>
                <w:rFonts w:ascii="宋体" w:hAnsi="宋体" w:cs="宋体"/>
                <w:bCs/>
                <w:color w:val="auto"/>
                <w:szCs w:val="21"/>
              </w:rPr>
            </w:pPr>
            <w:r>
              <w:rPr>
                <w:rFonts w:hint="eastAsia" w:ascii="宋体" w:hAnsi="宋体" w:cs="宋体"/>
                <w:bCs/>
                <w:color w:val="auto"/>
                <w:szCs w:val="21"/>
              </w:rPr>
              <w:t>在规定时间的基础上，超过规定时间，每1秒扣0.1分。</w:t>
            </w:r>
          </w:p>
        </w:tc>
        <w:tc>
          <w:tcPr>
            <w:tcW w:w="687" w:type="dxa"/>
            <w:noWrap/>
            <w:vAlign w:val="top"/>
          </w:tcPr>
          <w:p>
            <w:pPr>
              <w:snapToGrid w:val="0"/>
              <w:rPr>
                <w:rFonts w:ascii="宋体" w:hAnsi="宋体" w:cs="宋体"/>
                <w:bCs/>
                <w:color w:val="auto"/>
                <w:szCs w:val="21"/>
              </w:rPr>
            </w:pPr>
            <w:r>
              <w:rPr>
                <w:rFonts w:hint="eastAsia" w:ascii="宋体" w:hAnsi="宋体" w:cs="宋体"/>
                <w:bCs/>
                <w:color w:val="auto"/>
                <w:szCs w:val="21"/>
              </w:rPr>
              <w:t>用时：</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8</w:t>
            </w:r>
          </w:p>
        </w:tc>
        <w:tc>
          <w:tcPr>
            <w:tcW w:w="750" w:type="dxa"/>
            <w:noWrap/>
            <w:vAlign w:val="center"/>
          </w:tcPr>
          <w:p>
            <w:pPr>
              <w:snapToGrid w:val="0"/>
              <w:jc w:val="center"/>
              <w:rPr>
                <w:rFonts w:ascii="宋体" w:hAnsi="宋体" w:cs="宋体"/>
                <w:bCs/>
                <w:color w:val="auto"/>
                <w:kern w:val="0"/>
                <w:szCs w:val="21"/>
              </w:rPr>
            </w:pPr>
          </w:p>
        </w:tc>
        <w:tc>
          <w:tcPr>
            <w:tcW w:w="765" w:type="dxa"/>
            <w:gridSpan w:val="2"/>
            <w:noWrap/>
            <w:vAlign w:val="center"/>
          </w:tcPr>
          <w:p>
            <w:pPr>
              <w:snapToGrid w:val="0"/>
              <w:jc w:val="center"/>
              <w:rPr>
                <w:rFonts w:ascii="宋体" w:hAnsi="宋体" w:cs="宋体"/>
                <w:bCs/>
                <w:color w:val="auto"/>
                <w:kern w:val="0"/>
                <w:szCs w:val="21"/>
              </w:rPr>
            </w:pPr>
          </w:p>
        </w:tc>
        <w:tc>
          <w:tcPr>
            <w:tcW w:w="840" w:type="dxa"/>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szCs w:val="21"/>
              </w:rPr>
            </w:pPr>
            <w:r>
              <w:rPr>
                <w:rFonts w:hint="eastAsia" w:ascii="宋体" w:hAnsi="宋体" w:cs="宋体"/>
                <w:bCs/>
                <w:color w:val="auto"/>
                <w:kern w:val="0"/>
                <w:szCs w:val="21"/>
              </w:rPr>
              <w:t>取箱还手次数</w:t>
            </w:r>
          </w:p>
        </w:tc>
        <w:tc>
          <w:tcPr>
            <w:tcW w:w="3054" w:type="dxa"/>
            <w:gridSpan w:val="3"/>
            <w:tcBorders>
              <w:left w:val="single" w:color="auto" w:sz="4" w:space="0"/>
            </w:tcBorders>
            <w:noWrap/>
            <w:vAlign w:val="center"/>
          </w:tcPr>
          <w:p>
            <w:pPr>
              <w:snapToGrid w:val="0"/>
              <w:jc w:val="left"/>
              <w:rPr>
                <w:rFonts w:hint="eastAsia" w:ascii="宋体" w:hAnsi="宋体" w:cs="宋体"/>
                <w:bCs/>
                <w:color w:val="auto"/>
                <w:kern w:val="0"/>
                <w:szCs w:val="21"/>
              </w:rPr>
            </w:pPr>
            <w:r>
              <w:rPr>
                <w:rFonts w:hint="eastAsia" w:ascii="宋体" w:hAnsi="宋体" w:cs="宋体"/>
                <w:bCs/>
                <w:color w:val="auto"/>
                <w:kern w:val="0"/>
                <w:szCs w:val="21"/>
              </w:rPr>
              <w:t>每出现还手一次，扣5分。（人工评判）</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10</w:t>
            </w:r>
          </w:p>
        </w:tc>
        <w:tc>
          <w:tcPr>
            <w:tcW w:w="750" w:type="dxa"/>
            <w:tcBorders>
              <w:tr2bl w:val="single" w:color="000000" w:sz="4" w:space="0"/>
            </w:tcBorders>
            <w:noWrap/>
            <w:vAlign w:val="center"/>
          </w:tcPr>
          <w:p>
            <w:pPr>
              <w:snapToGrid w:val="0"/>
              <w:jc w:val="center"/>
              <w:rPr>
                <w:rFonts w:ascii="宋体" w:hAnsi="宋体" w:cs="宋体"/>
                <w:bCs/>
                <w:color w:val="auto"/>
                <w:kern w:val="0"/>
                <w:szCs w:val="21"/>
              </w:rPr>
            </w:pPr>
          </w:p>
        </w:tc>
        <w:tc>
          <w:tcPr>
            <w:tcW w:w="765" w:type="dxa"/>
            <w:gridSpan w:val="2"/>
            <w:noWrap/>
            <w:vAlign w:val="center"/>
          </w:tcPr>
          <w:p>
            <w:pPr>
              <w:snapToGrid w:val="0"/>
              <w:jc w:val="center"/>
              <w:rPr>
                <w:rFonts w:ascii="宋体" w:hAnsi="宋体" w:cs="宋体"/>
                <w:bCs/>
                <w:color w:val="auto"/>
                <w:kern w:val="0"/>
                <w:szCs w:val="21"/>
              </w:rPr>
            </w:pPr>
          </w:p>
        </w:tc>
        <w:tc>
          <w:tcPr>
            <w:tcW w:w="840" w:type="dxa"/>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trPr>
        <w:tc>
          <w:tcPr>
            <w:tcW w:w="1125" w:type="dxa"/>
            <w:vMerge w:val="restart"/>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模块二</w:t>
            </w:r>
          </w:p>
          <w:p>
            <w:pPr>
              <w:snapToGrid w:val="0"/>
              <w:jc w:val="center"/>
              <w:rPr>
                <w:rFonts w:ascii="宋体" w:hAnsi="宋体" w:cs="宋体"/>
                <w:bCs/>
                <w:color w:val="auto"/>
                <w:szCs w:val="21"/>
              </w:rPr>
            </w:pPr>
            <w:r>
              <w:rPr>
                <w:rFonts w:hint="eastAsia" w:ascii="宋体" w:hAnsi="宋体" w:cs="宋体"/>
                <w:bCs/>
                <w:color w:val="auto"/>
                <w:kern w:val="0"/>
                <w:szCs w:val="21"/>
              </w:rPr>
              <w:t>（通道）</w:t>
            </w: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吊箱走通道时间（规定时间：35s）</w:t>
            </w:r>
          </w:p>
        </w:tc>
        <w:tc>
          <w:tcPr>
            <w:tcW w:w="2367" w:type="dxa"/>
            <w:gridSpan w:val="2"/>
            <w:tcBorders>
              <w:left w:val="single" w:color="auto" w:sz="4" w:space="0"/>
            </w:tcBorders>
            <w:noWrap/>
            <w:vAlign w:val="center"/>
          </w:tcPr>
          <w:p>
            <w:pPr>
              <w:snapToGrid w:val="0"/>
              <w:jc w:val="left"/>
              <w:rPr>
                <w:rFonts w:ascii="宋体" w:hAnsi="宋体" w:cs="宋体"/>
                <w:bCs/>
                <w:color w:val="auto"/>
                <w:szCs w:val="21"/>
              </w:rPr>
            </w:pPr>
            <w:r>
              <w:rPr>
                <w:rFonts w:hint="eastAsia" w:ascii="宋体" w:hAnsi="宋体" w:cs="宋体"/>
                <w:bCs/>
                <w:color w:val="auto"/>
                <w:szCs w:val="21"/>
              </w:rPr>
              <w:t>在规定时间基础上，超过规定时间，每1秒扣0.1分。</w:t>
            </w:r>
          </w:p>
        </w:tc>
        <w:tc>
          <w:tcPr>
            <w:tcW w:w="687" w:type="dxa"/>
            <w:tcBorders>
              <w:left w:val="single" w:color="auto" w:sz="4" w:space="0"/>
            </w:tcBorders>
            <w:noWrap/>
            <w:vAlign w:val="top"/>
          </w:tcPr>
          <w:p>
            <w:pPr>
              <w:snapToGrid w:val="0"/>
              <w:rPr>
                <w:rFonts w:ascii="宋体" w:hAnsi="宋体" w:cs="宋体"/>
                <w:bCs/>
                <w:color w:val="auto"/>
                <w:szCs w:val="21"/>
              </w:rPr>
            </w:pPr>
            <w:r>
              <w:rPr>
                <w:rFonts w:hint="eastAsia" w:ascii="宋体" w:hAnsi="宋体" w:cs="宋体"/>
                <w:bCs/>
                <w:color w:val="auto"/>
                <w:szCs w:val="21"/>
              </w:rPr>
              <w:t>用时：</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2</w:t>
            </w:r>
          </w:p>
        </w:tc>
        <w:tc>
          <w:tcPr>
            <w:tcW w:w="750" w:type="dxa"/>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箱压、越线累计时间</w:t>
            </w:r>
          </w:p>
        </w:tc>
        <w:tc>
          <w:tcPr>
            <w:tcW w:w="2367" w:type="dxa"/>
            <w:gridSpan w:val="2"/>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每0.1秒扣0.1分。</w:t>
            </w:r>
          </w:p>
        </w:tc>
        <w:tc>
          <w:tcPr>
            <w:tcW w:w="687" w:type="dxa"/>
            <w:tcBorders>
              <w:left w:val="single" w:color="auto" w:sz="4" w:space="0"/>
            </w:tcBorders>
            <w:noWrap/>
            <w:vAlign w:val="top"/>
          </w:tcPr>
          <w:p>
            <w:pPr>
              <w:snapToGrid w:val="0"/>
              <w:rPr>
                <w:rFonts w:ascii="宋体" w:hAnsi="宋体" w:cs="宋体"/>
                <w:bCs/>
                <w:color w:val="auto"/>
                <w:kern w:val="0"/>
                <w:szCs w:val="21"/>
              </w:rPr>
            </w:pPr>
            <w:r>
              <w:rPr>
                <w:rFonts w:hint="eastAsia" w:ascii="宋体" w:hAnsi="宋体" w:cs="宋体"/>
                <w:bCs/>
                <w:color w:val="auto"/>
                <w:kern w:val="0"/>
                <w:szCs w:val="21"/>
              </w:rPr>
              <w:t>用时：</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5</w:t>
            </w:r>
          </w:p>
        </w:tc>
        <w:tc>
          <w:tcPr>
            <w:tcW w:w="750" w:type="dxa"/>
            <w:vMerge w:val="restart"/>
            <w:tcBorders>
              <w:tr2bl w:val="single" w:color="000000" w:sz="4" w:space="0"/>
            </w:tcBorders>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箱子碰球</w:t>
            </w: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碰落球且支架未移位得5分，否则不得分。</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5</w:t>
            </w: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箱子超限高杆次数</w:t>
            </w: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每出现超限高杆一次，扣2.5分。</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5</w:t>
            </w: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25" w:type="dxa"/>
            <w:vMerge w:val="restart"/>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模块三</w:t>
            </w:r>
          </w:p>
          <w:p>
            <w:pPr>
              <w:snapToGrid w:val="0"/>
              <w:jc w:val="center"/>
              <w:rPr>
                <w:rFonts w:ascii="宋体" w:hAnsi="宋体" w:cs="宋体"/>
                <w:bCs/>
                <w:color w:val="auto"/>
                <w:szCs w:val="21"/>
              </w:rPr>
            </w:pPr>
            <w:r>
              <w:rPr>
                <w:rFonts w:hint="eastAsia" w:ascii="宋体" w:hAnsi="宋体" w:cs="宋体"/>
                <w:bCs/>
                <w:color w:val="auto"/>
                <w:kern w:val="0"/>
                <w:szCs w:val="21"/>
              </w:rPr>
              <w:t>（堆箱）</w:t>
            </w: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堆箱时间</w:t>
            </w:r>
          </w:p>
          <w:p>
            <w:pPr>
              <w:snapToGrid w:val="0"/>
              <w:rPr>
                <w:rFonts w:ascii="宋体" w:hAnsi="宋体" w:cs="宋体"/>
                <w:bCs/>
                <w:color w:val="auto"/>
                <w:kern w:val="0"/>
                <w:szCs w:val="21"/>
              </w:rPr>
            </w:pPr>
            <w:r>
              <w:rPr>
                <w:rFonts w:hint="eastAsia" w:ascii="宋体" w:hAnsi="宋体" w:cs="宋体"/>
                <w:bCs/>
                <w:color w:val="auto"/>
                <w:kern w:val="0"/>
                <w:szCs w:val="21"/>
              </w:rPr>
              <w:t>（规定时间：255s）</w:t>
            </w:r>
          </w:p>
        </w:tc>
        <w:tc>
          <w:tcPr>
            <w:tcW w:w="2367" w:type="dxa"/>
            <w:gridSpan w:val="2"/>
            <w:tcBorders>
              <w:left w:val="single" w:color="auto" w:sz="4" w:space="0"/>
            </w:tcBorders>
            <w:noWrap/>
            <w:vAlign w:val="center"/>
          </w:tcPr>
          <w:p>
            <w:pPr>
              <w:snapToGrid w:val="0"/>
              <w:jc w:val="left"/>
              <w:rPr>
                <w:rFonts w:ascii="宋体" w:hAnsi="宋体" w:cs="宋体"/>
                <w:bCs/>
                <w:color w:val="auto"/>
                <w:szCs w:val="21"/>
              </w:rPr>
            </w:pPr>
            <w:r>
              <w:rPr>
                <w:rFonts w:hint="eastAsia" w:ascii="宋体" w:hAnsi="宋体" w:cs="宋体"/>
                <w:bCs/>
                <w:color w:val="auto"/>
                <w:szCs w:val="21"/>
              </w:rPr>
              <w:t>在规定时间基础上，超过规定时间，每1秒扣0.1分。</w:t>
            </w:r>
          </w:p>
        </w:tc>
        <w:tc>
          <w:tcPr>
            <w:tcW w:w="687" w:type="dxa"/>
            <w:tcBorders>
              <w:left w:val="single" w:color="auto" w:sz="4" w:space="0"/>
            </w:tcBorders>
            <w:noWrap/>
            <w:vAlign w:val="top"/>
          </w:tcPr>
          <w:p>
            <w:pPr>
              <w:snapToGrid w:val="0"/>
              <w:rPr>
                <w:rFonts w:ascii="宋体" w:hAnsi="宋体" w:cs="宋体"/>
                <w:bCs/>
                <w:color w:val="auto"/>
                <w:szCs w:val="21"/>
              </w:rPr>
            </w:pPr>
            <w:r>
              <w:rPr>
                <w:rFonts w:hint="eastAsia" w:ascii="宋体" w:hAnsi="宋体" w:cs="宋体"/>
                <w:bCs/>
                <w:color w:val="auto"/>
                <w:szCs w:val="21"/>
              </w:rPr>
              <w:t>用时：</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szCs w:val="21"/>
              </w:rPr>
              <w:t>10</w:t>
            </w:r>
          </w:p>
        </w:tc>
        <w:tc>
          <w:tcPr>
            <w:tcW w:w="750" w:type="dxa"/>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箱子卡笼堆位</w:t>
            </w:r>
          </w:p>
        </w:tc>
        <w:tc>
          <w:tcPr>
            <w:tcW w:w="3054" w:type="dxa"/>
            <w:gridSpan w:val="3"/>
            <w:tcBorders>
              <w:left w:val="single" w:color="auto" w:sz="4" w:space="0"/>
            </w:tcBorders>
            <w:noWrap/>
            <w:vAlign w:val="center"/>
          </w:tcPr>
          <w:p>
            <w:pPr>
              <w:snapToGrid w:val="0"/>
              <w:jc w:val="left"/>
              <w:rPr>
                <w:rFonts w:ascii="宋体" w:hAnsi="宋体" w:cs="宋体"/>
                <w:bCs/>
                <w:color w:val="auto"/>
                <w:szCs w:val="21"/>
              </w:rPr>
            </w:pPr>
            <w:r>
              <w:rPr>
                <w:rFonts w:hint="eastAsia" w:ascii="宋体" w:hAnsi="宋体" w:cs="宋体"/>
                <w:bCs/>
                <w:color w:val="auto"/>
                <w:kern w:val="0"/>
                <w:szCs w:val="21"/>
              </w:rPr>
              <w:t>碰卡笼对位框线一侧，扣1.25分。</w:t>
            </w:r>
          </w:p>
        </w:tc>
        <w:tc>
          <w:tcPr>
            <w:tcW w:w="626" w:type="dxa"/>
            <w:gridSpan w:val="2"/>
            <w:noWrap/>
            <w:vAlign w:val="center"/>
          </w:tcPr>
          <w:p>
            <w:pPr>
              <w:snapToGrid w:val="0"/>
              <w:jc w:val="center"/>
              <w:rPr>
                <w:rFonts w:ascii="宋体" w:hAnsi="宋体" w:cs="宋体"/>
                <w:bCs/>
                <w:color w:val="auto"/>
                <w:szCs w:val="21"/>
              </w:rPr>
            </w:pPr>
            <w:r>
              <w:rPr>
                <w:rFonts w:hint="eastAsia" w:ascii="宋体" w:hAnsi="宋体" w:cs="宋体"/>
                <w:bCs/>
                <w:color w:val="auto"/>
                <w:szCs w:val="21"/>
              </w:rPr>
              <w:t>5</w:t>
            </w:r>
          </w:p>
        </w:tc>
        <w:tc>
          <w:tcPr>
            <w:tcW w:w="750" w:type="dxa"/>
            <w:vMerge w:val="restart"/>
            <w:tcBorders>
              <w:tr2bl w:val="single" w:color="000000" w:sz="4" w:space="0"/>
            </w:tcBorders>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vMerge w:val="restart"/>
            <w:tcBorders>
              <w:left w:val="single" w:color="auto" w:sz="4" w:space="0"/>
            </w:tcBorders>
            <w:noWrap/>
            <w:vAlign w:val="center"/>
          </w:tcPr>
          <w:p>
            <w:pPr>
              <w:snapToGrid w:val="0"/>
              <w:rPr>
                <w:rFonts w:ascii="宋体" w:hAnsi="宋体" w:cs="宋体"/>
                <w:bCs/>
                <w:color w:val="auto"/>
                <w:kern w:val="0"/>
                <w:szCs w:val="21"/>
              </w:rPr>
            </w:pPr>
          </w:p>
          <w:p>
            <w:pPr>
              <w:snapToGrid w:val="0"/>
              <w:rPr>
                <w:rFonts w:ascii="宋体" w:hAnsi="宋体" w:cs="宋体"/>
                <w:bCs/>
                <w:color w:val="auto"/>
                <w:kern w:val="0"/>
                <w:szCs w:val="21"/>
              </w:rPr>
            </w:pPr>
            <w:r>
              <w:rPr>
                <w:rFonts w:hint="eastAsia" w:ascii="宋体" w:hAnsi="宋体" w:cs="宋体"/>
                <w:bCs/>
                <w:color w:val="auto"/>
                <w:kern w:val="0"/>
                <w:szCs w:val="21"/>
              </w:rPr>
              <w:t>箱子堆放整齐度（误差值单位：毫米）</w:t>
            </w:r>
          </w:p>
          <w:p>
            <w:pPr>
              <w:snapToGrid w:val="0"/>
              <w:rPr>
                <w:rFonts w:ascii="宋体" w:hAnsi="宋体" w:cs="宋体"/>
                <w:bCs/>
                <w:color w:val="auto"/>
                <w:szCs w:val="21"/>
              </w:rPr>
            </w:pP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误差值≤40，扣0分。</w:t>
            </w:r>
          </w:p>
        </w:tc>
        <w:tc>
          <w:tcPr>
            <w:tcW w:w="626" w:type="dxa"/>
            <w:gridSpan w:val="2"/>
            <w:vMerge w:val="restart"/>
            <w:noWrap/>
            <w:vAlign w:val="center"/>
          </w:tcPr>
          <w:p>
            <w:pPr>
              <w:snapToGrid w:val="0"/>
              <w:jc w:val="center"/>
              <w:rPr>
                <w:rFonts w:ascii="宋体" w:hAnsi="宋体" w:cs="宋体"/>
                <w:bCs/>
                <w:color w:val="auto"/>
                <w:kern w:val="0"/>
                <w:szCs w:val="21"/>
              </w:rPr>
            </w:pPr>
            <w:r>
              <w:rPr>
                <w:rFonts w:hint="eastAsia" w:ascii="宋体" w:hAnsi="宋体" w:cs="宋体"/>
                <w:bCs/>
                <w:color w:val="auto"/>
                <w:szCs w:val="21"/>
              </w:rPr>
              <w:t>5</w:t>
            </w:r>
          </w:p>
          <w:p>
            <w:pPr>
              <w:snapToGrid w:val="0"/>
              <w:jc w:val="center"/>
              <w:rPr>
                <w:rFonts w:ascii="宋体" w:hAnsi="宋体" w:cs="宋体"/>
                <w:bCs/>
                <w:color w:val="auto"/>
                <w:szCs w:val="21"/>
              </w:rPr>
            </w:pP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vMerge w:val="restart"/>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vMerge w:val="continue"/>
            <w:tcBorders>
              <w:left w:val="single" w:color="auto" w:sz="4" w:space="0"/>
            </w:tcBorders>
            <w:noWrap/>
            <w:vAlign w:val="center"/>
          </w:tcPr>
          <w:p>
            <w:pPr>
              <w:snapToGrid w:val="0"/>
              <w:rPr>
                <w:rFonts w:ascii="宋体" w:hAnsi="宋体" w:cs="宋体"/>
                <w:bCs/>
                <w:color w:val="auto"/>
                <w:szCs w:val="21"/>
              </w:rPr>
            </w:pP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40＜误差值≤70，扣2.5分。</w:t>
            </w:r>
          </w:p>
        </w:tc>
        <w:tc>
          <w:tcPr>
            <w:tcW w:w="626" w:type="dxa"/>
            <w:gridSpan w:val="2"/>
            <w:vMerge w:val="continue"/>
            <w:noWrap/>
            <w:vAlign w:val="center"/>
          </w:tcPr>
          <w:p>
            <w:pPr>
              <w:snapToGrid w:val="0"/>
              <w:jc w:val="center"/>
              <w:rPr>
                <w:rFonts w:ascii="宋体" w:hAnsi="宋体" w:cs="宋体"/>
                <w:bCs/>
                <w:color w:val="auto"/>
                <w:szCs w:val="21"/>
              </w:rPr>
            </w:pP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vMerge w:val="continue"/>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vMerge w:val="continue"/>
            <w:tcBorders>
              <w:left w:val="single" w:color="auto" w:sz="4" w:space="0"/>
            </w:tcBorders>
            <w:noWrap/>
            <w:vAlign w:val="center"/>
          </w:tcPr>
          <w:p>
            <w:pPr>
              <w:snapToGrid w:val="0"/>
              <w:rPr>
                <w:rFonts w:ascii="宋体" w:hAnsi="宋体" w:cs="宋体"/>
                <w:bCs/>
                <w:color w:val="auto"/>
                <w:szCs w:val="21"/>
              </w:rPr>
            </w:pP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误差值＞70，扣5分。</w:t>
            </w:r>
          </w:p>
        </w:tc>
        <w:tc>
          <w:tcPr>
            <w:tcW w:w="626" w:type="dxa"/>
            <w:gridSpan w:val="2"/>
            <w:vMerge w:val="continue"/>
            <w:noWrap/>
            <w:vAlign w:val="center"/>
          </w:tcPr>
          <w:p>
            <w:pPr>
              <w:snapToGrid w:val="0"/>
              <w:jc w:val="center"/>
              <w:rPr>
                <w:rFonts w:ascii="宋体" w:hAnsi="宋体" w:cs="宋体"/>
                <w:bCs/>
                <w:color w:val="auto"/>
                <w:szCs w:val="21"/>
              </w:rPr>
            </w:pP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vMerge w:val="continue"/>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堆箱时还手次数</w:t>
            </w: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每出现还手一次，扣5分。</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10</w:t>
            </w: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吊球运行</w:t>
            </w: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之前环节带球运行，得10分，中途掉落不得分。</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10</w:t>
            </w: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5" w:type="dxa"/>
            <w:vMerge w:val="continue"/>
            <w:noWrap/>
            <w:vAlign w:val="center"/>
          </w:tcPr>
          <w:p>
            <w:pPr>
              <w:snapToGrid w:val="0"/>
              <w:jc w:val="center"/>
              <w:rPr>
                <w:rFonts w:ascii="宋体" w:hAnsi="宋体" w:cs="宋体"/>
                <w:bCs/>
                <w:color w:val="auto"/>
                <w:szCs w:val="21"/>
              </w:rPr>
            </w:pP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放球</w:t>
            </w:r>
          </w:p>
        </w:tc>
        <w:tc>
          <w:tcPr>
            <w:tcW w:w="3054" w:type="dxa"/>
            <w:gridSpan w:val="3"/>
            <w:tcBorders>
              <w:left w:val="single" w:color="auto" w:sz="4" w:space="0"/>
            </w:tcBorders>
            <w:noWrap/>
            <w:vAlign w:val="center"/>
          </w:tcPr>
          <w:p>
            <w:pPr>
              <w:snapToGrid w:val="0"/>
              <w:jc w:val="left"/>
              <w:rPr>
                <w:rFonts w:ascii="宋体" w:hAnsi="宋体" w:cs="宋体"/>
                <w:bCs/>
                <w:color w:val="auto"/>
                <w:kern w:val="0"/>
                <w:szCs w:val="21"/>
              </w:rPr>
            </w:pPr>
            <w:r>
              <w:rPr>
                <w:rFonts w:hint="eastAsia" w:ascii="宋体" w:hAnsi="宋体" w:cs="宋体"/>
                <w:bCs/>
                <w:color w:val="auto"/>
                <w:kern w:val="0"/>
                <w:szCs w:val="21"/>
              </w:rPr>
              <w:t>放球不成功或超时（指竞赛总时间）且小车起升大车不到规定位置，扣10分。</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10</w:t>
            </w:r>
          </w:p>
        </w:tc>
        <w:tc>
          <w:tcPr>
            <w:tcW w:w="750" w:type="dxa"/>
            <w:vMerge w:val="continue"/>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trPr>
        <w:tc>
          <w:tcPr>
            <w:tcW w:w="1125" w:type="dxa"/>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模块四</w:t>
            </w:r>
          </w:p>
          <w:p>
            <w:pPr>
              <w:snapToGrid w:val="0"/>
              <w:jc w:val="center"/>
              <w:rPr>
                <w:rFonts w:ascii="宋体" w:hAnsi="宋体" w:cs="宋体"/>
                <w:bCs/>
                <w:color w:val="auto"/>
                <w:szCs w:val="21"/>
              </w:rPr>
            </w:pPr>
            <w:r>
              <w:rPr>
                <w:rFonts w:hint="eastAsia" w:ascii="宋体" w:hAnsi="宋体" w:cs="宋体"/>
                <w:bCs/>
                <w:color w:val="auto"/>
                <w:kern w:val="0"/>
                <w:szCs w:val="21"/>
              </w:rPr>
              <w:t>（大车纠偏）</w:t>
            </w:r>
          </w:p>
        </w:tc>
        <w:tc>
          <w:tcPr>
            <w:tcW w:w="1555" w:type="dxa"/>
            <w:gridSpan w:val="2"/>
            <w:tcBorders>
              <w:left w:val="single" w:color="auto" w:sz="4" w:space="0"/>
            </w:tcBorders>
            <w:noWrap/>
            <w:vAlign w:val="center"/>
          </w:tcPr>
          <w:p>
            <w:pPr>
              <w:snapToGrid w:val="0"/>
              <w:rPr>
                <w:rFonts w:ascii="宋体" w:hAnsi="宋体" w:cs="宋体"/>
                <w:bCs/>
                <w:color w:val="auto"/>
                <w:kern w:val="0"/>
                <w:szCs w:val="21"/>
              </w:rPr>
            </w:pPr>
            <w:r>
              <w:rPr>
                <w:rFonts w:hint="eastAsia" w:ascii="宋体" w:hAnsi="宋体" w:cs="宋体"/>
                <w:bCs/>
                <w:color w:val="auto"/>
                <w:kern w:val="0"/>
                <w:szCs w:val="21"/>
              </w:rPr>
              <w:t>轮胎压、越内侧黄线累计时间</w:t>
            </w:r>
          </w:p>
        </w:tc>
        <w:tc>
          <w:tcPr>
            <w:tcW w:w="2367" w:type="dxa"/>
            <w:gridSpan w:val="2"/>
            <w:tcBorders>
              <w:left w:val="single" w:color="auto" w:sz="4" w:space="0"/>
            </w:tcBorders>
            <w:noWrap/>
            <w:vAlign w:val="center"/>
          </w:tcPr>
          <w:p>
            <w:pPr>
              <w:snapToGrid w:val="0"/>
              <w:rPr>
                <w:rFonts w:hint="eastAsia" w:ascii="宋体" w:hAnsi="宋体" w:cs="宋体"/>
                <w:bCs/>
                <w:color w:val="auto"/>
                <w:kern w:val="0"/>
                <w:szCs w:val="21"/>
              </w:rPr>
            </w:pPr>
            <w:r>
              <w:rPr>
                <w:rFonts w:hint="eastAsia" w:ascii="宋体" w:hAnsi="宋体" w:cs="宋体"/>
                <w:bCs/>
                <w:color w:val="auto"/>
                <w:kern w:val="0"/>
                <w:szCs w:val="21"/>
              </w:rPr>
              <w:t>每0.1秒扣0.05分。</w:t>
            </w:r>
          </w:p>
        </w:tc>
        <w:tc>
          <w:tcPr>
            <w:tcW w:w="687" w:type="dxa"/>
            <w:tcBorders>
              <w:left w:val="single" w:color="auto" w:sz="4" w:space="0"/>
            </w:tcBorders>
            <w:noWrap/>
            <w:vAlign w:val="top"/>
          </w:tcPr>
          <w:p>
            <w:pPr>
              <w:snapToGrid w:val="0"/>
              <w:rPr>
                <w:rFonts w:ascii="宋体" w:hAnsi="宋体" w:cs="宋体"/>
                <w:bCs/>
                <w:color w:val="auto"/>
                <w:kern w:val="0"/>
                <w:szCs w:val="21"/>
              </w:rPr>
            </w:pPr>
            <w:r>
              <w:rPr>
                <w:rFonts w:hint="eastAsia" w:ascii="宋体" w:hAnsi="宋体" w:cs="宋体"/>
                <w:bCs/>
                <w:color w:val="auto"/>
                <w:kern w:val="0"/>
                <w:szCs w:val="21"/>
              </w:rPr>
              <w:t>用时：</w:t>
            </w:r>
          </w:p>
        </w:tc>
        <w:tc>
          <w:tcPr>
            <w:tcW w:w="626" w:type="dxa"/>
            <w:gridSpan w:val="2"/>
            <w:noWrap/>
            <w:vAlign w:val="center"/>
          </w:tcPr>
          <w:p>
            <w:pPr>
              <w:snapToGrid w:val="0"/>
              <w:jc w:val="center"/>
              <w:rPr>
                <w:rFonts w:ascii="宋体" w:hAnsi="宋体" w:cs="宋体"/>
                <w:bCs/>
                <w:color w:val="auto"/>
                <w:kern w:val="0"/>
                <w:szCs w:val="21"/>
              </w:rPr>
            </w:pPr>
            <w:r>
              <w:rPr>
                <w:rFonts w:hint="eastAsia" w:ascii="宋体" w:hAnsi="宋体" w:cs="宋体"/>
                <w:bCs/>
                <w:color w:val="auto"/>
                <w:kern w:val="0"/>
                <w:szCs w:val="21"/>
              </w:rPr>
              <w:t>5</w:t>
            </w:r>
          </w:p>
        </w:tc>
        <w:tc>
          <w:tcPr>
            <w:tcW w:w="750" w:type="dxa"/>
            <w:tcBorders>
              <w:tr2bl w:val="single" w:color="000000" w:sz="4" w:space="0"/>
            </w:tcBorders>
            <w:noWrap/>
            <w:vAlign w:val="center"/>
          </w:tcPr>
          <w:p>
            <w:pPr>
              <w:snapToGrid w:val="0"/>
              <w:jc w:val="center"/>
              <w:rPr>
                <w:rFonts w:ascii="宋体" w:hAnsi="宋体" w:cs="宋体"/>
                <w:bCs/>
                <w:color w:val="auto"/>
                <w:szCs w:val="21"/>
              </w:rPr>
            </w:pPr>
          </w:p>
        </w:tc>
        <w:tc>
          <w:tcPr>
            <w:tcW w:w="765" w:type="dxa"/>
            <w:gridSpan w:val="2"/>
            <w:noWrap/>
            <w:vAlign w:val="center"/>
          </w:tcPr>
          <w:p>
            <w:pPr>
              <w:snapToGrid w:val="0"/>
              <w:jc w:val="center"/>
              <w:rPr>
                <w:rFonts w:ascii="宋体" w:hAnsi="宋体" w:cs="宋体"/>
                <w:bCs/>
                <w:color w:val="auto"/>
                <w:szCs w:val="21"/>
              </w:rPr>
            </w:pPr>
          </w:p>
        </w:tc>
        <w:tc>
          <w:tcPr>
            <w:tcW w:w="840" w:type="dxa"/>
            <w:noWrap/>
            <w:vAlign w:val="center"/>
          </w:tcPr>
          <w:p>
            <w:pPr>
              <w:snapToGrid w:val="0"/>
              <w:jc w:val="center"/>
              <w:rPr>
                <w:rFonts w:ascii="宋体" w:hAnsi="宋体" w:cs="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80" w:type="dxa"/>
            <w:gridSpan w:val="3"/>
            <w:vMerge w:val="restart"/>
            <w:noWrap/>
            <w:vAlign w:val="center"/>
          </w:tcPr>
          <w:p>
            <w:pPr>
              <w:jc w:val="center"/>
              <w:rPr>
                <w:rFonts w:ascii="等线" w:hAnsi="等线"/>
                <w:b/>
                <w:color w:val="auto"/>
                <w:kern w:val="0"/>
                <w:szCs w:val="21"/>
              </w:rPr>
            </w:pPr>
            <w:r>
              <w:rPr>
                <w:rFonts w:hint="eastAsia" w:ascii="等线" w:hAnsi="等线"/>
                <w:b/>
                <w:color w:val="auto"/>
                <w:kern w:val="0"/>
                <w:szCs w:val="21"/>
              </w:rPr>
              <w:t>取消成绩项目</w:t>
            </w:r>
          </w:p>
          <w:p>
            <w:pPr>
              <w:snapToGrid w:val="0"/>
              <w:jc w:val="center"/>
              <w:rPr>
                <w:rFonts w:ascii="等线" w:hAnsi="等线"/>
                <w:bCs/>
                <w:color w:val="auto"/>
                <w:kern w:val="0"/>
                <w:szCs w:val="21"/>
              </w:rPr>
            </w:pPr>
            <w:r>
              <w:rPr>
                <w:rFonts w:hint="eastAsia" w:ascii="等线" w:hAnsi="等线"/>
                <w:b/>
                <w:color w:val="auto"/>
                <w:kern w:val="0"/>
                <w:szCs w:val="21"/>
              </w:rPr>
              <w:t>（打√表示违规项目）</w:t>
            </w:r>
          </w:p>
        </w:tc>
        <w:tc>
          <w:tcPr>
            <w:tcW w:w="4430" w:type="dxa"/>
            <w:gridSpan w:val="6"/>
            <w:tcBorders>
              <w:left w:val="single" w:color="auto" w:sz="4" w:space="0"/>
            </w:tcBorders>
            <w:noWrap/>
            <w:vAlign w:val="center"/>
          </w:tcPr>
          <w:p>
            <w:pPr>
              <w:snapToGrid w:val="0"/>
              <w:jc w:val="left"/>
              <w:rPr>
                <w:rFonts w:ascii="宋体" w:hAnsi="宋体" w:cs="宋体"/>
                <w:bCs/>
                <w:color w:val="auto"/>
                <w:szCs w:val="21"/>
              </w:rPr>
            </w:pPr>
            <w:r>
              <w:rPr>
                <w:rFonts w:hint="eastAsia"/>
                <w:bCs/>
                <w:color w:val="auto"/>
                <w:szCs w:val="21"/>
              </w:rPr>
              <w:t>登机后使用手机等其它电子设备。</w:t>
            </w:r>
          </w:p>
        </w:tc>
        <w:tc>
          <w:tcPr>
            <w:tcW w:w="1605" w:type="dxa"/>
            <w:gridSpan w:val="3"/>
            <w:noWrap/>
            <w:vAlign w:val="center"/>
          </w:tcPr>
          <w:p>
            <w:pPr>
              <w:snapToGrid w:val="0"/>
              <w:jc w:val="center"/>
              <w:rPr>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80" w:type="dxa"/>
            <w:gridSpan w:val="3"/>
            <w:vMerge w:val="continue"/>
            <w:noWrap/>
            <w:vAlign w:val="center"/>
          </w:tcPr>
          <w:p>
            <w:pPr>
              <w:snapToGrid w:val="0"/>
              <w:jc w:val="center"/>
              <w:rPr>
                <w:rFonts w:ascii="等线" w:hAnsi="等线"/>
                <w:bCs/>
                <w:color w:val="auto"/>
                <w:kern w:val="0"/>
                <w:szCs w:val="21"/>
              </w:rPr>
            </w:pPr>
          </w:p>
        </w:tc>
        <w:tc>
          <w:tcPr>
            <w:tcW w:w="4430" w:type="dxa"/>
            <w:gridSpan w:val="6"/>
            <w:tcBorders>
              <w:left w:val="single" w:color="auto" w:sz="4" w:space="0"/>
            </w:tcBorders>
            <w:noWrap/>
            <w:vAlign w:val="center"/>
          </w:tcPr>
          <w:p>
            <w:pPr>
              <w:snapToGrid w:val="0"/>
              <w:jc w:val="left"/>
              <w:rPr>
                <w:bCs/>
                <w:color w:val="auto"/>
                <w:szCs w:val="21"/>
              </w:rPr>
            </w:pPr>
            <w:r>
              <w:rPr>
                <w:rFonts w:hint="eastAsia"/>
                <w:bCs/>
                <w:color w:val="auto"/>
                <w:szCs w:val="21"/>
              </w:rPr>
              <w:t>比赛过程中未按照规定路线操作等情况。</w:t>
            </w:r>
          </w:p>
        </w:tc>
        <w:tc>
          <w:tcPr>
            <w:tcW w:w="1605" w:type="dxa"/>
            <w:gridSpan w:val="3"/>
            <w:noWrap/>
            <w:vAlign w:val="center"/>
          </w:tcPr>
          <w:p>
            <w:pPr>
              <w:snapToGrid w:val="0"/>
              <w:jc w:val="center"/>
              <w:rPr>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680" w:type="dxa"/>
            <w:gridSpan w:val="3"/>
            <w:vMerge w:val="continue"/>
            <w:noWrap/>
            <w:vAlign w:val="center"/>
          </w:tcPr>
          <w:p>
            <w:pPr>
              <w:snapToGrid w:val="0"/>
              <w:jc w:val="center"/>
              <w:rPr>
                <w:rFonts w:ascii="宋体"/>
                <w:bCs/>
                <w:color w:val="auto"/>
                <w:szCs w:val="21"/>
              </w:rPr>
            </w:pPr>
          </w:p>
        </w:tc>
        <w:tc>
          <w:tcPr>
            <w:tcW w:w="4430" w:type="dxa"/>
            <w:gridSpan w:val="6"/>
            <w:tcBorders>
              <w:left w:val="single" w:color="auto" w:sz="4" w:space="0"/>
            </w:tcBorders>
            <w:noWrap/>
            <w:vAlign w:val="center"/>
          </w:tcPr>
          <w:p>
            <w:pPr>
              <w:pStyle w:val="16"/>
              <w:snapToGrid w:val="0"/>
              <w:ind w:firstLine="0" w:firstLineChars="0"/>
              <w:jc w:val="left"/>
              <w:rPr>
                <w:rFonts w:cs="宋体"/>
                <w:bCs/>
                <w:color w:val="auto"/>
                <w:kern w:val="2"/>
                <w:sz w:val="21"/>
                <w:szCs w:val="21"/>
              </w:rPr>
            </w:pPr>
            <w:r>
              <w:rPr>
                <w:rFonts w:hint="eastAsia" w:cs="宋体"/>
                <w:bCs/>
                <w:color w:val="auto"/>
                <w:kern w:val="2"/>
                <w:sz w:val="21"/>
                <w:szCs w:val="21"/>
              </w:rPr>
              <w:t>选手吊箱经过通道时，箱底不得距离地面2米以上，否则取消竞赛成绩。</w:t>
            </w:r>
          </w:p>
        </w:tc>
        <w:tc>
          <w:tcPr>
            <w:tcW w:w="1605" w:type="dxa"/>
            <w:gridSpan w:val="3"/>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2680" w:type="dxa"/>
            <w:gridSpan w:val="3"/>
            <w:vMerge w:val="continue"/>
            <w:noWrap/>
            <w:vAlign w:val="center"/>
          </w:tcPr>
          <w:p>
            <w:pPr>
              <w:snapToGrid w:val="0"/>
              <w:jc w:val="center"/>
              <w:rPr>
                <w:rFonts w:ascii="宋体"/>
                <w:bCs/>
                <w:color w:val="auto"/>
                <w:szCs w:val="21"/>
              </w:rPr>
            </w:pPr>
          </w:p>
        </w:tc>
        <w:tc>
          <w:tcPr>
            <w:tcW w:w="4430" w:type="dxa"/>
            <w:gridSpan w:val="6"/>
            <w:tcBorders>
              <w:left w:val="single" w:color="auto" w:sz="4" w:space="0"/>
            </w:tcBorders>
            <w:noWrap/>
            <w:vAlign w:val="center"/>
          </w:tcPr>
          <w:p>
            <w:pPr>
              <w:pStyle w:val="16"/>
              <w:snapToGrid w:val="0"/>
              <w:ind w:firstLine="0" w:firstLineChars="0"/>
              <w:jc w:val="left"/>
              <w:rPr>
                <w:rFonts w:cs="宋体"/>
                <w:bCs/>
                <w:color w:val="auto"/>
                <w:kern w:val="2"/>
                <w:sz w:val="21"/>
                <w:szCs w:val="21"/>
              </w:rPr>
            </w:pPr>
            <w:r>
              <w:rPr>
                <w:rFonts w:hint="eastAsia" w:cs="宋体"/>
                <w:bCs/>
                <w:color w:val="auto"/>
                <w:kern w:val="2"/>
                <w:sz w:val="21"/>
                <w:szCs w:val="21"/>
              </w:rPr>
              <w:t>吊箱行走时，箱底（除甲地平台、卡笼堆位区）不得接触地面，否则取消竞赛成绩。</w:t>
            </w:r>
          </w:p>
        </w:tc>
        <w:tc>
          <w:tcPr>
            <w:tcW w:w="1605" w:type="dxa"/>
            <w:gridSpan w:val="3"/>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2680" w:type="dxa"/>
            <w:gridSpan w:val="3"/>
            <w:vMerge w:val="continue"/>
            <w:noWrap/>
            <w:vAlign w:val="center"/>
          </w:tcPr>
          <w:p>
            <w:pPr>
              <w:snapToGrid w:val="0"/>
              <w:jc w:val="center"/>
              <w:rPr>
                <w:rFonts w:ascii="宋体"/>
                <w:bCs/>
                <w:color w:val="auto"/>
                <w:szCs w:val="21"/>
              </w:rPr>
            </w:pPr>
          </w:p>
        </w:tc>
        <w:tc>
          <w:tcPr>
            <w:tcW w:w="4430" w:type="dxa"/>
            <w:gridSpan w:val="6"/>
            <w:tcBorders>
              <w:left w:val="single" w:color="auto" w:sz="4" w:space="0"/>
            </w:tcBorders>
            <w:noWrap/>
            <w:vAlign w:val="center"/>
          </w:tcPr>
          <w:p>
            <w:pPr>
              <w:pStyle w:val="16"/>
              <w:snapToGrid w:val="0"/>
              <w:ind w:firstLine="0" w:firstLineChars="0"/>
              <w:jc w:val="left"/>
              <w:rPr>
                <w:rFonts w:cs="宋体"/>
                <w:bCs/>
                <w:color w:val="auto"/>
                <w:kern w:val="2"/>
                <w:sz w:val="21"/>
                <w:szCs w:val="21"/>
              </w:rPr>
            </w:pPr>
            <w:r>
              <w:rPr>
                <w:rFonts w:hint="eastAsia" w:cs="宋体"/>
                <w:bCs/>
                <w:color w:val="auto"/>
                <w:kern w:val="2"/>
                <w:sz w:val="21"/>
                <w:szCs w:val="21"/>
              </w:rPr>
              <w:t>竞赛过程中,不得损坏竞赛道具（包含损坏考评系统）,否则取消竞赛成绩。</w:t>
            </w:r>
          </w:p>
        </w:tc>
        <w:tc>
          <w:tcPr>
            <w:tcW w:w="1605" w:type="dxa"/>
            <w:gridSpan w:val="3"/>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2680" w:type="dxa"/>
            <w:gridSpan w:val="3"/>
            <w:vMerge w:val="continue"/>
            <w:noWrap/>
            <w:vAlign w:val="center"/>
          </w:tcPr>
          <w:p>
            <w:pPr>
              <w:snapToGrid w:val="0"/>
              <w:jc w:val="center"/>
              <w:rPr>
                <w:rFonts w:ascii="宋体"/>
                <w:bCs/>
                <w:color w:val="auto"/>
                <w:szCs w:val="21"/>
              </w:rPr>
            </w:pPr>
          </w:p>
        </w:tc>
        <w:tc>
          <w:tcPr>
            <w:tcW w:w="4430" w:type="dxa"/>
            <w:gridSpan w:val="6"/>
            <w:tcBorders>
              <w:left w:val="single" w:color="auto" w:sz="4" w:space="0"/>
            </w:tcBorders>
            <w:noWrap/>
            <w:vAlign w:val="center"/>
          </w:tcPr>
          <w:p>
            <w:pPr>
              <w:snapToGrid w:val="0"/>
              <w:jc w:val="left"/>
              <w:rPr>
                <w:rFonts w:ascii="宋体" w:hAnsi="宋体" w:cs="宋体"/>
                <w:bCs/>
                <w:color w:val="auto"/>
                <w:szCs w:val="21"/>
              </w:rPr>
            </w:pPr>
            <w:r>
              <w:rPr>
                <w:rFonts w:hint="eastAsia" w:ascii="宋体" w:hAnsi="宋体" w:cs="宋体"/>
                <w:bCs/>
                <w:color w:val="auto"/>
                <w:szCs w:val="21"/>
              </w:rPr>
              <w:t>竞赛过程中，未完成竞赛操作流程者，取消竞赛成绩。</w:t>
            </w:r>
          </w:p>
        </w:tc>
        <w:tc>
          <w:tcPr>
            <w:tcW w:w="1605" w:type="dxa"/>
            <w:gridSpan w:val="3"/>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2680" w:type="dxa"/>
            <w:gridSpan w:val="3"/>
            <w:vMerge w:val="continue"/>
            <w:noWrap/>
            <w:vAlign w:val="center"/>
          </w:tcPr>
          <w:p>
            <w:pPr>
              <w:snapToGrid w:val="0"/>
              <w:jc w:val="center"/>
              <w:rPr>
                <w:rFonts w:ascii="宋体"/>
                <w:bCs/>
                <w:color w:val="auto"/>
                <w:szCs w:val="21"/>
              </w:rPr>
            </w:pPr>
          </w:p>
        </w:tc>
        <w:tc>
          <w:tcPr>
            <w:tcW w:w="4430" w:type="dxa"/>
            <w:gridSpan w:val="6"/>
            <w:tcBorders>
              <w:left w:val="single" w:color="auto" w:sz="4" w:space="0"/>
            </w:tcBorders>
            <w:noWrap/>
            <w:vAlign w:val="center"/>
          </w:tcPr>
          <w:p>
            <w:pPr>
              <w:snapToGrid w:val="0"/>
              <w:jc w:val="left"/>
              <w:rPr>
                <w:rFonts w:ascii="宋体" w:hAnsi="宋体" w:cs="宋体"/>
                <w:bCs/>
                <w:color w:val="auto"/>
                <w:szCs w:val="21"/>
              </w:rPr>
            </w:pPr>
            <w:r>
              <w:rPr>
                <w:rFonts w:hint="eastAsia" w:ascii="宋体" w:hAnsi="宋体" w:cs="宋体"/>
                <w:bCs/>
                <w:color w:val="auto"/>
                <w:szCs w:val="21"/>
              </w:rPr>
              <w:t>比赛过程中不服从裁判员管理者，取消竞赛成绩。</w:t>
            </w:r>
          </w:p>
        </w:tc>
        <w:tc>
          <w:tcPr>
            <w:tcW w:w="1605" w:type="dxa"/>
            <w:gridSpan w:val="3"/>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2680" w:type="dxa"/>
            <w:gridSpan w:val="3"/>
            <w:vMerge w:val="continue"/>
            <w:noWrap/>
            <w:vAlign w:val="center"/>
          </w:tcPr>
          <w:p>
            <w:pPr>
              <w:snapToGrid w:val="0"/>
              <w:jc w:val="center"/>
              <w:rPr>
                <w:rFonts w:ascii="宋体"/>
                <w:bCs/>
                <w:color w:val="auto"/>
                <w:szCs w:val="21"/>
              </w:rPr>
            </w:pPr>
          </w:p>
        </w:tc>
        <w:tc>
          <w:tcPr>
            <w:tcW w:w="4430" w:type="dxa"/>
            <w:gridSpan w:val="6"/>
            <w:tcBorders>
              <w:left w:val="single" w:color="auto" w:sz="4" w:space="0"/>
            </w:tcBorders>
            <w:noWrap/>
            <w:vAlign w:val="center"/>
          </w:tcPr>
          <w:p>
            <w:pPr>
              <w:pStyle w:val="16"/>
              <w:snapToGrid w:val="0"/>
              <w:ind w:firstLine="0" w:firstLineChars="0"/>
              <w:jc w:val="left"/>
              <w:rPr>
                <w:rFonts w:cs="宋体"/>
                <w:bCs/>
                <w:color w:val="auto"/>
                <w:kern w:val="2"/>
                <w:sz w:val="21"/>
                <w:szCs w:val="21"/>
              </w:rPr>
            </w:pPr>
            <w:r>
              <w:rPr>
                <w:rFonts w:hint="eastAsia" w:cs="宋体"/>
                <w:bCs/>
                <w:color w:val="auto"/>
                <w:kern w:val="2"/>
                <w:sz w:val="21"/>
                <w:szCs w:val="21"/>
              </w:rPr>
              <w:t>选手操作</w:t>
            </w:r>
            <w:r>
              <w:rPr>
                <w:rFonts w:hint="eastAsia" w:cs="宋体"/>
                <w:bCs/>
                <w:color w:val="auto"/>
                <w:kern w:val="2"/>
                <w:sz w:val="21"/>
                <w:szCs w:val="21"/>
                <w:lang w:eastAsia="zh-CN"/>
              </w:rPr>
              <w:t>场桥</w:t>
            </w:r>
            <w:r>
              <w:rPr>
                <w:rFonts w:hint="eastAsia" w:cs="宋体"/>
                <w:bCs/>
                <w:color w:val="auto"/>
                <w:kern w:val="2"/>
                <w:sz w:val="21"/>
                <w:szCs w:val="21"/>
              </w:rPr>
              <w:t>行走大车时，轮胎不能压外侧黄线，压外侧黄线取消竞赛成绩。</w:t>
            </w:r>
          </w:p>
        </w:tc>
        <w:tc>
          <w:tcPr>
            <w:tcW w:w="1605" w:type="dxa"/>
            <w:gridSpan w:val="3"/>
            <w:noWrap/>
            <w:vAlign w:val="center"/>
          </w:tcPr>
          <w:p>
            <w:pPr>
              <w:snapToGrid w:val="0"/>
              <w:jc w:val="center"/>
              <w:rPr>
                <w:rFonts w:ascii="宋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4322" w:type="dxa"/>
            <w:gridSpan w:val="4"/>
            <w:shd w:val="clear" w:color="auto" w:fill="auto"/>
            <w:noWrap/>
            <w:vAlign w:val="center"/>
          </w:tcPr>
          <w:p>
            <w:pPr>
              <w:snapToGrid w:val="0"/>
              <w:jc w:val="center"/>
              <w:rPr>
                <w:rFonts w:hint="eastAsia" w:ascii="宋体" w:hAnsi="宋体"/>
                <w:b/>
                <w:color w:val="auto"/>
                <w:sz w:val="24"/>
                <w:szCs w:val="24"/>
              </w:rPr>
            </w:pPr>
            <w:r>
              <w:rPr>
                <w:rFonts w:hint="eastAsia" w:ascii="宋体" w:hAnsi="宋体"/>
                <w:b/>
                <w:color w:val="auto"/>
                <w:sz w:val="24"/>
                <w:szCs w:val="24"/>
              </w:rPr>
              <w:t>竞赛成绩</w:t>
            </w:r>
          </w:p>
        </w:tc>
        <w:tc>
          <w:tcPr>
            <w:tcW w:w="4393" w:type="dxa"/>
            <w:gridSpan w:val="8"/>
            <w:tcBorders>
              <w:top w:val="single" w:color="000000" w:sz="4" w:space="0"/>
              <w:left w:val="single" w:color="000000" w:sz="4" w:space="0"/>
              <w:bottom w:val="single" w:color="000000" w:sz="4" w:space="0"/>
            </w:tcBorders>
            <w:shd w:val="clear" w:color="auto" w:fill="FFFFFF"/>
            <w:noWrap/>
            <w:vAlign w:val="center"/>
          </w:tcPr>
          <w:p>
            <w:pPr>
              <w:snapToGrid w:val="0"/>
              <w:rPr>
                <w:rFonts w:ascii="宋体"/>
                <w:b/>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1334" w:type="dxa"/>
            <w:gridSpan w:val="2"/>
            <w:tcBorders>
              <w:top w:val="single" w:color="000000" w:sz="4" w:space="0"/>
              <w:left w:val="single" w:color="000000"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r>
              <w:rPr>
                <w:rFonts w:hint="eastAsia" w:ascii="等线" w:hAnsi="等线"/>
                <w:b/>
                <w:color w:val="auto"/>
                <w:kern w:val="0"/>
                <w:sz w:val="24"/>
                <w:szCs w:val="24"/>
              </w:rPr>
              <w:t>技能操作总用时</w:t>
            </w:r>
          </w:p>
        </w:tc>
        <w:tc>
          <w:tcPr>
            <w:tcW w:w="1346" w:type="dxa"/>
            <w:tcBorders>
              <w:top w:val="single" w:color="000000" w:sz="4" w:space="0"/>
              <w:left w:val="single" w:color="auto"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p>
        </w:tc>
        <w:tc>
          <w:tcPr>
            <w:tcW w:w="1642" w:type="dxa"/>
            <w:tcBorders>
              <w:top w:val="single" w:color="000000" w:sz="4" w:space="0"/>
              <w:left w:val="single" w:color="auto"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r>
              <w:rPr>
                <w:rFonts w:hint="eastAsia" w:ascii="等线" w:hAnsi="等线"/>
                <w:b/>
                <w:color w:val="auto"/>
                <w:kern w:val="0"/>
                <w:sz w:val="24"/>
                <w:szCs w:val="24"/>
              </w:rPr>
              <w:t>选手签字</w:t>
            </w:r>
          </w:p>
        </w:tc>
        <w:tc>
          <w:tcPr>
            <w:tcW w:w="1458" w:type="dxa"/>
            <w:gridSpan w:val="3"/>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jc w:val="center"/>
              <w:rPr>
                <w:rFonts w:ascii="等线" w:hAnsi="等线"/>
                <w:b/>
                <w:color w:val="auto"/>
                <w:kern w:val="0"/>
                <w:sz w:val="24"/>
                <w:szCs w:val="24"/>
              </w:rPr>
            </w:pPr>
          </w:p>
        </w:tc>
        <w:tc>
          <w:tcPr>
            <w:tcW w:w="1599" w:type="dxa"/>
            <w:gridSpan w:val="3"/>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jc w:val="center"/>
              <w:rPr>
                <w:rFonts w:ascii="等线" w:hAnsi="等线"/>
                <w:b/>
                <w:color w:val="auto"/>
                <w:kern w:val="0"/>
                <w:sz w:val="24"/>
                <w:szCs w:val="24"/>
              </w:rPr>
            </w:pPr>
            <w:r>
              <w:rPr>
                <w:rFonts w:hint="eastAsia" w:ascii="等线" w:hAnsi="等线"/>
                <w:b/>
                <w:color w:val="auto"/>
                <w:kern w:val="0"/>
                <w:sz w:val="24"/>
                <w:szCs w:val="24"/>
              </w:rPr>
              <w:t>裁判员签字</w:t>
            </w:r>
          </w:p>
        </w:tc>
        <w:tc>
          <w:tcPr>
            <w:tcW w:w="1336"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jc w:val="center"/>
              <w:rPr>
                <w:rFonts w:ascii="等线" w:hAnsi="等线"/>
                <w:b/>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1334" w:type="dxa"/>
            <w:gridSpan w:val="2"/>
            <w:tcBorders>
              <w:top w:val="single" w:color="000000" w:sz="4" w:space="0"/>
              <w:left w:val="single" w:color="000000" w:sz="4" w:space="0"/>
              <w:bottom w:val="single" w:color="000000" w:sz="4" w:space="0"/>
              <w:right w:val="single" w:color="auto" w:sz="4" w:space="0"/>
            </w:tcBorders>
            <w:shd w:val="clear" w:color="auto" w:fill="FFFFFF"/>
            <w:noWrap/>
            <w:vAlign w:val="center"/>
          </w:tcPr>
          <w:p>
            <w:pPr>
              <w:snapToGrid w:val="0"/>
              <w:jc w:val="center"/>
              <w:rPr>
                <w:rFonts w:hint="eastAsia" w:ascii="等线" w:hAnsi="等线"/>
                <w:b/>
                <w:color w:val="auto"/>
                <w:kern w:val="0"/>
                <w:sz w:val="24"/>
                <w:szCs w:val="24"/>
              </w:rPr>
            </w:pPr>
            <w:r>
              <w:rPr>
                <w:rFonts w:hint="eastAsia" w:ascii="等线" w:hAnsi="等线"/>
                <w:b/>
                <w:color w:val="auto"/>
                <w:kern w:val="0"/>
                <w:sz w:val="24"/>
                <w:szCs w:val="24"/>
              </w:rPr>
              <w:t>裁判员签字</w:t>
            </w:r>
          </w:p>
        </w:tc>
        <w:tc>
          <w:tcPr>
            <w:tcW w:w="1346" w:type="dxa"/>
            <w:tcBorders>
              <w:top w:val="single" w:color="000000" w:sz="4" w:space="0"/>
              <w:left w:val="single" w:color="auto"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p>
        </w:tc>
        <w:tc>
          <w:tcPr>
            <w:tcW w:w="1642" w:type="dxa"/>
            <w:tcBorders>
              <w:top w:val="single" w:color="000000" w:sz="4" w:space="0"/>
              <w:left w:val="single" w:color="auto" w:sz="4" w:space="0"/>
              <w:bottom w:val="single" w:color="000000" w:sz="4" w:space="0"/>
              <w:right w:val="single" w:color="auto" w:sz="4" w:space="0"/>
            </w:tcBorders>
            <w:shd w:val="clear" w:color="auto" w:fill="FFFFFF"/>
            <w:noWrap/>
            <w:vAlign w:val="center"/>
          </w:tcPr>
          <w:p>
            <w:pPr>
              <w:snapToGrid w:val="0"/>
              <w:jc w:val="center"/>
              <w:rPr>
                <w:rFonts w:hint="eastAsia" w:ascii="等线" w:hAnsi="等线"/>
                <w:b/>
                <w:color w:val="auto"/>
                <w:kern w:val="0"/>
                <w:sz w:val="24"/>
                <w:szCs w:val="24"/>
              </w:rPr>
            </w:pPr>
            <w:r>
              <w:rPr>
                <w:rFonts w:hint="eastAsia" w:ascii="等线" w:hAnsi="等线"/>
                <w:b/>
                <w:color w:val="auto"/>
                <w:kern w:val="0"/>
                <w:sz w:val="24"/>
                <w:szCs w:val="24"/>
              </w:rPr>
              <w:t>裁判员签字</w:t>
            </w:r>
          </w:p>
        </w:tc>
        <w:tc>
          <w:tcPr>
            <w:tcW w:w="1458" w:type="dxa"/>
            <w:gridSpan w:val="3"/>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jc w:val="center"/>
              <w:rPr>
                <w:rFonts w:ascii="等线" w:hAnsi="等线"/>
                <w:b/>
                <w:color w:val="auto"/>
                <w:kern w:val="0"/>
                <w:sz w:val="24"/>
                <w:szCs w:val="24"/>
              </w:rPr>
            </w:pPr>
          </w:p>
        </w:tc>
        <w:tc>
          <w:tcPr>
            <w:tcW w:w="1599" w:type="dxa"/>
            <w:gridSpan w:val="3"/>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jc w:val="center"/>
              <w:rPr>
                <w:rFonts w:hint="eastAsia" w:ascii="等线" w:hAnsi="等线"/>
                <w:b/>
                <w:color w:val="auto"/>
                <w:kern w:val="0"/>
                <w:sz w:val="24"/>
                <w:szCs w:val="24"/>
              </w:rPr>
            </w:pPr>
            <w:r>
              <w:rPr>
                <w:rFonts w:hint="eastAsia" w:ascii="等线" w:hAnsi="等线"/>
                <w:b/>
                <w:color w:val="auto"/>
                <w:kern w:val="0"/>
                <w:sz w:val="24"/>
                <w:szCs w:val="24"/>
              </w:rPr>
              <w:t>裁判员签字</w:t>
            </w:r>
          </w:p>
        </w:tc>
        <w:tc>
          <w:tcPr>
            <w:tcW w:w="1336"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jc w:val="center"/>
              <w:rPr>
                <w:rFonts w:ascii="等线" w:hAnsi="等线"/>
                <w:b/>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1334" w:type="dxa"/>
            <w:gridSpan w:val="2"/>
            <w:tcBorders>
              <w:top w:val="single" w:color="000000" w:sz="4" w:space="0"/>
              <w:left w:val="single" w:color="000000"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r>
              <w:rPr>
                <w:rFonts w:hint="eastAsia" w:ascii="等线" w:hAnsi="等线"/>
                <w:b/>
                <w:color w:val="auto"/>
                <w:kern w:val="0"/>
                <w:sz w:val="24"/>
                <w:szCs w:val="24"/>
              </w:rPr>
              <w:t>裁判员签字</w:t>
            </w:r>
          </w:p>
        </w:tc>
        <w:tc>
          <w:tcPr>
            <w:tcW w:w="1346" w:type="dxa"/>
            <w:tcBorders>
              <w:top w:val="single" w:color="000000" w:sz="4" w:space="0"/>
              <w:left w:val="single" w:color="auto"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p>
        </w:tc>
        <w:tc>
          <w:tcPr>
            <w:tcW w:w="1642" w:type="dxa"/>
            <w:tcBorders>
              <w:top w:val="single" w:color="000000" w:sz="4" w:space="0"/>
              <w:left w:val="single" w:color="auto"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r>
              <w:rPr>
                <w:rFonts w:hint="eastAsia" w:ascii="等线" w:hAnsi="等线"/>
                <w:b/>
                <w:color w:val="auto"/>
                <w:kern w:val="0"/>
                <w:sz w:val="24"/>
                <w:szCs w:val="24"/>
              </w:rPr>
              <w:t>裁判员签字</w:t>
            </w:r>
          </w:p>
        </w:tc>
        <w:tc>
          <w:tcPr>
            <w:tcW w:w="1458" w:type="dxa"/>
            <w:gridSpan w:val="3"/>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jc w:val="center"/>
              <w:rPr>
                <w:rFonts w:ascii="等线" w:hAnsi="等线"/>
                <w:b/>
                <w:color w:val="auto"/>
                <w:kern w:val="0"/>
                <w:sz w:val="24"/>
                <w:szCs w:val="24"/>
              </w:rPr>
            </w:pPr>
          </w:p>
        </w:tc>
        <w:tc>
          <w:tcPr>
            <w:tcW w:w="1599"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snapToGrid w:val="0"/>
              <w:jc w:val="center"/>
              <w:rPr>
                <w:rFonts w:ascii="等线" w:hAnsi="等线"/>
                <w:b/>
                <w:color w:val="auto"/>
                <w:kern w:val="0"/>
                <w:sz w:val="24"/>
                <w:szCs w:val="24"/>
              </w:rPr>
            </w:pPr>
            <w:r>
              <w:rPr>
                <w:rFonts w:hint="eastAsia" w:ascii="等线" w:hAnsi="等线"/>
                <w:b/>
                <w:color w:val="auto"/>
                <w:kern w:val="0"/>
                <w:sz w:val="24"/>
                <w:szCs w:val="24"/>
              </w:rPr>
              <w:t>裁判长签字</w:t>
            </w:r>
          </w:p>
        </w:tc>
        <w:tc>
          <w:tcPr>
            <w:tcW w:w="1336"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pPr>
              <w:snapToGrid w:val="0"/>
              <w:rPr>
                <w:rFonts w:ascii="等线" w:hAnsi="等线"/>
                <w:bCs/>
                <w:color w:val="auto"/>
                <w:kern w:val="0"/>
                <w:sz w:val="24"/>
                <w:szCs w:val="24"/>
              </w:rPr>
            </w:pPr>
          </w:p>
        </w:tc>
      </w:tr>
    </w:tbl>
    <w:p>
      <w:pPr>
        <w:adjustRightInd w:val="0"/>
        <w:snapToGrid w:val="0"/>
        <w:rPr>
          <w:rFonts w:ascii="宋体" w:hAnsi="宋体" w:cs="宋体"/>
          <w:b/>
          <w:sz w:val="24"/>
          <w:szCs w:val="24"/>
          <w:u w:val="single"/>
        </w:rPr>
      </w:pPr>
    </w:p>
    <w:p>
      <w:pPr>
        <w:adjustRightInd w:val="0"/>
        <w:snapToGrid w:val="0"/>
        <w:rPr>
          <w:rFonts w:ascii="宋体" w:hAnsi="宋体" w:cs="宋体"/>
          <w:bCs/>
          <w:sz w:val="24"/>
          <w:szCs w:val="24"/>
        </w:rPr>
      </w:pPr>
      <w:r>
        <w:rPr>
          <w:rFonts w:hint="eastAsia" w:ascii="宋体" w:hAnsi="宋体" w:cs="宋体"/>
          <w:bCs/>
          <w:sz w:val="24"/>
          <w:szCs w:val="24"/>
        </w:rPr>
        <w:t>注：总用时超过11分钟停止操作，分数取停止操作时所完成项目的得分。</w:t>
      </w:r>
    </w:p>
    <w:p>
      <w:pPr>
        <w:spacing w:line="220" w:lineRule="exact"/>
        <w:jc w:val="center"/>
        <w:rPr>
          <w:sz w:val="10"/>
          <w:szCs w:val="10"/>
        </w:rPr>
      </w:pPr>
    </w:p>
    <w:p>
      <w:pPr>
        <w:spacing w:line="560" w:lineRule="exact"/>
        <w:jc w:val="left"/>
        <w:rPr>
          <w:rFonts w:ascii="黑体" w:hAnsi="黑体" w:eastAsia="黑体"/>
          <w:sz w:val="36"/>
          <w:szCs w:val="40"/>
        </w:rPr>
      </w:pPr>
      <w:r>
        <w:rPr>
          <w:rFonts w:ascii="黑体" w:hAnsi="黑体" w:eastAsia="黑体"/>
          <w:sz w:val="36"/>
          <w:szCs w:val="40"/>
        </w:rPr>
        <w:br w:type="page"/>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附件3</w:t>
      </w:r>
    </w:p>
    <w:p>
      <w:pPr>
        <w:spacing w:line="560" w:lineRule="exact"/>
        <w:jc w:val="center"/>
        <w:rPr>
          <w:rFonts w:hint="eastAsia"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lang w:eastAsia="zh-CN"/>
        </w:rPr>
        <w:t>集装箱场桥司机</w:t>
      </w:r>
      <w:r>
        <w:rPr>
          <w:rFonts w:hint="eastAsia" w:ascii="方正小标宋简体" w:hAnsi="方正小标宋简体" w:eastAsia="方正小标宋简体" w:cs="方正小标宋简体"/>
          <w:sz w:val="40"/>
          <w:szCs w:val="44"/>
        </w:rPr>
        <w:t>项目理论题库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黑体" w:eastAsia="黑体" w:asciiTheme="minorAscii"/>
          <w:b w:val="0"/>
          <w:bCs/>
          <w:sz w:val="21"/>
          <w:szCs w:val="21"/>
          <w:lang w:eastAsia="zh-CN"/>
        </w:rPr>
      </w:pPr>
      <w:r>
        <w:rPr>
          <w:rFonts w:hint="eastAsia" w:hAnsi="黑体" w:eastAsia="黑体" w:asciiTheme="minorAscii"/>
          <w:b w:val="0"/>
          <w:bCs/>
          <w:sz w:val="21"/>
          <w:szCs w:val="21"/>
        </w:rPr>
        <w:t>一</w:t>
      </w:r>
      <w:r>
        <w:rPr>
          <w:rFonts w:hint="eastAsia" w:hAnsi="黑体" w:eastAsia="黑体" w:asciiTheme="minorAscii"/>
          <w:b w:val="0"/>
          <w:bCs/>
          <w:sz w:val="21"/>
          <w:szCs w:val="21"/>
          <w:lang w:eastAsia="zh-CN"/>
        </w:rPr>
        <w:t>、</w:t>
      </w:r>
      <w:r>
        <w:rPr>
          <w:rFonts w:hint="eastAsia" w:hAnsi="黑体" w:eastAsia="黑体" w:cs="黑体" w:asciiTheme="minorAscii"/>
          <w:b w:val="0"/>
          <w:bCs/>
          <w:sz w:val="21"/>
          <w:szCs w:val="21"/>
        </w:rPr>
        <w:t>单项选择题</w:t>
      </w:r>
      <w:r>
        <w:rPr>
          <w:rFonts w:hint="eastAsia" w:hAnsi="黑体" w:eastAsia="黑体" w:asciiTheme="minorAscii"/>
          <w:b w:val="0"/>
          <w:bCs/>
          <w:sz w:val="21"/>
          <w:szCs w:val="21"/>
          <w:lang w:eastAsia="zh-CN"/>
        </w:rPr>
        <w:t>（</w:t>
      </w:r>
      <w:r>
        <w:rPr>
          <w:rFonts w:hint="eastAsia" w:hAnsi="黑体" w:eastAsia="黑体" w:asciiTheme="minorAscii"/>
          <w:b w:val="0"/>
          <w:bCs/>
          <w:sz w:val="21"/>
          <w:szCs w:val="21"/>
          <w:lang w:val="en-US" w:eastAsia="zh-CN"/>
        </w:rPr>
        <w:t>专业题340题，公共基础题60题，共计400题</w:t>
      </w:r>
      <w:r>
        <w:rPr>
          <w:rFonts w:hint="eastAsia" w:hAnsi="黑体" w:eastAsia="黑体" w:asciiTheme="minorAscii"/>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lang w:eastAsia="zh-CN"/>
        </w:rPr>
        <w:t>.</w:t>
      </w:r>
      <w:r>
        <w:rPr>
          <w:rFonts w:hint="eastAsia" w:hAnsi="宋体" w:asciiTheme="minorAscii"/>
          <w:sz w:val="21"/>
          <w:szCs w:val="21"/>
        </w:rPr>
        <w:t>《生产经营单位安全培训规定》规定：生产经营单位主要负责人和安全生产管理人员每年再培训时间不得少于（</w:t>
      </w:r>
      <w:r>
        <w:rPr>
          <w:rFonts w:hint="eastAsia" w:hAnsi="宋体" w:asciiTheme="minorAscii"/>
          <w:sz w:val="21"/>
          <w:szCs w:val="21"/>
          <w:lang w:val="en-US" w:eastAsia="zh-CN"/>
        </w:rPr>
        <w:t xml:space="preserve">    </w:t>
      </w:r>
      <w:r>
        <w:rPr>
          <w:rFonts w:hint="eastAsia" w:hAnsi="宋体" w:asciiTheme="minorAscii"/>
          <w:sz w:val="21"/>
          <w:szCs w:val="21"/>
        </w:rPr>
        <w:t xml:space="preserve"> ）学时。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val="en-US" w:eastAsia="zh-CN"/>
        </w:rPr>
      </w:pPr>
      <w:r>
        <w:rPr>
          <w:rFonts w:hint="eastAsia" w:hAnsi="宋体" w:asciiTheme="minorAscii"/>
          <w:sz w:val="21"/>
          <w:szCs w:val="21"/>
          <w:lang w:eastAsia="zh-CN"/>
        </w:rPr>
        <w:t>A.</w:t>
      </w:r>
      <w:r>
        <w:rPr>
          <w:rFonts w:hAnsi="宋体" w:asciiTheme="minorAscii"/>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Ansi="宋体" w:asciiTheme="minorAscii"/>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一周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一月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lang w:eastAsia="zh-CN"/>
        </w:rPr>
        <w:t>.</w:t>
      </w:r>
      <w:r>
        <w:rPr>
          <w:rFonts w:hint="eastAsia" w:hAnsi="宋体" w:asciiTheme="minorAscii"/>
          <w:sz w:val="21"/>
          <w:szCs w:val="21"/>
        </w:rPr>
        <w:t>从业人员超过（</w:t>
      </w:r>
      <w:r>
        <w:rPr>
          <w:rFonts w:hint="eastAsia" w:hAnsi="宋体" w:asciiTheme="minorAscii"/>
          <w:sz w:val="21"/>
          <w:szCs w:val="21"/>
          <w:lang w:val="en-US" w:eastAsia="zh-CN"/>
        </w:rPr>
        <w:t xml:space="preserve">    </w:t>
      </w:r>
      <w:r>
        <w:rPr>
          <w:rFonts w:hint="eastAsia" w:hAnsi="宋体" w:asciiTheme="minorAscii"/>
          <w:sz w:val="21"/>
          <w:szCs w:val="21"/>
        </w:rPr>
        <w:t xml:space="preserve"> ）人的生产经营单位，应当设置安全生产管理机构或者配备专职安全生产管理人员。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Ansi="宋体" w:asciiTheme="minorAscii"/>
          <w:sz w:val="21"/>
          <w:szCs w:val="21"/>
        </w:rPr>
        <w:t>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Ansi="宋体" w:asciiTheme="minorAscii"/>
          <w:sz w:val="21"/>
          <w:szCs w:val="21"/>
        </w:rPr>
        <w:t>300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Ansi="宋体" w:asciiTheme="minorAscii"/>
          <w:sz w:val="21"/>
          <w:szCs w:val="21"/>
        </w:rPr>
        <w:t>500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w:t>
      </w:r>
      <w:r>
        <w:rPr>
          <w:rFonts w:hint="eastAsia" w:hAnsi="宋体" w:asciiTheme="minorAscii"/>
          <w:sz w:val="21"/>
          <w:szCs w:val="21"/>
          <w:lang w:eastAsia="zh-CN"/>
        </w:rPr>
        <w:t>.</w:t>
      </w:r>
      <w:r>
        <w:rPr>
          <w:rFonts w:hint="eastAsia" w:hAnsi="宋体" w:asciiTheme="minorAscii"/>
          <w:sz w:val="21"/>
          <w:szCs w:val="21"/>
        </w:rPr>
        <w:t>本质安全型职工：以岗位达标为依托，通过集团</w:t>
      </w:r>
      <w:r>
        <w:rPr>
          <w:rFonts w:hint="eastAsia" w:hAnsi="宋体" w:asciiTheme="minorAscii"/>
          <w:sz w:val="21"/>
          <w:szCs w:val="21"/>
          <w:lang w:eastAsia="zh-CN"/>
        </w:rPr>
        <w:t>、</w:t>
      </w:r>
      <w:r>
        <w:rPr>
          <w:rFonts w:hint="eastAsia" w:hAnsi="宋体" w:asciiTheme="minorAscii"/>
          <w:sz w:val="21"/>
          <w:szCs w:val="21"/>
        </w:rPr>
        <w:t>公司</w:t>
      </w:r>
      <w:r>
        <w:rPr>
          <w:rFonts w:hint="eastAsia" w:hAnsi="宋体" w:asciiTheme="minorAscii"/>
          <w:sz w:val="21"/>
          <w:szCs w:val="21"/>
          <w:lang w:eastAsia="zh-CN"/>
        </w:rPr>
        <w:t>、</w:t>
      </w:r>
      <w:r>
        <w:rPr>
          <w:rFonts w:hint="eastAsia" w:hAnsi="宋体" w:asciiTheme="minorAscii"/>
          <w:sz w:val="21"/>
          <w:szCs w:val="21"/>
        </w:rPr>
        <w:t>科队</w:t>
      </w:r>
      <w:r>
        <w:rPr>
          <w:rFonts w:hint="eastAsia" w:hAnsi="宋体" w:asciiTheme="minorAscii"/>
          <w:sz w:val="21"/>
          <w:szCs w:val="21"/>
          <w:lang w:eastAsia="zh-CN"/>
        </w:rPr>
        <w:t>、</w:t>
      </w:r>
      <w:r>
        <w:rPr>
          <w:rFonts w:hint="eastAsia" w:hAnsi="宋体" w:asciiTheme="minorAscii"/>
          <w:sz w:val="21"/>
          <w:szCs w:val="21"/>
        </w:rPr>
        <w:t>班组各层次的培训</w:t>
      </w:r>
      <w:r>
        <w:rPr>
          <w:rFonts w:hint="eastAsia" w:hAnsi="宋体" w:asciiTheme="minorAscii"/>
          <w:sz w:val="21"/>
          <w:szCs w:val="21"/>
          <w:lang w:eastAsia="zh-CN"/>
        </w:rPr>
        <w:t>、</w:t>
      </w:r>
      <w:r>
        <w:rPr>
          <w:rFonts w:hint="eastAsia" w:hAnsi="宋体" w:asciiTheme="minorAscii"/>
          <w:sz w:val="21"/>
          <w:szCs w:val="21"/>
        </w:rPr>
        <w:t>教育</w:t>
      </w:r>
      <w:r>
        <w:rPr>
          <w:rFonts w:hint="eastAsia" w:hAnsi="宋体" w:asciiTheme="minorAscii"/>
          <w:sz w:val="21"/>
          <w:szCs w:val="21"/>
          <w:lang w:eastAsia="zh-CN"/>
        </w:rPr>
        <w:t>、</w:t>
      </w:r>
      <w:r>
        <w:rPr>
          <w:rFonts w:hint="eastAsia" w:hAnsi="宋体" w:asciiTheme="minorAscii"/>
          <w:sz w:val="21"/>
          <w:szCs w:val="21"/>
        </w:rPr>
        <w:t>引导</w:t>
      </w:r>
      <w:r>
        <w:rPr>
          <w:rFonts w:hint="eastAsia" w:hAnsi="宋体" w:asciiTheme="minorAscii"/>
          <w:sz w:val="21"/>
          <w:szCs w:val="21"/>
          <w:lang w:eastAsia="zh-CN"/>
        </w:rPr>
        <w:t>、</w:t>
      </w:r>
      <w:r>
        <w:rPr>
          <w:rFonts w:hint="eastAsia" w:hAnsi="宋体" w:asciiTheme="minorAscii"/>
          <w:sz w:val="21"/>
          <w:szCs w:val="21"/>
        </w:rPr>
        <w:t>规范</w:t>
      </w:r>
      <w:r>
        <w:rPr>
          <w:rFonts w:hint="eastAsia" w:hAnsi="宋体" w:asciiTheme="minorAscii"/>
          <w:sz w:val="21"/>
          <w:szCs w:val="21"/>
          <w:lang w:eastAsia="zh-CN"/>
        </w:rPr>
        <w:t>、</w:t>
      </w:r>
      <w:r>
        <w:rPr>
          <w:rFonts w:hint="eastAsia" w:hAnsi="宋体" w:asciiTheme="minorAscii"/>
          <w:sz w:val="21"/>
          <w:szCs w:val="21"/>
        </w:rPr>
        <w:t>检查</w:t>
      </w:r>
      <w:r>
        <w:rPr>
          <w:rFonts w:hint="eastAsia" w:hAnsi="宋体" w:asciiTheme="minorAscii"/>
          <w:sz w:val="21"/>
          <w:szCs w:val="21"/>
          <w:lang w:eastAsia="zh-CN"/>
        </w:rPr>
        <w:t>、</w:t>
      </w:r>
      <w:r>
        <w:rPr>
          <w:rFonts w:hint="eastAsia" w:hAnsi="宋体" w:asciiTheme="minorAscii"/>
          <w:sz w:val="21"/>
          <w:szCs w:val="21"/>
        </w:rPr>
        <w:t>约束</w:t>
      </w:r>
      <w:r>
        <w:rPr>
          <w:rFonts w:hint="eastAsia" w:hAnsi="宋体" w:asciiTheme="minorAscii"/>
          <w:sz w:val="21"/>
          <w:szCs w:val="21"/>
          <w:lang w:eastAsia="zh-CN"/>
        </w:rPr>
        <w:t>、</w:t>
      </w:r>
      <w:r>
        <w:rPr>
          <w:rFonts w:hint="eastAsia" w:hAnsi="宋体" w:asciiTheme="minorAscii"/>
          <w:sz w:val="21"/>
          <w:szCs w:val="21"/>
        </w:rPr>
        <w:t>奖惩等综合管理，提高安全意识和安全技能，让职工自觉</w:t>
      </w:r>
      <w:r>
        <w:rPr>
          <w:rFonts w:hint="eastAsia" w:hAnsi="宋体" w:asciiTheme="minorAscii"/>
          <w:sz w:val="21"/>
          <w:szCs w:val="21"/>
          <w:lang w:eastAsia="zh-CN"/>
        </w:rPr>
        <w:t>(     )</w:t>
      </w:r>
      <w:r>
        <w:rPr>
          <w:rFonts w:hint="eastAsia" w:hAnsi="宋体" w:asciiTheme="minorAscii"/>
          <w:sz w:val="21"/>
          <w:szCs w:val="21"/>
        </w:rPr>
        <w:t>，把“零违章”当成习惯。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变“他律”为“自律”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变“自律”为“他律”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变纪律为自律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变不律为要律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w:t>
      </w:r>
      <w:r>
        <w:rPr>
          <w:rFonts w:hint="eastAsia" w:hAnsi="宋体" w:asciiTheme="minorAscii"/>
          <w:sz w:val="21"/>
          <w:szCs w:val="21"/>
          <w:lang w:eastAsia="zh-CN"/>
        </w:rPr>
        <w:t>.</w:t>
      </w:r>
      <w:r>
        <w:rPr>
          <w:rFonts w:hint="eastAsia" w:hAnsi="宋体" w:asciiTheme="minorAscii"/>
          <w:sz w:val="21"/>
          <w:szCs w:val="21"/>
        </w:rPr>
        <w:t>雾天行车中驾驶员应打开</w:t>
      </w:r>
      <w:r>
        <w:rPr>
          <w:rFonts w:hint="eastAsia" w:hAnsi="宋体" w:asciiTheme="minorAscii"/>
          <w:sz w:val="21"/>
          <w:szCs w:val="21"/>
          <w:lang w:eastAsia="zh-CN"/>
        </w:rPr>
        <w:t>(     )</w:t>
      </w:r>
      <w:r>
        <w:rPr>
          <w:rFonts w:hint="eastAsia" w:hAnsi="宋体" w:asciiTheme="minorAscii"/>
          <w:sz w:val="21"/>
          <w:szCs w:val="21"/>
        </w:rPr>
        <w:t>，严格根据能见度控制车速，适时鸣喇叭，以引起行人和车辆注意，并根据视距严密观察，全神注视前方一切交通情况。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防雾灯及示宽灯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远光灯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氙气灯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近光灯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w:t>
      </w:r>
      <w:r>
        <w:rPr>
          <w:rFonts w:hint="eastAsia" w:hAnsi="宋体" w:asciiTheme="minorAscii"/>
          <w:sz w:val="21"/>
          <w:szCs w:val="21"/>
          <w:lang w:eastAsia="zh-CN"/>
        </w:rPr>
        <w:t>.</w:t>
      </w:r>
      <w:r>
        <w:rPr>
          <w:rFonts w:hint="eastAsia" w:hAnsi="宋体" w:asciiTheme="minorAscii"/>
          <w:sz w:val="21"/>
          <w:szCs w:val="21"/>
        </w:rPr>
        <w:t>火场浓烟扩散，越接近地面，浓烟越</w:t>
      </w:r>
      <w:r>
        <w:rPr>
          <w:rFonts w:hint="eastAsia" w:hAnsi="宋体" w:asciiTheme="minorAscii"/>
          <w:sz w:val="21"/>
          <w:szCs w:val="21"/>
          <w:lang w:eastAsia="zh-CN"/>
        </w:rPr>
        <w:t>(     )</w:t>
      </w:r>
      <w:r>
        <w:rPr>
          <w:rFonts w:hint="eastAsia" w:hAnsi="宋体" w:asciiTheme="minorAscii"/>
          <w:sz w:val="21"/>
          <w:szCs w:val="21"/>
        </w:rPr>
        <w:t>，呼吸也越容易，视野也越清晰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稀薄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浓密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有毒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以上都不对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w:t>
      </w:r>
      <w:r>
        <w:rPr>
          <w:rFonts w:hint="eastAsia" w:hAnsi="宋体" w:asciiTheme="minorAscii"/>
          <w:sz w:val="21"/>
          <w:szCs w:val="21"/>
          <w:lang w:eastAsia="zh-CN"/>
        </w:rPr>
        <w:t>.</w:t>
      </w:r>
      <w:r>
        <w:rPr>
          <w:rFonts w:hint="eastAsia" w:hAnsi="宋体" w:asciiTheme="minorAscii"/>
          <w:sz w:val="21"/>
          <w:szCs w:val="21"/>
        </w:rPr>
        <w:t>地震开始时，尽可能远离高大建筑物，跑到</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通道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空地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地窖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大树旁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7</w:t>
      </w:r>
      <w:r>
        <w:rPr>
          <w:rFonts w:hint="eastAsia" w:hAnsi="宋体" w:asciiTheme="minorAscii"/>
          <w:sz w:val="21"/>
          <w:szCs w:val="21"/>
          <w:lang w:eastAsia="zh-CN"/>
        </w:rPr>
        <w:t>.</w:t>
      </w:r>
      <w:r>
        <w:rPr>
          <w:rFonts w:hint="eastAsia" w:hAnsi="宋体" w:asciiTheme="minorAscii"/>
          <w:sz w:val="21"/>
          <w:szCs w:val="21"/>
        </w:rPr>
        <w:t>全党同志要把人民放在心中最高位置，坚持</w:t>
      </w:r>
      <w:r>
        <w:rPr>
          <w:rFonts w:hint="eastAsia" w:hAnsi="宋体" w:asciiTheme="minorAscii"/>
          <w:sz w:val="21"/>
          <w:szCs w:val="21"/>
          <w:lang w:eastAsia="zh-CN"/>
        </w:rPr>
        <w:t>(     )</w:t>
      </w:r>
      <w:r>
        <w:rPr>
          <w:rFonts w:hint="eastAsia" w:hAnsi="宋体" w:asciiTheme="minorAscii"/>
          <w:sz w:val="21"/>
          <w:szCs w:val="21"/>
        </w:rPr>
        <w:t>的根本宗旨。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全心全意为人民服务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与人民风雨同舟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广大群众根本利益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一切为了群众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8</w:t>
      </w:r>
      <w:r>
        <w:rPr>
          <w:rFonts w:hint="eastAsia" w:hAnsi="宋体" w:asciiTheme="minorAscii"/>
          <w:sz w:val="21"/>
          <w:szCs w:val="21"/>
          <w:lang w:eastAsia="zh-CN"/>
        </w:rPr>
        <w:t>.</w:t>
      </w:r>
      <w:r>
        <w:rPr>
          <w:rFonts w:hint="eastAsia" w:hAnsi="宋体" w:asciiTheme="minorAscii"/>
          <w:sz w:val="21"/>
          <w:szCs w:val="21"/>
        </w:rPr>
        <w:t>根据《安全生产法》的规定，发现危及从业人员生命安全的情况时，工会有权</w:t>
      </w:r>
      <w:r>
        <w:rPr>
          <w:rFonts w:hint="eastAsia" w:hAnsi="宋体" w:asciiTheme="minorAscii"/>
          <w:sz w:val="21"/>
          <w:szCs w:val="21"/>
          <w:lang w:eastAsia="zh-CN"/>
        </w:rPr>
        <w:t>(     )</w:t>
      </w:r>
      <w:r>
        <w:rPr>
          <w:rFonts w:hint="eastAsia" w:hAnsi="宋体" w:asciiTheme="minorAscii"/>
          <w:sz w:val="21"/>
          <w:szCs w:val="21"/>
        </w:rPr>
        <w:t>从业人员撤离危险场所。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代表生产经营单位决定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向生产经营单位建议组织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命令现场负责人组织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服务生产决定，不安排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9</w:t>
      </w:r>
      <w:r>
        <w:rPr>
          <w:rFonts w:hint="eastAsia" w:hAnsi="宋体" w:asciiTheme="minorAscii"/>
          <w:sz w:val="21"/>
          <w:szCs w:val="21"/>
          <w:lang w:eastAsia="zh-CN"/>
        </w:rPr>
        <w:t>.</w:t>
      </w:r>
      <w:r>
        <w:rPr>
          <w:rFonts w:hint="eastAsia" w:hAnsi="宋体" w:asciiTheme="minorAscii"/>
          <w:sz w:val="21"/>
          <w:szCs w:val="21"/>
        </w:rPr>
        <w:t>《安全生产法》规定，生产经营单位必须为从业人员提供符合国家标准或行业标准的</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防暑用品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防寒用品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劳动防护用品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一般用品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10</w:t>
      </w:r>
      <w:r>
        <w:rPr>
          <w:rFonts w:hint="eastAsia" w:hAnsi="宋体" w:asciiTheme="minorAscii"/>
          <w:sz w:val="21"/>
          <w:szCs w:val="21"/>
          <w:lang w:eastAsia="zh-CN"/>
        </w:rPr>
        <w:t>.</w:t>
      </w:r>
      <w:r>
        <w:rPr>
          <w:rFonts w:hint="eastAsia" w:hAnsi="宋体" w:asciiTheme="minorAscii"/>
          <w:sz w:val="21"/>
          <w:szCs w:val="21"/>
        </w:rPr>
        <w:t>凡是在坠落高度基准面</w:t>
      </w:r>
      <w:r>
        <w:rPr>
          <w:rFonts w:hint="eastAsia" w:hAnsi="宋体" w:asciiTheme="minorAscii"/>
          <w:sz w:val="21"/>
          <w:szCs w:val="21"/>
          <w:lang w:eastAsia="zh-CN"/>
        </w:rPr>
        <w:t>(     )</w:t>
      </w:r>
      <w:r>
        <w:rPr>
          <w:rFonts w:hint="eastAsia" w:hAnsi="宋体" w:asciiTheme="minorAscii"/>
          <w:sz w:val="21"/>
          <w:szCs w:val="21"/>
        </w:rPr>
        <w:t>米及以上有可能坠落的高处进行的作业称高处作业。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11</w:t>
      </w:r>
      <w:r>
        <w:rPr>
          <w:rFonts w:hint="eastAsia" w:hAnsi="宋体" w:asciiTheme="minorAscii"/>
          <w:sz w:val="21"/>
          <w:szCs w:val="21"/>
          <w:lang w:eastAsia="zh-CN"/>
        </w:rPr>
        <w:t>.</w:t>
      </w:r>
      <w:r>
        <w:rPr>
          <w:rFonts w:hint="eastAsia" w:hAnsi="宋体" w:asciiTheme="minorAscii"/>
          <w:sz w:val="21"/>
          <w:szCs w:val="21"/>
        </w:rPr>
        <w:t>工会在安全生产工作中的地位下列说法错误的是</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工会依法对安全生产工作进行监督。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生产经营单位制定或者修改有关安全生产的规章制度，可以不听取工会的意见。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工会有权对建设项目的安全设施与主体工程同时设计</w:t>
      </w:r>
      <w:r>
        <w:rPr>
          <w:rFonts w:hint="eastAsia" w:hAnsi="宋体" w:asciiTheme="minorAscii"/>
          <w:sz w:val="21"/>
          <w:szCs w:val="21"/>
          <w:lang w:eastAsia="zh-CN"/>
        </w:rPr>
        <w:t>.</w:t>
      </w:r>
      <w:r>
        <w:rPr>
          <w:rFonts w:hint="eastAsia" w:hAnsi="宋体" w:asciiTheme="minorAscii"/>
          <w:sz w:val="21"/>
          <w:szCs w:val="21"/>
        </w:rPr>
        <w:t>同时施工</w:t>
      </w:r>
      <w:r>
        <w:rPr>
          <w:rFonts w:hint="eastAsia" w:hAnsi="宋体" w:asciiTheme="minorAscii"/>
          <w:sz w:val="21"/>
          <w:szCs w:val="21"/>
          <w:lang w:eastAsia="zh-CN"/>
        </w:rPr>
        <w:t>.</w:t>
      </w:r>
      <w:r>
        <w:rPr>
          <w:rFonts w:hint="eastAsia" w:hAnsi="宋体" w:asciiTheme="minorAscii"/>
          <w:sz w:val="21"/>
          <w:szCs w:val="21"/>
        </w:rPr>
        <w:t>同时投入生产和使用进行监督，提出意见。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工会对生产经营单位违反安全生产法律</w:t>
      </w:r>
      <w:r>
        <w:rPr>
          <w:rFonts w:hint="eastAsia" w:hAnsi="宋体" w:asciiTheme="minorAscii"/>
          <w:sz w:val="21"/>
          <w:szCs w:val="21"/>
          <w:lang w:eastAsia="zh-CN"/>
        </w:rPr>
        <w:t>.</w:t>
      </w:r>
      <w:r>
        <w:rPr>
          <w:rFonts w:hint="eastAsia" w:hAnsi="宋体" w:asciiTheme="minorAscii"/>
          <w:sz w:val="21"/>
          <w:szCs w:val="21"/>
        </w:rPr>
        <w:t>法规，侵犯从业人员合法权益的行为，有权要求纠正。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12</w:t>
      </w:r>
      <w:r>
        <w:rPr>
          <w:rFonts w:hint="eastAsia" w:hAnsi="宋体" w:asciiTheme="minorAscii"/>
          <w:sz w:val="21"/>
          <w:szCs w:val="21"/>
          <w:lang w:eastAsia="zh-CN"/>
        </w:rPr>
        <w:t>.</w:t>
      </w:r>
      <w:r>
        <w:rPr>
          <w:rFonts w:hint="eastAsia" w:hAnsi="宋体" w:asciiTheme="minorAscii"/>
          <w:sz w:val="21"/>
          <w:szCs w:val="21"/>
        </w:rPr>
        <w:t>以下物品中(</w:t>
      </w:r>
      <w:r>
        <w:rPr>
          <w:rFonts w:hint="eastAsia" w:hAnsi="宋体" w:asciiTheme="minorAscii"/>
          <w:sz w:val="21"/>
          <w:szCs w:val="21"/>
          <w:lang w:val="en-US" w:eastAsia="zh-CN"/>
        </w:rPr>
        <w:t xml:space="preserve">    </w:t>
      </w:r>
      <w:r>
        <w:rPr>
          <w:rFonts w:hint="eastAsia" w:hAnsi="宋体" w:asciiTheme="minorAscii"/>
          <w:sz w:val="21"/>
          <w:szCs w:val="21"/>
        </w:rPr>
        <w:t xml:space="preserve"> )不能用作止血带。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铁丝</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手绢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毛巾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衣服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13</w:t>
      </w:r>
      <w:r>
        <w:rPr>
          <w:rFonts w:hint="eastAsia" w:hAnsi="宋体" w:asciiTheme="minorAscii"/>
          <w:sz w:val="21"/>
          <w:szCs w:val="21"/>
          <w:lang w:eastAsia="zh-CN"/>
        </w:rPr>
        <w:t>.</w:t>
      </w:r>
      <w:r>
        <w:rPr>
          <w:rFonts w:hint="eastAsia" w:hAnsi="宋体" w:asciiTheme="minorAscii"/>
          <w:sz w:val="21"/>
          <w:szCs w:val="21"/>
        </w:rPr>
        <w:t>“饮酒后或者醉酒驾驶机动车发生重大交通事故，构成犯罪的，依法追究刑事责任，并由公安机关交通管理部门吊销机动车驾驶证，（</w:t>
      </w:r>
      <w:r>
        <w:rPr>
          <w:rFonts w:hint="eastAsia" w:hAnsi="宋体" w:asciiTheme="minorAscii"/>
          <w:sz w:val="21"/>
          <w:szCs w:val="21"/>
          <w:lang w:val="en-US" w:eastAsia="zh-CN"/>
        </w:rPr>
        <w:t xml:space="preserve">    </w:t>
      </w:r>
      <w:r>
        <w:rPr>
          <w:rFonts w:hint="eastAsia" w:hAnsi="宋体" w:asciiTheme="minorAscii"/>
          <w:sz w:val="21"/>
          <w:szCs w:val="21"/>
        </w:rPr>
        <w:t xml:space="preserve"> ）不得重新取得机动车驾驶证。”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终生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一年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六个月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五年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14</w:t>
      </w:r>
      <w:r>
        <w:rPr>
          <w:rFonts w:hint="eastAsia" w:hAnsi="宋体" w:asciiTheme="minorAscii"/>
          <w:sz w:val="21"/>
          <w:szCs w:val="21"/>
          <w:lang w:eastAsia="zh-CN"/>
        </w:rPr>
        <w:t>.</w:t>
      </w:r>
      <w:r>
        <w:rPr>
          <w:rFonts w:hint="eastAsia" w:hAnsi="宋体" w:asciiTheme="minorAscii"/>
          <w:sz w:val="21"/>
          <w:szCs w:val="21"/>
        </w:rPr>
        <w:t>没有交通信号灯控制也没有交通警察指挥的交叉路口，在路口的让行义务错误的</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有交通标志</w:t>
      </w:r>
      <w:r>
        <w:rPr>
          <w:rFonts w:hint="eastAsia" w:hAnsi="宋体" w:asciiTheme="minorAscii"/>
          <w:sz w:val="21"/>
          <w:szCs w:val="21"/>
          <w:lang w:eastAsia="zh-CN"/>
        </w:rPr>
        <w:t>.</w:t>
      </w:r>
      <w:r>
        <w:rPr>
          <w:rFonts w:hint="eastAsia" w:hAnsi="宋体" w:asciiTheme="minorAscii"/>
          <w:sz w:val="21"/>
          <w:szCs w:val="21"/>
        </w:rPr>
        <w:t>标线控制的，让优先通行的一方先行。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没有交通标志</w:t>
      </w:r>
      <w:r>
        <w:rPr>
          <w:rFonts w:hint="eastAsia" w:hAnsi="宋体" w:asciiTheme="minorAscii"/>
          <w:sz w:val="21"/>
          <w:szCs w:val="21"/>
          <w:lang w:eastAsia="zh-CN"/>
        </w:rPr>
        <w:t>.</w:t>
      </w:r>
      <w:r>
        <w:rPr>
          <w:rFonts w:hint="eastAsia" w:hAnsi="宋体" w:asciiTheme="minorAscii"/>
          <w:sz w:val="21"/>
          <w:szCs w:val="21"/>
        </w:rPr>
        <w:t>标线控制的，在进入路口前停车瞭望，让右方道路的来车先行。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直行的车辆让转弯的机动车先行。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相对方向行驶的右转弯的机动车让左转弯的车辆先行。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15</w:t>
      </w:r>
      <w:r>
        <w:rPr>
          <w:rFonts w:hint="eastAsia" w:hAnsi="宋体" w:asciiTheme="minorAscii"/>
          <w:sz w:val="21"/>
          <w:szCs w:val="21"/>
          <w:lang w:eastAsia="zh-CN"/>
        </w:rPr>
        <w:t>.</w:t>
      </w:r>
      <w:r>
        <w:rPr>
          <w:rFonts w:hint="eastAsia" w:hAnsi="宋体" w:asciiTheme="minorAscii"/>
          <w:sz w:val="21"/>
          <w:szCs w:val="21"/>
        </w:rPr>
        <w:t>按照《安全生产法》的规定，工会依法对安全生产工作进行</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监察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监督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奖罚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服从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16</w:t>
      </w:r>
      <w:r>
        <w:rPr>
          <w:rFonts w:hint="eastAsia" w:hAnsi="宋体" w:asciiTheme="minorAscii"/>
          <w:sz w:val="21"/>
          <w:szCs w:val="21"/>
          <w:lang w:eastAsia="zh-CN"/>
        </w:rPr>
        <w:t>.</w:t>
      </w:r>
      <w:r>
        <w:rPr>
          <w:rFonts w:hint="eastAsia" w:hAnsi="宋体" w:asciiTheme="minorAscii"/>
          <w:sz w:val="21"/>
          <w:szCs w:val="21"/>
        </w:rPr>
        <w:t>依据《工伤保险条例》的规定，职工在工作时间和工作岗位突发疾病死亡或者在48小时内经抢救无效死亡的，</w:t>
      </w:r>
      <w:r>
        <w:rPr>
          <w:rFonts w:hint="eastAsia" w:hAnsi="宋体" w:asciiTheme="minorAscii"/>
          <w:sz w:val="21"/>
          <w:szCs w:val="21"/>
          <w:lang w:eastAsia="zh-CN"/>
        </w:rPr>
        <w:t>(     )</w:t>
      </w:r>
      <w:r>
        <w:rPr>
          <w:rFonts w:hint="eastAsia" w:hAnsi="宋体" w:asciiTheme="minorAscii"/>
          <w:sz w:val="21"/>
          <w:szCs w:val="21"/>
        </w:rPr>
        <w:t>为工伤。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认定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确定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视同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认可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w:t>
      </w:r>
      <w:r>
        <w:rPr>
          <w:rFonts w:hint="eastAsia" w:hAnsi="宋体" w:asciiTheme="minorAscii"/>
          <w:sz w:val="21"/>
          <w:szCs w:val="21"/>
          <w:lang w:eastAsia="zh-CN"/>
        </w:rPr>
        <w:t>.</w:t>
      </w:r>
      <w:r>
        <w:rPr>
          <w:rFonts w:hint="eastAsia" w:hAnsi="宋体" w:asciiTheme="minorAscii"/>
          <w:sz w:val="21"/>
          <w:szCs w:val="21"/>
        </w:rPr>
        <w:t>劳动保护的对象是（</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从事生产的劳动者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从事管理的领导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职业病人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工伤人员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19.</w:t>
      </w:r>
      <w:r>
        <w:rPr>
          <w:rFonts w:hint="eastAsia" w:hAnsi="宋体" w:asciiTheme="minorAscii"/>
          <w:sz w:val="21"/>
          <w:szCs w:val="21"/>
        </w:rPr>
        <w:t>七级风风速范围是（</w:t>
      </w:r>
      <w:r>
        <w:rPr>
          <w:rFonts w:hint="eastAsia" w:hAnsi="宋体" w:asciiTheme="minorAscii"/>
          <w:sz w:val="21"/>
          <w:szCs w:val="21"/>
          <w:lang w:eastAsia="zh-CN"/>
        </w:rPr>
        <w:t xml:space="preserve">     </w:t>
      </w:r>
      <w:r>
        <w:rPr>
          <w:rFonts w:hint="eastAsia" w:hAnsi="宋体" w:asciiTheme="minorAscii"/>
          <w:sz w:val="21"/>
          <w:szCs w:val="21"/>
        </w:rPr>
        <w:t>）米/秒。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5.5–7.9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13.9–17.1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20.8–24.4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28.5–32.4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20</w:t>
      </w:r>
      <w:r>
        <w:rPr>
          <w:rFonts w:hint="eastAsia" w:hAnsi="宋体" w:asciiTheme="minorAscii"/>
          <w:sz w:val="21"/>
          <w:szCs w:val="21"/>
          <w:lang w:eastAsia="zh-CN"/>
        </w:rPr>
        <w:t>.</w:t>
      </w:r>
      <w:r>
        <w:rPr>
          <w:rFonts w:hint="eastAsia" w:hAnsi="宋体" w:asciiTheme="minorAscii"/>
          <w:sz w:val="21"/>
          <w:szCs w:val="21"/>
        </w:rPr>
        <w:t>依据《劳动防护用品监督管理规定》，生产经营单位为从业人员配备劳动防护用品，</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可以以货币替代应当配备的劳动防护用品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可以以其他物品替代应当配备的劳动防护用品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不得以货币或者其他物品替代应当配备的劳动防护用品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以上说法都错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21</w:t>
      </w:r>
      <w:r>
        <w:rPr>
          <w:rFonts w:hint="eastAsia" w:hAnsi="宋体" w:asciiTheme="minorAscii"/>
          <w:sz w:val="21"/>
          <w:szCs w:val="21"/>
          <w:lang w:eastAsia="zh-CN"/>
        </w:rPr>
        <w:t>.</w:t>
      </w:r>
      <w:r>
        <w:rPr>
          <w:rFonts w:hint="eastAsia" w:hAnsi="宋体" w:asciiTheme="minorAscii"/>
          <w:sz w:val="21"/>
          <w:szCs w:val="21"/>
        </w:rPr>
        <w:t>高温作业人员应及时补充水分和盐分，最好办法是供给</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绿豆汤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含盐饮料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矿泉水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22</w:t>
      </w:r>
      <w:r>
        <w:rPr>
          <w:rFonts w:hint="eastAsia" w:hAnsi="宋体" w:asciiTheme="minorAscii"/>
          <w:sz w:val="21"/>
          <w:szCs w:val="21"/>
          <w:lang w:eastAsia="zh-CN"/>
        </w:rPr>
        <w:t>.</w:t>
      </w:r>
      <w:r>
        <w:rPr>
          <w:rFonts w:hint="eastAsia" w:hAnsi="宋体" w:asciiTheme="minorAscii"/>
          <w:sz w:val="21"/>
          <w:szCs w:val="21"/>
        </w:rPr>
        <w:t>集团与行业龙头</w:t>
      </w:r>
      <w:r>
        <w:rPr>
          <w:rFonts w:hint="eastAsia" w:hAnsi="宋体" w:asciiTheme="minorAscii"/>
          <w:sz w:val="21"/>
          <w:szCs w:val="21"/>
          <w:lang w:eastAsia="zh-CN"/>
        </w:rPr>
        <w:t>(     )</w:t>
      </w:r>
      <w:r>
        <w:rPr>
          <w:rFonts w:hint="eastAsia" w:hAnsi="宋体" w:asciiTheme="minorAscii"/>
          <w:sz w:val="21"/>
          <w:szCs w:val="21"/>
        </w:rPr>
        <w:t>缔结战略联盟，以数据化</w:t>
      </w:r>
      <w:r>
        <w:rPr>
          <w:rFonts w:hint="eastAsia" w:hAnsi="宋体" w:asciiTheme="minorAscii"/>
          <w:sz w:val="21"/>
          <w:szCs w:val="21"/>
          <w:lang w:eastAsia="zh-CN"/>
        </w:rPr>
        <w:t>.</w:t>
      </w:r>
      <w:r>
        <w:rPr>
          <w:rFonts w:hint="eastAsia" w:hAnsi="宋体" w:asciiTheme="minorAscii"/>
          <w:sz w:val="21"/>
          <w:szCs w:val="21"/>
        </w:rPr>
        <w:t>智能化和高度互联为特征的智慧港口生态圈已具雏形。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阿里巴巴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京东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腾讯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百度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23</w:t>
      </w:r>
      <w:r>
        <w:rPr>
          <w:rFonts w:hint="eastAsia" w:hAnsi="宋体" w:asciiTheme="minorAscii"/>
          <w:sz w:val="21"/>
          <w:szCs w:val="21"/>
          <w:lang w:eastAsia="zh-CN"/>
        </w:rPr>
        <w:t>.</w:t>
      </w:r>
      <w:r>
        <w:rPr>
          <w:rFonts w:hint="eastAsia" w:hAnsi="宋体" w:asciiTheme="minorAscii"/>
          <w:sz w:val="21"/>
          <w:szCs w:val="21"/>
        </w:rPr>
        <w:t>历史告诉我们，没有先进理论的指导，没有用先进理论武装起来的</w:t>
      </w:r>
      <w:r>
        <w:rPr>
          <w:rFonts w:hint="eastAsia" w:hAnsi="宋体" w:asciiTheme="minorAscii"/>
          <w:sz w:val="21"/>
          <w:szCs w:val="21"/>
          <w:lang w:eastAsia="zh-CN"/>
        </w:rPr>
        <w:t>(     )</w:t>
      </w:r>
      <w:r>
        <w:rPr>
          <w:rFonts w:hint="eastAsia" w:hAnsi="宋体" w:asciiTheme="minorAscii"/>
          <w:sz w:val="21"/>
          <w:szCs w:val="21"/>
        </w:rPr>
        <w:t>的领导，我们的国家就无法团结统一</w:t>
      </w:r>
      <w:r>
        <w:rPr>
          <w:rFonts w:hint="eastAsia" w:hAnsi="宋体" w:asciiTheme="minorAscii"/>
          <w:sz w:val="21"/>
          <w:szCs w:val="21"/>
          <w:lang w:eastAsia="zh-CN"/>
        </w:rPr>
        <w:t>.</w:t>
      </w:r>
      <w:r>
        <w:rPr>
          <w:rFonts w:hint="eastAsia" w:hAnsi="宋体" w:asciiTheme="minorAscii"/>
          <w:sz w:val="21"/>
          <w:szCs w:val="21"/>
        </w:rPr>
        <w:t>在社会主义道路上走向繁荣富强。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先进政党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先进代表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先进集体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先进知识分子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w:t>
      </w:r>
      <w:r>
        <w:rPr>
          <w:rFonts w:hint="eastAsia" w:hAnsi="宋体" w:asciiTheme="minorAscii"/>
          <w:sz w:val="21"/>
          <w:szCs w:val="21"/>
          <w:lang w:eastAsia="zh-CN"/>
        </w:rPr>
        <w:t>.</w:t>
      </w:r>
      <w:r>
        <w:rPr>
          <w:rFonts w:hint="eastAsia" w:hAnsi="宋体" w:asciiTheme="minorAscii"/>
          <w:sz w:val="21"/>
          <w:szCs w:val="21"/>
        </w:rPr>
        <w:t>依据《安全生产法》规定，生产经营单位不需要向从业人员告知的是（</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作业场所和工作岗位存在的危险因素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作业场所和工作岗位防范措施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作业场所和工作岗位事故应急措施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作业场所和工作岗位安全投入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w:t>
      </w:r>
      <w:r>
        <w:rPr>
          <w:rFonts w:hint="eastAsia" w:hAnsi="宋体" w:asciiTheme="minorAscii"/>
          <w:sz w:val="21"/>
          <w:szCs w:val="21"/>
          <w:lang w:eastAsia="zh-CN"/>
        </w:rPr>
        <w:t>.</w:t>
      </w:r>
      <w:r>
        <w:rPr>
          <w:rFonts w:hint="eastAsia" w:hAnsi="宋体" w:asciiTheme="minorAscii"/>
          <w:sz w:val="21"/>
          <w:szCs w:val="21"/>
        </w:rPr>
        <w:t>登高（</w:t>
      </w:r>
      <w:r>
        <w:rPr>
          <w:rFonts w:hint="eastAsia" w:hAnsi="宋体" w:asciiTheme="minorAscii"/>
          <w:sz w:val="21"/>
          <w:szCs w:val="21"/>
          <w:lang w:eastAsia="zh-CN"/>
        </w:rPr>
        <w:t xml:space="preserve">     </w:t>
      </w:r>
      <w:r>
        <w:rPr>
          <w:rFonts w:hint="eastAsia" w:hAnsi="宋体" w:asciiTheme="minorAscii"/>
          <w:sz w:val="21"/>
          <w:szCs w:val="21"/>
        </w:rPr>
        <w:t>）米以上必须系安全带，并且生根系牢</w:t>
      </w:r>
      <w:r>
        <w:rPr>
          <w:rFonts w:hint="eastAsia" w:hAnsi="宋体" w:asciiTheme="minorAscii"/>
          <w:sz w:val="21"/>
          <w:szCs w:val="21"/>
          <w:lang w:eastAsia="zh-CN"/>
        </w:rPr>
        <w:t>.</w:t>
      </w:r>
      <w:r>
        <w:rPr>
          <w:rFonts w:hint="eastAsia" w:hAnsi="宋体" w:asciiTheme="minorAscii"/>
          <w:sz w:val="21"/>
          <w:szCs w:val="21"/>
        </w:rPr>
        <w:t>高挂低用。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0.5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w:t>
      </w:r>
      <w:r>
        <w:rPr>
          <w:rFonts w:hint="eastAsia" w:hAnsi="宋体" w:asciiTheme="minorAscii"/>
          <w:sz w:val="21"/>
          <w:szCs w:val="21"/>
          <w:lang w:eastAsia="zh-CN"/>
        </w:rPr>
        <w:t>.</w:t>
      </w:r>
      <w:r>
        <w:rPr>
          <w:rFonts w:hint="eastAsia" w:hAnsi="宋体" w:asciiTheme="minorAscii"/>
          <w:sz w:val="21"/>
          <w:szCs w:val="21"/>
        </w:rPr>
        <w:t>轮胎吊司机出场时（</w:t>
      </w:r>
      <w:r>
        <w:rPr>
          <w:rFonts w:hint="eastAsia" w:hAnsi="宋体" w:asciiTheme="minorAscii"/>
          <w:sz w:val="21"/>
          <w:szCs w:val="21"/>
          <w:lang w:eastAsia="zh-CN"/>
        </w:rPr>
        <w:t xml:space="preserve">     </w:t>
      </w:r>
      <w:r>
        <w:rPr>
          <w:rFonts w:hint="eastAsia" w:hAnsi="宋体" w:asciiTheme="minorAscii"/>
          <w:sz w:val="21"/>
          <w:szCs w:val="21"/>
        </w:rPr>
        <w:t>）不必携带。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工作证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特种设备作业人员资格证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身份证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危险品操作证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w:t>
      </w:r>
      <w:r>
        <w:rPr>
          <w:rFonts w:hint="eastAsia" w:hAnsi="宋体" w:asciiTheme="minorAscii"/>
          <w:sz w:val="21"/>
          <w:szCs w:val="21"/>
          <w:lang w:eastAsia="zh-CN"/>
        </w:rPr>
        <w:t>.</w:t>
      </w:r>
      <w:r>
        <w:rPr>
          <w:rFonts w:hint="eastAsia" w:hAnsi="宋体" w:asciiTheme="minorAscii"/>
          <w:sz w:val="21"/>
          <w:szCs w:val="21"/>
        </w:rPr>
        <w:t>在某些情况下，虽然具备了燃烧的必要条件，但缺乏一定的可燃物浓度，一定的（</w:t>
      </w:r>
      <w:r>
        <w:rPr>
          <w:rFonts w:hint="eastAsia" w:hAnsi="宋体" w:asciiTheme="minorAscii"/>
          <w:sz w:val="21"/>
          <w:szCs w:val="21"/>
          <w:lang w:eastAsia="zh-CN"/>
        </w:rPr>
        <w:t xml:space="preserve">     </w:t>
      </w:r>
      <w:r>
        <w:rPr>
          <w:rFonts w:hint="eastAsia" w:hAnsi="宋体" w:asciiTheme="minorAscii"/>
          <w:sz w:val="21"/>
          <w:szCs w:val="21"/>
        </w:rPr>
        <w:t>），一定的着火能量，燃烧也不能发生。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氧气含量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氮气含量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氢气含量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一氧化碳含量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w:t>
      </w:r>
      <w:r>
        <w:rPr>
          <w:rFonts w:hint="eastAsia" w:hAnsi="宋体" w:asciiTheme="minorAscii"/>
          <w:sz w:val="21"/>
          <w:szCs w:val="21"/>
          <w:lang w:eastAsia="zh-CN"/>
        </w:rPr>
        <w:t>.(     )</w:t>
      </w:r>
      <w:r>
        <w:rPr>
          <w:rFonts w:hint="eastAsia" w:hAnsi="宋体" w:asciiTheme="minorAscii"/>
          <w:sz w:val="21"/>
          <w:szCs w:val="21"/>
        </w:rPr>
        <w:t>战略就是要融入“一带一路”等国家发展战略，积极“走出去”，在世界范围内布局。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持续发展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金融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互联网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国际化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w:t>
      </w:r>
      <w:r>
        <w:rPr>
          <w:rFonts w:hint="eastAsia" w:hAnsi="宋体" w:asciiTheme="minorAscii"/>
          <w:sz w:val="21"/>
          <w:szCs w:val="21"/>
          <w:lang w:eastAsia="zh-CN"/>
        </w:rPr>
        <w:t>.</w:t>
      </w:r>
      <w:r>
        <w:rPr>
          <w:rFonts w:hint="eastAsia" w:hAnsi="宋体" w:asciiTheme="minorAscii"/>
          <w:sz w:val="21"/>
          <w:szCs w:val="21"/>
        </w:rPr>
        <w:t>青岛港办公室安全守则要求，要保持楼梯间和（</w:t>
      </w:r>
      <w:r>
        <w:rPr>
          <w:rFonts w:hint="eastAsia" w:hAnsi="宋体" w:asciiTheme="minorAscii"/>
          <w:sz w:val="21"/>
          <w:szCs w:val="21"/>
          <w:lang w:eastAsia="zh-CN"/>
        </w:rPr>
        <w:t xml:space="preserve">     </w:t>
      </w:r>
      <w:r>
        <w:rPr>
          <w:rFonts w:hint="eastAsia" w:hAnsi="宋体" w:asciiTheme="minorAscii"/>
          <w:sz w:val="21"/>
          <w:szCs w:val="21"/>
        </w:rPr>
        <w:t>）畅通。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观景平台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楼内大厅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卫生间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应急疏散通道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30</w:t>
      </w:r>
      <w:r>
        <w:rPr>
          <w:rFonts w:hint="eastAsia" w:hAnsi="宋体" w:asciiTheme="minorAscii"/>
          <w:sz w:val="21"/>
          <w:szCs w:val="21"/>
          <w:lang w:eastAsia="zh-CN"/>
        </w:rPr>
        <w:t>.</w:t>
      </w:r>
      <w:r>
        <w:rPr>
          <w:rFonts w:hint="eastAsia" w:hAnsi="宋体" w:asciiTheme="minorAscii"/>
          <w:sz w:val="21"/>
          <w:szCs w:val="21"/>
        </w:rPr>
        <w:t>《生产经营单位安全培训规定》规定：生产经营单位主要负责人和安全生产管理人员初次安全培训时间不得少于（</w:t>
      </w:r>
      <w:r>
        <w:rPr>
          <w:rFonts w:hint="eastAsia" w:hAnsi="宋体" w:asciiTheme="minorAscii"/>
          <w:sz w:val="21"/>
          <w:szCs w:val="21"/>
          <w:lang w:eastAsia="zh-CN"/>
        </w:rPr>
        <w:t xml:space="preserve">     </w:t>
      </w:r>
      <w:r>
        <w:rPr>
          <w:rFonts w:hint="eastAsia" w:hAnsi="宋体" w:asciiTheme="minorAscii"/>
          <w:sz w:val="21"/>
          <w:szCs w:val="21"/>
        </w:rPr>
        <w:t>）学时。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32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五周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w:t>
      </w:r>
      <w:r>
        <w:rPr>
          <w:rFonts w:hint="eastAsia" w:hAnsi="宋体" w:asciiTheme="minorAscii"/>
          <w:sz w:val="21"/>
          <w:szCs w:val="21"/>
          <w:lang w:eastAsia="zh-CN"/>
        </w:rPr>
        <w:t>.</w:t>
      </w:r>
      <w:r>
        <w:rPr>
          <w:rFonts w:hint="eastAsia" w:hAnsi="宋体" w:asciiTheme="minorAscii"/>
          <w:sz w:val="21"/>
          <w:szCs w:val="21"/>
        </w:rPr>
        <w:t>根据《工伤保险条例》的规定，职工在上下班途中受到非本人主要责任的交通事故，（</w:t>
      </w:r>
      <w:r>
        <w:rPr>
          <w:rFonts w:hint="eastAsia" w:hAnsi="宋体" w:asciiTheme="minorAscii"/>
          <w:sz w:val="21"/>
          <w:szCs w:val="21"/>
          <w:lang w:eastAsia="zh-CN"/>
        </w:rPr>
        <w:t xml:space="preserve">     </w:t>
      </w:r>
      <w:r>
        <w:rPr>
          <w:rFonts w:hint="eastAsia" w:hAnsi="宋体" w:asciiTheme="minorAscii"/>
          <w:sz w:val="21"/>
          <w:szCs w:val="21"/>
        </w:rPr>
        <w:t>）为工伤。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应当认定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应当视同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可以认定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可以视同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32</w:t>
      </w:r>
      <w:r>
        <w:rPr>
          <w:rFonts w:hint="eastAsia" w:hAnsi="宋体" w:asciiTheme="minorAscii"/>
          <w:sz w:val="21"/>
          <w:szCs w:val="21"/>
          <w:lang w:eastAsia="zh-CN"/>
        </w:rPr>
        <w:t>.</w:t>
      </w:r>
      <w:r>
        <w:rPr>
          <w:rFonts w:hint="eastAsia" w:hAnsi="宋体" w:asciiTheme="minorAscii"/>
          <w:sz w:val="21"/>
          <w:szCs w:val="21"/>
        </w:rPr>
        <w:t>中共共产党坚持德才兼备</w:t>
      </w:r>
      <w:r>
        <w:rPr>
          <w:rFonts w:hint="eastAsia" w:hAnsi="宋体" w:asciiTheme="minorAscii"/>
          <w:sz w:val="21"/>
          <w:szCs w:val="21"/>
          <w:lang w:eastAsia="zh-CN"/>
        </w:rPr>
        <w:t>.(     )</w:t>
      </w:r>
      <w:r>
        <w:rPr>
          <w:rFonts w:hint="eastAsia" w:hAnsi="宋体" w:asciiTheme="minorAscii"/>
          <w:sz w:val="21"/>
          <w:szCs w:val="21"/>
        </w:rPr>
        <w:t>，坚持五湖四海</w:t>
      </w:r>
      <w:r>
        <w:rPr>
          <w:rFonts w:hint="eastAsia" w:hAnsi="宋体" w:asciiTheme="minorAscii"/>
          <w:sz w:val="21"/>
          <w:szCs w:val="21"/>
          <w:lang w:eastAsia="zh-CN"/>
        </w:rPr>
        <w:t>.</w:t>
      </w:r>
      <w:r>
        <w:rPr>
          <w:rFonts w:hint="eastAsia" w:hAnsi="宋体" w:asciiTheme="minorAscii"/>
          <w:sz w:val="21"/>
          <w:szCs w:val="21"/>
        </w:rPr>
        <w:t>任人唯贤，把党和人民需要的好干部精心培养起来</w:t>
      </w:r>
      <w:r>
        <w:rPr>
          <w:rFonts w:hint="eastAsia" w:hAnsi="宋体" w:asciiTheme="minorAscii"/>
          <w:sz w:val="21"/>
          <w:szCs w:val="21"/>
          <w:lang w:eastAsia="zh-CN"/>
        </w:rPr>
        <w:t>.</w:t>
      </w:r>
      <w:r>
        <w:rPr>
          <w:rFonts w:hint="eastAsia" w:hAnsi="宋体" w:asciiTheme="minorAscii"/>
          <w:sz w:val="21"/>
          <w:szCs w:val="21"/>
        </w:rPr>
        <w:t>及时发现出来</w:t>
      </w:r>
      <w:r>
        <w:rPr>
          <w:rFonts w:hint="eastAsia" w:hAnsi="宋体" w:asciiTheme="minorAscii"/>
          <w:sz w:val="21"/>
          <w:szCs w:val="21"/>
          <w:lang w:eastAsia="zh-CN"/>
        </w:rPr>
        <w:t>.</w:t>
      </w:r>
      <w:r>
        <w:rPr>
          <w:rFonts w:hint="eastAsia" w:hAnsi="宋体" w:asciiTheme="minorAscii"/>
          <w:sz w:val="21"/>
          <w:szCs w:val="21"/>
        </w:rPr>
        <w:t>合理使用起来。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以才为先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以人为先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以德为先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以己为先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33</w:t>
      </w:r>
      <w:r>
        <w:rPr>
          <w:rFonts w:hint="eastAsia" w:hAnsi="宋体" w:asciiTheme="minorAscii"/>
          <w:sz w:val="21"/>
          <w:szCs w:val="21"/>
          <w:lang w:eastAsia="zh-CN"/>
        </w:rPr>
        <w:t>.</w:t>
      </w:r>
      <w:r>
        <w:rPr>
          <w:rFonts w:hint="eastAsia" w:hAnsi="宋体" w:asciiTheme="minorAscii"/>
          <w:sz w:val="21"/>
          <w:szCs w:val="21"/>
        </w:rPr>
        <w:t>消防工作方针是（</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有效救援，减少损失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预防为主，防消结合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迅速组织应急抢险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及时预警，控制险情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34</w:t>
      </w:r>
      <w:r>
        <w:rPr>
          <w:rFonts w:hint="eastAsia" w:hAnsi="宋体" w:asciiTheme="minorAscii"/>
          <w:sz w:val="21"/>
          <w:szCs w:val="21"/>
          <w:lang w:eastAsia="zh-CN"/>
        </w:rPr>
        <w:t>.</w:t>
      </w:r>
      <w:r>
        <w:rPr>
          <w:rFonts w:hint="eastAsia" w:hAnsi="宋体" w:asciiTheme="minorAscii"/>
          <w:sz w:val="21"/>
          <w:szCs w:val="21"/>
        </w:rPr>
        <w:t>卸船（收箱）前确认箱型代码和（</w:t>
      </w:r>
      <w:r>
        <w:rPr>
          <w:rFonts w:hint="eastAsia" w:hAnsi="宋体" w:asciiTheme="minorAscii"/>
          <w:sz w:val="21"/>
          <w:szCs w:val="21"/>
          <w:lang w:eastAsia="zh-CN"/>
        </w:rPr>
        <w:t xml:space="preserve">     </w:t>
      </w:r>
      <w:r>
        <w:rPr>
          <w:rFonts w:hint="eastAsia" w:hAnsi="宋体" w:asciiTheme="minorAscii"/>
          <w:sz w:val="21"/>
          <w:szCs w:val="21"/>
        </w:rPr>
        <w:t>）位数箱号确认无误后方可作业。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7.0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8.0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35</w:t>
      </w:r>
      <w:r>
        <w:rPr>
          <w:rFonts w:hint="eastAsia" w:hAnsi="宋体" w:asciiTheme="minorAscii"/>
          <w:sz w:val="21"/>
          <w:szCs w:val="21"/>
          <w:lang w:eastAsia="zh-CN"/>
        </w:rPr>
        <w:t>.</w:t>
      </w:r>
      <w:r>
        <w:rPr>
          <w:rFonts w:hint="eastAsia" w:hAnsi="宋体" w:asciiTheme="minorAscii"/>
          <w:sz w:val="21"/>
          <w:szCs w:val="21"/>
        </w:rPr>
        <w:t>轮胎吊起升机构一般由（</w:t>
      </w:r>
      <w:r>
        <w:rPr>
          <w:rFonts w:hint="eastAsia" w:hAnsi="宋体" w:asciiTheme="minorAscii"/>
          <w:sz w:val="21"/>
          <w:szCs w:val="21"/>
          <w:lang w:eastAsia="zh-CN"/>
        </w:rPr>
        <w:t xml:space="preserve">     </w:t>
      </w:r>
      <w:r>
        <w:rPr>
          <w:rFonts w:hint="eastAsia" w:hAnsi="宋体" w:asciiTheme="minorAscii"/>
          <w:sz w:val="21"/>
          <w:szCs w:val="21"/>
        </w:rPr>
        <w:t>）台起升电机驱动。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36</w:t>
      </w:r>
      <w:r>
        <w:rPr>
          <w:rFonts w:hint="eastAsia" w:hAnsi="宋体" w:asciiTheme="minorAscii"/>
          <w:sz w:val="21"/>
          <w:szCs w:val="21"/>
          <w:lang w:eastAsia="zh-CN"/>
        </w:rPr>
        <w:t>.</w:t>
      </w:r>
      <w:r>
        <w:rPr>
          <w:rFonts w:hint="eastAsia" w:hAnsi="宋体" w:asciiTheme="minorAscii"/>
          <w:sz w:val="21"/>
          <w:szCs w:val="21"/>
        </w:rPr>
        <w:t>在高温场所，作业人员出现体温在39℃以上，突然昏倒出现昏迷抽搐等症状，应该判定其为(</w:t>
      </w:r>
      <w:r>
        <w:rPr>
          <w:rFonts w:hint="eastAsia" w:hAnsi="宋体" w:asciiTheme="minorAscii"/>
          <w:sz w:val="21"/>
          <w:szCs w:val="21"/>
          <w:lang w:val="en-US"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感冒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重症中暑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中毒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37</w:t>
      </w:r>
      <w:r>
        <w:rPr>
          <w:rFonts w:hint="eastAsia" w:hAnsi="宋体" w:asciiTheme="minorAscii"/>
          <w:sz w:val="21"/>
          <w:szCs w:val="21"/>
          <w:lang w:eastAsia="zh-CN"/>
        </w:rPr>
        <w:t>.</w:t>
      </w:r>
      <w:r>
        <w:rPr>
          <w:rFonts w:hint="eastAsia" w:hAnsi="宋体" w:asciiTheme="minorAscii"/>
          <w:sz w:val="21"/>
          <w:szCs w:val="21"/>
        </w:rPr>
        <w:t>下列关于劳动防护用品配备和使用的说法中，错误的是（</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生产经营单位应当安排用于配备劳动防护用品的专项经费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生产经营单位不得以发奖金替代配备劳动防护用品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国家对一般劳动防护用品实行安全标志管理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正确配备和使用劳动防护用品是从业人员的法定义务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38</w:t>
      </w:r>
      <w:r>
        <w:rPr>
          <w:rFonts w:hint="eastAsia" w:hAnsi="宋体" w:asciiTheme="minorAscii"/>
          <w:sz w:val="21"/>
          <w:szCs w:val="21"/>
          <w:lang w:eastAsia="zh-CN"/>
        </w:rPr>
        <w:t>.</w:t>
      </w:r>
      <w:r>
        <w:rPr>
          <w:rFonts w:hint="eastAsia" w:hAnsi="宋体" w:asciiTheme="minorAscii"/>
          <w:sz w:val="21"/>
          <w:szCs w:val="21"/>
        </w:rPr>
        <w:t>张某为国有粮库的法定代表人，负责粮库的生产经营活动。根据安全生产法，下列关于该粮库安全生产的职责中，不属于张某的职责（</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组织制定粮库的安全生产规章制度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保证粮库的安全投入的有效实施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组织制定粮库的应急预案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对违章职工作出拘留决定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39</w:t>
      </w:r>
      <w:r>
        <w:rPr>
          <w:rFonts w:hint="eastAsia" w:hAnsi="宋体" w:asciiTheme="minorAscii"/>
          <w:sz w:val="21"/>
          <w:szCs w:val="21"/>
          <w:lang w:eastAsia="zh-CN"/>
        </w:rPr>
        <w:t>.</w:t>
      </w:r>
      <w:r>
        <w:rPr>
          <w:rFonts w:hint="eastAsia" w:hAnsi="宋体" w:asciiTheme="minorAscii"/>
          <w:sz w:val="21"/>
          <w:szCs w:val="21"/>
        </w:rPr>
        <w:t>生产经营单位应对新进员工进行三级安全生产教育培训，不包括（</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公司（厂）级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队（站</w:t>
      </w:r>
      <w:r>
        <w:rPr>
          <w:rFonts w:hint="eastAsia" w:hAnsi="宋体" w:asciiTheme="minorAscii"/>
          <w:sz w:val="21"/>
          <w:szCs w:val="21"/>
          <w:lang w:eastAsia="zh-CN"/>
        </w:rPr>
        <w:t>.</w:t>
      </w:r>
      <w:r>
        <w:rPr>
          <w:rFonts w:hint="eastAsia" w:hAnsi="宋体" w:asciiTheme="minorAscii"/>
          <w:sz w:val="21"/>
          <w:szCs w:val="21"/>
        </w:rPr>
        <w:t>分厂）级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班组级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岗位级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40</w:t>
      </w:r>
      <w:r>
        <w:rPr>
          <w:rFonts w:hint="eastAsia" w:hAnsi="宋体" w:asciiTheme="minorAscii"/>
          <w:sz w:val="21"/>
          <w:szCs w:val="21"/>
          <w:lang w:eastAsia="zh-CN"/>
        </w:rPr>
        <w:t>.</w:t>
      </w:r>
      <w:r>
        <w:rPr>
          <w:rFonts w:hint="eastAsia" w:hAnsi="宋体" w:asciiTheme="minorAscii"/>
          <w:sz w:val="21"/>
          <w:szCs w:val="21"/>
        </w:rPr>
        <w:t>小型手提灭火器应当设置在器材箱内，配有检查卡，每组不少于（</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1只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6只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8只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41</w:t>
      </w:r>
      <w:r>
        <w:rPr>
          <w:rFonts w:hint="eastAsia" w:hAnsi="宋体" w:asciiTheme="minorAscii"/>
          <w:sz w:val="21"/>
          <w:szCs w:val="21"/>
          <w:lang w:eastAsia="zh-CN"/>
        </w:rPr>
        <w:t>.</w:t>
      </w:r>
      <w:r>
        <w:rPr>
          <w:rFonts w:hint="eastAsia" w:hAnsi="宋体" w:asciiTheme="minorAscii"/>
          <w:sz w:val="21"/>
          <w:szCs w:val="21"/>
        </w:rPr>
        <w:t>遇到交通信号灯</w:t>
      </w:r>
      <w:r>
        <w:rPr>
          <w:rFonts w:hint="eastAsia" w:hAnsi="宋体" w:asciiTheme="minorAscii"/>
          <w:sz w:val="21"/>
          <w:szCs w:val="21"/>
          <w:lang w:eastAsia="zh-CN"/>
        </w:rPr>
        <w:t>.</w:t>
      </w:r>
      <w:r>
        <w:rPr>
          <w:rFonts w:hint="eastAsia" w:hAnsi="宋体" w:asciiTheme="minorAscii"/>
          <w:sz w:val="21"/>
          <w:szCs w:val="21"/>
        </w:rPr>
        <w:t>交通标志或交通标线与交通警察的指挥不一致时（</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服从信号灯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服从交通警察指挥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服从交通标志</w:t>
      </w:r>
      <w:r>
        <w:rPr>
          <w:rFonts w:hint="eastAsia" w:hAnsi="宋体" w:asciiTheme="minorAscii"/>
          <w:sz w:val="21"/>
          <w:szCs w:val="21"/>
          <w:lang w:eastAsia="zh-CN"/>
        </w:rPr>
        <w:t>.</w:t>
      </w:r>
      <w:r>
        <w:rPr>
          <w:rFonts w:hint="eastAsia" w:hAnsi="宋体" w:asciiTheme="minorAscii"/>
          <w:sz w:val="21"/>
          <w:szCs w:val="21"/>
        </w:rPr>
        <w:t>标线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服从行人指挥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42</w:t>
      </w:r>
      <w:r>
        <w:rPr>
          <w:rFonts w:hint="eastAsia" w:hAnsi="宋体" w:asciiTheme="minorAscii"/>
          <w:sz w:val="21"/>
          <w:szCs w:val="21"/>
          <w:lang w:eastAsia="zh-CN"/>
        </w:rPr>
        <w:t>.</w:t>
      </w:r>
      <w:r>
        <w:rPr>
          <w:rFonts w:hint="eastAsia" w:hAnsi="宋体" w:asciiTheme="minorAscii"/>
          <w:sz w:val="21"/>
          <w:szCs w:val="21"/>
        </w:rPr>
        <w:t>轮胎吊司机任职资格中不要求（</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有正常的语言表达能力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熟练掌握英语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听力好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口齿清楚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43</w:t>
      </w:r>
      <w:r>
        <w:rPr>
          <w:rFonts w:hint="eastAsia" w:hAnsi="宋体" w:asciiTheme="minorAscii"/>
          <w:sz w:val="21"/>
          <w:szCs w:val="21"/>
          <w:lang w:eastAsia="zh-CN"/>
        </w:rPr>
        <w:t>.</w:t>
      </w:r>
      <w:r>
        <w:rPr>
          <w:rFonts w:hint="eastAsia" w:hAnsi="宋体" w:asciiTheme="minorAscii"/>
          <w:sz w:val="21"/>
          <w:szCs w:val="21"/>
        </w:rPr>
        <w:t>机动车进入浓雾区前，应谨慎行驶，必须把车速控制在（</w:t>
      </w:r>
      <w:r>
        <w:rPr>
          <w:rFonts w:hint="eastAsia" w:hAnsi="宋体" w:asciiTheme="minorAscii"/>
          <w:sz w:val="21"/>
          <w:szCs w:val="21"/>
          <w:lang w:eastAsia="zh-CN"/>
        </w:rPr>
        <w:t xml:space="preserve">     </w:t>
      </w:r>
      <w:r>
        <w:rPr>
          <w:rFonts w:hint="eastAsia" w:hAnsi="宋体" w:asciiTheme="minorAscii"/>
          <w:sz w:val="21"/>
          <w:szCs w:val="21"/>
        </w:rPr>
        <w:t>）的范围内。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能及时停车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能快速通过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自我感觉安全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不高于80公里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44.</w:t>
      </w:r>
      <w:r>
        <w:rPr>
          <w:rFonts w:hint="eastAsia" w:hAnsi="宋体" w:asciiTheme="minorAscii"/>
          <w:sz w:val="21"/>
          <w:szCs w:val="21"/>
        </w:rPr>
        <w:t>消防安全的“四懂四会”，其中不属于“四懂”内容的是（</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懂本岗位火灾的危险性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懂得预防火灾的措施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懂得扑救火灾的方法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懂得会报火警的方法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45</w:t>
      </w:r>
      <w:r>
        <w:rPr>
          <w:rFonts w:hint="eastAsia" w:hAnsi="宋体" w:asciiTheme="minorAscii"/>
          <w:sz w:val="21"/>
          <w:szCs w:val="21"/>
          <w:lang w:eastAsia="zh-CN"/>
        </w:rPr>
        <w:t>.</w:t>
      </w:r>
      <w:r>
        <w:rPr>
          <w:rFonts w:hint="eastAsia" w:hAnsi="宋体" w:asciiTheme="minorAscii"/>
          <w:sz w:val="21"/>
          <w:szCs w:val="21"/>
        </w:rPr>
        <w:t>年度考核期内，下列关于对违章职工的处罚说法错误的是（</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职工出现6次一般违章，按严重违反规章制度处罚，给予一级惩处，解除劳动合同。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职工出现1次一般违章，扣罚3分每扣罚1分，扣罚岗位工资的2%，下同。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职工出现2次一般违章，扣罚6分；职工出现3次一般违章，当月只发生活费。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职工出现4次一般违章，当月只发生活费，本年度不增资，调离工作岗位。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46</w:t>
      </w:r>
      <w:r>
        <w:rPr>
          <w:rFonts w:hint="eastAsia" w:hAnsi="宋体" w:asciiTheme="minorAscii"/>
          <w:sz w:val="21"/>
          <w:szCs w:val="21"/>
          <w:lang w:eastAsia="zh-CN"/>
        </w:rPr>
        <w:t>.</w:t>
      </w:r>
      <w:r>
        <w:rPr>
          <w:rFonts w:hint="eastAsia" w:hAnsi="宋体" w:asciiTheme="minorAscii"/>
          <w:sz w:val="21"/>
          <w:szCs w:val="21"/>
        </w:rPr>
        <w:t>用石棉被</w:t>
      </w:r>
      <w:r>
        <w:rPr>
          <w:rFonts w:hint="eastAsia" w:hAnsi="宋体" w:asciiTheme="minorAscii"/>
          <w:sz w:val="21"/>
          <w:szCs w:val="21"/>
          <w:lang w:eastAsia="zh-CN"/>
        </w:rPr>
        <w:t>.</w:t>
      </w:r>
      <w:r>
        <w:rPr>
          <w:rFonts w:hint="eastAsia" w:hAnsi="宋体" w:asciiTheme="minorAscii"/>
          <w:sz w:val="21"/>
          <w:szCs w:val="21"/>
        </w:rPr>
        <w:t>湿麻袋捂盖燃烧物的灭火方法属于（</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隔离法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窒息法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冷却法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封闭法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47</w:t>
      </w:r>
      <w:r>
        <w:rPr>
          <w:rFonts w:hint="eastAsia" w:hAnsi="宋体" w:asciiTheme="minorAscii"/>
          <w:sz w:val="21"/>
          <w:szCs w:val="21"/>
          <w:lang w:eastAsia="zh-CN"/>
        </w:rPr>
        <w:t>.</w:t>
      </w:r>
      <w:r>
        <w:rPr>
          <w:rFonts w:hint="eastAsia" w:hAnsi="宋体" w:asciiTheme="minorAscii"/>
          <w:sz w:val="21"/>
          <w:szCs w:val="21"/>
        </w:rPr>
        <w:t>关于从业人员的权利和义务，下列说法错误的是（</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生产经营单位与从业人员订立的劳动合同，应当载明为从业人员办理工伤保险的事项。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生产经营单位可以与从业人员订立协议，对从业人员因生产安全事故伤亡，免除或者减轻企业依法应承担的责任。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从业人员有权对本单位的安全生产工作提出建议。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从业人员有权拒绝违章指挥和强令冒险作业。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lang w:val="en-US" w:eastAsia="zh-CN"/>
          <w14:textFill>
            <w14:solidFill>
              <w14:schemeClr w14:val="tx1"/>
            </w14:solidFill>
          </w14:textFill>
        </w:rPr>
        <w:t>48</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历史告诉我们，没有先进理论的指导，没有用先进理论武装起来的（</w:t>
      </w:r>
      <w:r>
        <w:rPr>
          <w:rFonts w:hint="eastAsia" w:hAnsi="宋体" w:asciiTheme="minorAscii"/>
          <w:color w:val="000000" w:themeColor="text1"/>
          <w:sz w:val="21"/>
          <w:szCs w:val="21"/>
          <w:lang w:val="en-US" w:eastAsia="zh-CN"/>
          <w14:textFill>
            <w14:solidFill>
              <w14:schemeClr w14:val="tx1"/>
            </w14:solidFill>
          </w14:textFill>
        </w:rPr>
        <w:t xml:space="preserve">     </w:t>
      </w:r>
      <w:r>
        <w:rPr>
          <w:rFonts w:hint="eastAsia" w:hAnsi="宋体" w:asciiTheme="minorAscii"/>
          <w:color w:val="000000" w:themeColor="text1"/>
          <w:sz w:val="21"/>
          <w:szCs w:val="21"/>
          <w14:textFill>
            <w14:solidFill>
              <w14:schemeClr w14:val="tx1"/>
            </w14:solidFill>
          </w14:textFill>
        </w:rPr>
        <w:t>）的领导，我们的国家就无法团结统一</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在社会主义道路上走向繁荣富强。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A</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先进政党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B</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先进代表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C</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先进集体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D</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先进知识分子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49</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不是起升机构的驱动装置。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起升电动机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减速器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卷筒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限位开关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50</w:t>
      </w:r>
      <w:r>
        <w:rPr>
          <w:rFonts w:hint="eastAsia" w:hAnsi="宋体" w:asciiTheme="minorAscii"/>
          <w:sz w:val="21"/>
          <w:szCs w:val="21"/>
          <w:lang w:eastAsia="zh-CN"/>
        </w:rPr>
        <w:t>.</w:t>
      </w:r>
      <w:r>
        <w:rPr>
          <w:rFonts w:hint="eastAsia" w:hAnsi="宋体" w:asciiTheme="minorAscii"/>
          <w:sz w:val="21"/>
          <w:szCs w:val="21"/>
        </w:rPr>
        <w:t>《安全生产法》的第一条将保障（</w:t>
      </w:r>
      <w:r>
        <w:rPr>
          <w:rFonts w:hint="eastAsia" w:hAnsi="宋体" w:asciiTheme="minorAscii"/>
          <w:sz w:val="21"/>
          <w:szCs w:val="21"/>
          <w:lang w:eastAsia="zh-CN"/>
        </w:rPr>
        <w:t xml:space="preserve">     </w:t>
      </w:r>
      <w:r>
        <w:rPr>
          <w:rFonts w:hint="eastAsia" w:hAnsi="宋体" w:asciiTheme="minorAscii"/>
          <w:sz w:val="21"/>
          <w:szCs w:val="21"/>
        </w:rPr>
        <w:t>）作为了立法宗旨。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权责一致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人民群众生命财产安全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预防为主</w:t>
      </w:r>
      <w:r>
        <w:rPr>
          <w:rFonts w:hint="eastAsia" w:hAnsi="宋体" w:asciiTheme="minorAscii"/>
          <w:sz w:val="21"/>
          <w:szCs w:val="21"/>
          <w:lang w:eastAsia="zh-CN"/>
        </w:rPr>
        <w:t>.</w:t>
      </w:r>
      <w:r>
        <w:rPr>
          <w:rFonts w:hint="eastAsia" w:hAnsi="宋体" w:asciiTheme="minorAscii"/>
          <w:sz w:val="21"/>
          <w:szCs w:val="21"/>
        </w:rPr>
        <w:t>安全第一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社会监督</w:t>
      </w:r>
      <w:r>
        <w:rPr>
          <w:rFonts w:hint="eastAsia" w:hAnsi="宋体" w:asciiTheme="minorAscii"/>
          <w:sz w:val="21"/>
          <w:szCs w:val="21"/>
          <w:lang w:eastAsia="zh-CN"/>
        </w:rPr>
        <w:t>.</w:t>
      </w:r>
      <w:r>
        <w:rPr>
          <w:rFonts w:hint="eastAsia" w:hAnsi="宋体" w:asciiTheme="minorAscii"/>
          <w:sz w:val="21"/>
          <w:szCs w:val="21"/>
        </w:rPr>
        <w:t>综合治理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51</w:t>
      </w:r>
      <w:r>
        <w:rPr>
          <w:rFonts w:hint="eastAsia" w:hAnsi="宋体" w:asciiTheme="minorAscii"/>
          <w:sz w:val="21"/>
          <w:szCs w:val="21"/>
          <w:lang w:eastAsia="zh-CN"/>
        </w:rPr>
        <w:t>.</w:t>
      </w:r>
      <w:r>
        <w:rPr>
          <w:rFonts w:hint="eastAsia" w:hAnsi="宋体" w:asciiTheme="minorAscii"/>
          <w:sz w:val="21"/>
          <w:szCs w:val="21"/>
        </w:rPr>
        <w:t>生产经营单位主要负责人在本单位发生重大生产安全事故时逃匿的，将被处（</w:t>
      </w:r>
      <w:r>
        <w:rPr>
          <w:rFonts w:hint="eastAsia" w:hAnsi="宋体" w:asciiTheme="minorAscii"/>
          <w:sz w:val="21"/>
          <w:szCs w:val="21"/>
          <w:lang w:val="en-US" w:eastAsia="zh-CN"/>
        </w:rPr>
        <w:t xml:space="preserve">     </w:t>
      </w:r>
      <w:r>
        <w:rPr>
          <w:rFonts w:hint="eastAsia" w:hAnsi="宋体" w:asciiTheme="minorAscii"/>
          <w:sz w:val="21"/>
          <w:szCs w:val="21"/>
        </w:rPr>
        <w:t>）日以下拘留。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Ansi="宋体" w:asciiTheme="minorAscii"/>
          <w:sz w:val="21"/>
          <w:szCs w:val="21"/>
        </w:rPr>
      </w:pPr>
      <w:r>
        <w:rPr>
          <w:rFonts w:hint="eastAsia" w:hAnsi="宋体" w:asciiTheme="minorAscii"/>
          <w:sz w:val="21"/>
          <w:szCs w:val="21"/>
          <w:lang w:val="en-US" w:eastAsia="zh-CN"/>
        </w:rPr>
        <w:t>52.</w:t>
      </w:r>
      <w:r>
        <w:rPr>
          <w:rFonts w:hint="eastAsia" w:hAnsi="宋体" w:asciiTheme="minorAscii"/>
          <w:sz w:val="21"/>
          <w:szCs w:val="21"/>
        </w:rPr>
        <w:t xml:space="preserve">读数精度1/50mm的游标卡尺，游标上每格的距离是（ </w:t>
      </w:r>
      <w:r>
        <w:rPr>
          <w:rFonts w:hint="eastAsia" w:hAnsi="宋体" w:asciiTheme="minorAscii"/>
          <w:sz w:val="21"/>
          <w:szCs w:val="21"/>
          <w:lang w:val="en-US" w:eastAsia="zh-CN"/>
        </w:rPr>
        <w:t xml:space="preserve">  </w:t>
      </w:r>
      <w:r>
        <w:rPr>
          <w:rFonts w:hint="eastAsia" w:hAnsi="宋体" w:asciiTheme="minorAscii"/>
          <w:sz w:val="21"/>
          <w:szCs w:val="21"/>
        </w:rPr>
        <w:t>）mm。</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jc w:val="left"/>
        <w:textAlignment w:val="auto"/>
        <w:rPr>
          <w:rFonts w:hint="eastAsia" w:hAnsi="宋体" w:asciiTheme="minorAscii"/>
          <w:sz w:val="21"/>
          <w:szCs w:val="21"/>
        </w:rPr>
      </w:pPr>
      <w:r>
        <w:rPr>
          <w:rFonts w:hint="eastAsia" w:hAnsi="宋体" w:asciiTheme="minorAscii"/>
          <w:sz w:val="21"/>
          <w:szCs w:val="21"/>
        </w:rPr>
        <w:tab/>
      </w:r>
      <w:r>
        <w:rPr>
          <w:rFonts w:hint="eastAsia" w:hAnsi="宋体" w:asciiTheme="minorAscii"/>
          <w:sz w:val="21"/>
          <w:szCs w:val="21"/>
        </w:rPr>
        <w:t>A、0.5</w:t>
      </w:r>
      <w:r>
        <w:rPr>
          <w:rFonts w:hint="eastAsia" w:hAnsi="宋体" w:asciiTheme="minorAscii"/>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B、0.05</w:t>
      </w:r>
      <w:r>
        <w:rPr>
          <w:rFonts w:hint="eastAsia" w:hAnsi="宋体" w:asciiTheme="minorAscii"/>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C、0.01</w:t>
      </w:r>
      <w:r>
        <w:rPr>
          <w:rFonts w:hint="eastAsia" w:hAnsi="宋体" w:asciiTheme="minorAscii"/>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D、0.98mm</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val="en-US" w:eastAsia="zh-CN"/>
        </w:rPr>
      </w:pPr>
      <w:r>
        <w:rPr>
          <w:rFonts w:hint="eastAsia" w:hAnsi="宋体" w:asciiTheme="minorAscii"/>
          <w:sz w:val="21"/>
          <w:szCs w:val="21"/>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53</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xml:space="preserve">     </w:t>
      </w:r>
      <w:r>
        <w:rPr>
          <w:rFonts w:hint="eastAsia" w:hAnsi="宋体" w:asciiTheme="minorAscii"/>
          <w:sz w:val="21"/>
          <w:szCs w:val="21"/>
        </w:rPr>
        <w:t>）不是起升机构的驱动装置。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起升电动机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减速器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卷筒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限位开关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54</w:t>
      </w:r>
      <w:r>
        <w:rPr>
          <w:rFonts w:hint="eastAsia" w:hAnsi="宋体" w:asciiTheme="minorAscii"/>
          <w:sz w:val="21"/>
          <w:szCs w:val="21"/>
          <w:lang w:eastAsia="zh-CN"/>
        </w:rPr>
        <w:t>.</w:t>
      </w:r>
      <w:r>
        <w:rPr>
          <w:rFonts w:hint="eastAsia" w:hAnsi="宋体" w:asciiTheme="minorAscii"/>
          <w:sz w:val="21"/>
          <w:szCs w:val="21"/>
        </w:rPr>
        <w:t>企业生产经营活动，必须切实贯彻（</w:t>
      </w:r>
      <w:r>
        <w:rPr>
          <w:rFonts w:hint="eastAsia" w:hAnsi="宋体" w:asciiTheme="minorAscii"/>
          <w:sz w:val="21"/>
          <w:szCs w:val="21"/>
          <w:lang w:eastAsia="zh-CN"/>
        </w:rPr>
        <w:t xml:space="preserve">     </w:t>
      </w:r>
      <w:r>
        <w:rPr>
          <w:rFonts w:hint="eastAsia" w:hAnsi="宋体" w:asciiTheme="minorAscii"/>
          <w:sz w:val="21"/>
          <w:szCs w:val="21"/>
        </w:rPr>
        <w:t>）的方针，保证生产经营活动的安全。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群防群治</w:t>
      </w:r>
      <w:r>
        <w:rPr>
          <w:rFonts w:hint="eastAsia" w:hAnsi="宋体" w:asciiTheme="minorAscii"/>
          <w:sz w:val="21"/>
          <w:szCs w:val="21"/>
          <w:lang w:eastAsia="zh-CN"/>
        </w:rPr>
        <w:t>.</w:t>
      </w:r>
      <w:r>
        <w:rPr>
          <w:rFonts w:hint="eastAsia" w:hAnsi="宋体" w:asciiTheme="minorAscii"/>
          <w:sz w:val="21"/>
          <w:szCs w:val="21"/>
        </w:rPr>
        <w:t>联合执法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领导重视</w:t>
      </w:r>
      <w:r>
        <w:rPr>
          <w:rFonts w:hint="eastAsia" w:hAnsi="宋体" w:asciiTheme="minorAscii"/>
          <w:sz w:val="21"/>
          <w:szCs w:val="21"/>
          <w:lang w:eastAsia="zh-CN"/>
        </w:rPr>
        <w:t>.</w:t>
      </w:r>
      <w:r>
        <w:rPr>
          <w:rFonts w:hint="eastAsia" w:hAnsi="宋体" w:asciiTheme="minorAscii"/>
          <w:sz w:val="21"/>
          <w:szCs w:val="21"/>
        </w:rPr>
        <w:t>制度健全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制度健全</w:t>
      </w:r>
      <w:r>
        <w:rPr>
          <w:rFonts w:hint="eastAsia" w:hAnsi="宋体" w:asciiTheme="minorAscii"/>
          <w:sz w:val="21"/>
          <w:szCs w:val="21"/>
          <w:lang w:eastAsia="zh-CN"/>
        </w:rPr>
        <w:t>.</w:t>
      </w:r>
      <w:r>
        <w:rPr>
          <w:rFonts w:hint="eastAsia" w:hAnsi="宋体" w:asciiTheme="minorAscii"/>
          <w:sz w:val="21"/>
          <w:szCs w:val="21"/>
        </w:rPr>
        <w:t>违法必究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安全第一</w:t>
      </w:r>
      <w:r>
        <w:rPr>
          <w:rFonts w:hint="eastAsia" w:hAnsi="宋体" w:asciiTheme="minorAscii"/>
          <w:sz w:val="21"/>
          <w:szCs w:val="21"/>
          <w:lang w:eastAsia="zh-CN"/>
        </w:rPr>
        <w:t>.</w:t>
      </w:r>
      <w:r>
        <w:rPr>
          <w:rFonts w:hint="eastAsia" w:hAnsi="宋体" w:asciiTheme="minorAscii"/>
          <w:sz w:val="21"/>
          <w:szCs w:val="21"/>
        </w:rPr>
        <w:t>预防为主</w:t>
      </w:r>
      <w:r>
        <w:rPr>
          <w:rFonts w:hint="eastAsia" w:hAnsi="宋体" w:asciiTheme="minorAscii"/>
          <w:sz w:val="21"/>
          <w:szCs w:val="21"/>
          <w:lang w:eastAsia="zh-CN"/>
        </w:rPr>
        <w:t>.</w:t>
      </w:r>
      <w:r>
        <w:rPr>
          <w:rFonts w:hint="eastAsia" w:hAnsi="宋体" w:asciiTheme="minorAscii"/>
          <w:sz w:val="21"/>
          <w:szCs w:val="21"/>
        </w:rPr>
        <w:t>综合治理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55</w:t>
      </w:r>
      <w:r>
        <w:rPr>
          <w:rFonts w:hint="eastAsia" w:hAnsi="宋体" w:asciiTheme="minorAscii"/>
          <w:sz w:val="21"/>
          <w:szCs w:val="21"/>
          <w:lang w:eastAsia="zh-CN"/>
        </w:rPr>
        <w:t>.</w:t>
      </w:r>
      <w:r>
        <w:rPr>
          <w:rFonts w:hint="eastAsia" w:hAnsi="宋体" w:asciiTheme="minorAscii"/>
          <w:sz w:val="21"/>
          <w:szCs w:val="21"/>
        </w:rPr>
        <w:t>交通信号灯由红灯</w:t>
      </w:r>
      <w:r>
        <w:rPr>
          <w:rFonts w:hint="eastAsia" w:hAnsi="宋体" w:asciiTheme="minorAscii"/>
          <w:sz w:val="21"/>
          <w:szCs w:val="21"/>
          <w:lang w:eastAsia="zh-CN"/>
        </w:rPr>
        <w:t>.</w:t>
      </w:r>
      <w:r>
        <w:rPr>
          <w:rFonts w:hint="eastAsia" w:hAnsi="宋体" w:asciiTheme="minorAscii"/>
          <w:sz w:val="21"/>
          <w:szCs w:val="21"/>
        </w:rPr>
        <w:t>绿灯</w:t>
      </w:r>
      <w:r>
        <w:rPr>
          <w:rFonts w:hint="eastAsia" w:hAnsi="宋体" w:asciiTheme="minorAscii"/>
          <w:sz w:val="21"/>
          <w:szCs w:val="21"/>
          <w:lang w:eastAsia="zh-CN"/>
        </w:rPr>
        <w:t>.</w:t>
      </w:r>
      <w:r>
        <w:rPr>
          <w:rFonts w:hint="eastAsia" w:hAnsi="宋体" w:asciiTheme="minorAscii"/>
          <w:sz w:val="21"/>
          <w:szCs w:val="21"/>
        </w:rPr>
        <w:t>黄灯组成。红灯表示禁止通行，绿灯表示准许通行，黄灯表示（</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警示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警告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过渡信号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无特殊意义信号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56</w:t>
      </w:r>
      <w:r>
        <w:rPr>
          <w:rFonts w:hint="eastAsia" w:hAnsi="宋体" w:asciiTheme="minorAscii"/>
          <w:sz w:val="21"/>
          <w:szCs w:val="21"/>
          <w:lang w:eastAsia="zh-CN"/>
        </w:rPr>
        <w:t>.</w:t>
      </w:r>
      <w:r>
        <w:rPr>
          <w:rFonts w:hint="eastAsia" w:hAnsi="宋体" w:asciiTheme="minorAscii"/>
          <w:sz w:val="21"/>
          <w:szCs w:val="21"/>
        </w:rPr>
        <w:t>灾事故发生后，公司成立应急专项指挥部，应急救援总指挥由（</w:t>
      </w:r>
      <w:r>
        <w:rPr>
          <w:rFonts w:hint="eastAsia" w:hAnsi="宋体" w:asciiTheme="minorAscii"/>
          <w:sz w:val="21"/>
          <w:szCs w:val="21"/>
          <w:lang w:val="en-US" w:eastAsia="zh-CN"/>
        </w:rPr>
        <w:t xml:space="preserve">     </w:t>
      </w:r>
      <w:r>
        <w:rPr>
          <w:rFonts w:hint="eastAsia" w:hAnsi="宋体" w:asciiTheme="minorAscii"/>
          <w:sz w:val="21"/>
          <w:szCs w:val="21"/>
        </w:rPr>
        <w:t>）担任。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公司总经理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公司副总经理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部门经理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部门主管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57</w:t>
      </w:r>
      <w:r>
        <w:rPr>
          <w:rFonts w:hint="eastAsia" w:hAnsi="宋体" w:asciiTheme="minorAscii"/>
          <w:sz w:val="21"/>
          <w:szCs w:val="21"/>
          <w:lang w:eastAsia="zh-CN"/>
        </w:rPr>
        <w:t>.</w:t>
      </w:r>
      <w:r>
        <w:rPr>
          <w:rFonts w:hint="eastAsia" w:hAnsi="宋体" w:asciiTheme="minorAscii"/>
          <w:sz w:val="21"/>
          <w:szCs w:val="21"/>
        </w:rPr>
        <w:t>发现人员触电,首先应采取的措施是(</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呼叫救护人员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切断电源或使伤者脱离电源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进行人工呼吸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58</w:t>
      </w:r>
      <w:r>
        <w:rPr>
          <w:rFonts w:hint="eastAsia" w:hAnsi="宋体" w:asciiTheme="minorAscii"/>
          <w:sz w:val="21"/>
          <w:szCs w:val="21"/>
          <w:lang w:eastAsia="zh-CN"/>
        </w:rPr>
        <w:t>.</w:t>
      </w:r>
      <w:r>
        <w:rPr>
          <w:rFonts w:hint="eastAsia" w:hAnsi="宋体" w:asciiTheme="minorAscii"/>
          <w:sz w:val="21"/>
          <w:szCs w:val="21"/>
        </w:rPr>
        <w:t>两熟悉:一是熟悉（</w:t>
      </w:r>
      <w:r>
        <w:rPr>
          <w:rFonts w:hint="eastAsia" w:hAnsi="宋体" w:asciiTheme="minorAscii"/>
          <w:sz w:val="21"/>
          <w:szCs w:val="21"/>
          <w:lang w:val="en-US" w:eastAsia="zh-CN"/>
        </w:rPr>
        <w:t xml:space="preserve">     </w:t>
      </w:r>
      <w:r>
        <w:rPr>
          <w:rFonts w:hint="eastAsia" w:hAnsi="宋体" w:asciiTheme="minorAscii"/>
          <w:sz w:val="21"/>
          <w:szCs w:val="21"/>
        </w:rPr>
        <w:t>）；二是熟悉安全出口。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疏散通道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电梯口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楼梯口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消防器材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color w:val="auto"/>
          <w:sz w:val="21"/>
          <w:szCs w:val="21"/>
          <w:lang w:val="en-US" w:eastAsia="zh-CN"/>
        </w:rPr>
        <w:t>59.</w:t>
      </w:r>
      <w:r>
        <w:rPr>
          <w:rFonts w:hint="eastAsia" w:hAnsi="宋体" w:asciiTheme="minorAscii"/>
          <w:sz w:val="21"/>
          <w:szCs w:val="21"/>
        </w:rPr>
        <w:t xml:space="preserve">在潮湿的环境中应选择（ </w:t>
      </w:r>
      <w:r>
        <w:rPr>
          <w:rFonts w:hint="eastAsia" w:hAnsi="宋体" w:asciiTheme="minorAscii"/>
          <w:sz w:val="21"/>
          <w:szCs w:val="21"/>
          <w:lang w:val="en-US" w:eastAsia="zh-CN"/>
        </w:rPr>
        <w:t xml:space="preserve"> </w:t>
      </w:r>
      <w:r>
        <w:rPr>
          <w:rFonts w:hint="eastAsia" w:hAnsi="宋体" w:asciiTheme="minorAscii"/>
          <w:sz w:val="21"/>
          <w:szCs w:val="21"/>
        </w:rPr>
        <w:t xml:space="preserve"> ）钢丝绳。</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jc w:val="left"/>
        <w:textAlignment w:val="auto"/>
        <w:rPr>
          <w:rFonts w:hAnsi="宋体" w:asciiTheme="minorAscii"/>
          <w:sz w:val="21"/>
          <w:szCs w:val="21"/>
        </w:rPr>
      </w:pPr>
      <w:r>
        <w:rPr>
          <w:rFonts w:hAnsi="宋体" w:asciiTheme="minorAscii"/>
          <w:sz w:val="21"/>
          <w:szCs w:val="21"/>
        </w:rPr>
        <w:tab/>
      </w:r>
      <w:r>
        <w:rPr>
          <w:rFonts w:hAnsi="宋体" w:asciiTheme="minorAscii"/>
          <w:sz w:val="21"/>
          <w:szCs w:val="21"/>
        </w:rPr>
        <w:t>A、</w:t>
      </w:r>
      <w:r>
        <w:rPr>
          <w:rFonts w:hint="eastAsia" w:hAnsi="宋体" w:asciiTheme="minorAscii"/>
          <w:sz w:val="21"/>
          <w:szCs w:val="21"/>
        </w:rPr>
        <w:t>光面</w:t>
      </w:r>
      <w:r>
        <w:rPr>
          <w:rFonts w:hAnsi="宋体" w:asciiTheme="minorAscii"/>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Ansi="宋体" w:asciiTheme="minorAscii"/>
          <w:sz w:val="21"/>
          <w:szCs w:val="21"/>
        </w:rPr>
      </w:pPr>
      <w:r>
        <w:rPr>
          <w:rFonts w:hAnsi="宋体" w:asciiTheme="minorAscii"/>
          <w:sz w:val="21"/>
          <w:szCs w:val="21"/>
        </w:rPr>
        <w:t>B、</w:t>
      </w:r>
      <w:r>
        <w:rPr>
          <w:rFonts w:hint="eastAsia" w:hAnsi="宋体" w:asciiTheme="minorAscii"/>
          <w:sz w:val="21"/>
          <w:szCs w:val="21"/>
        </w:rPr>
        <w:t>镀锌</w:t>
      </w:r>
      <w:r>
        <w:rPr>
          <w:rFonts w:hAnsi="宋体" w:asciiTheme="minorAscii"/>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Ansi="宋体" w:asciiTheme="minorAscii"/>
          <w:sz w:val="21"/>
          <w:szCs w:val="21"/>
        </w:rPr>
      </w:pPr>
      <w:r>
        <w:rPr>
          <w:rFonts w:hAnsi="宋体" w:asciiTheme="minorAscii"/>
          <w:sz w:val="21"/>
          <w:szCs w:val="21"/>
        </w:rPr>
        <w:t>C、</w:t>
      </w:r>
      <w:r>
        <w:rPr>
          <w:rFonts w:hint="eastAsia" w:hAnsi="宋体" w:asciiTheme="minorAscii"/>
          <w:sz w:val="21"/>
          <w:szCs w:val="21"/>
        </w:rPr>
        <w:t>镀铅</w:t>
      </w:r>
      <w:r>
        <w:rPr>
          <w:rFonts w:hAnsi="宋体" w:asciiTheme="minorAscii"/>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sz w:val="21"/>
          <w:szCs w:val="21"/>
        </w:rPr>
      </w:pPr>
      <w:r>
        <w:rPr>
          <w:rFonts w:hAnsi="宋体" w:asciiTheme="minorAscii"/>
          <w:sz w:val="21"/>
          <w:szCs w:val="21"/>
        </w:rPr>
        <w:t>D、</w:t>
      </w:r>
      <w:r>
        <w:rPr>
          <w:rFonts w:hint="eastAsia" w:hAnsi="宋体" w:asciiTheme="minorAscii"/>
          <w:sz w:val="21"/>
          <w:szCs w:val="21"/>
        </w:rPr>
        <w:t>镀铜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Ansi="宋体" w:asciiTheme="minorAscii"/>
          <w:color w:val="auto"/>
          <w:sz w:val="21"/>
          <w:szCs w:val="21"/>
        </w:rPr>
      </w:pPr>
      <w:r>
        <w:rPr>
          <w:rFonts w:hint="eastAsia" w:hAnsi="宋体" w:asciiTheme="minorAscii"/>
          <w:color w:val="auto"/>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60</w:t>
      </w:r>
      <w:r>
        <w:rPr>
          <w:rFonts w:hint="eastAsia" w:hAnsi="宋体" w:asciiTheme="minorAscii"/>
          <w:sz w:val="21"/>
          <w:szCs w:val="21"/>
          <w:lang w:eastAsia="zh-CN"/>
        </w:rPr>
        <w:t>.</w:t>
      </w:r>
      <w:r>
        <w:rPr>
          <w:rFonts w:hint="eastAsia" w:hAnsi="宋体" w:asciiTheme="minorAscii"/>
          <w:sz w:val="21"/>
          <w:szCs w:val="21"/>
        </w:rPr>
        <w:t>一方当事人的过错行为造成交通事故的，由有过错行为的一方当事人承担事故</w:t>
      </w:r>
      <w:r>
        <w:rPr>
          <w:rFonts w:hint="eastAsia" w:hAnsi="宋体" w:asciiTheme="minorAscii"/>
          <w:sz w:val="21"/>
          <w:szCs w:val="21"/>
          <w:lang w:eastAsia="zh-CN"/>
        </w:rPr>
        <w:t>(     )</w:t>
      </w:r>
      <w:r>
        <w:rPr>
          <w:rFonts w:hint="eastAsia" w:hAnsi="宋体" w:asciiTheme="minorAscii"/>
          <w:sz w:val="21"/>
          <w:szCs w:val="21"/>
        </w:rPr>
        <w:t>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部分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全部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次要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同等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黑体" w:eastAsia="黑体" w:asciiTheme="minorAscii"/>
          <w:b/>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61</w:t>
      </w:r>
      <w:r>
        <w:rPr>
          <w:rFonts w:hint="eastAsia" w:hAnsi="宋体" w:asciiTheme="minorAscii"/>
          <w:sz w:val="21"/>
          <w:szCs w:val="21"/>
          <w:lang w:eastAsia="zh-CN"/>
        </w:rPr>
        <w:t>.</w:t>
      </w:r>
      <w:r>
        <w:rPr>
          <w:rFonts w:hint="eastAsia" w:hAnsi="宋体" w:asciiTheme="minorAscii"/>
          <w:sz w:val="21"/>
          <w:szCs w:val="21"/>
        </w:rPr>
        <w:t>电压的方向习惯上规定从(</w:t>
      </w:r>
      <w:r>
        <w:rPr>
          <w:rFonts w:hint="eastAsia" w:hAnsi="宋体" w:asciiTheme="minorAscii"/>
          <w:sz w:val="21"/>
          <w:szCs w:val="21"/>
          <w:lang w:val="en-US" w:eastAsia="zh-CN"/>
        </w:rPr>
        <w:t xml:space="preserve">    </w:t>
      </w:r>
      <w:r>
        <w:rPr>
          <w:rFonts w:hint="eastAsia" w:hAnsi="宋体" w:asciiTheme="minorAscii"/>
          <w:sz w:val="21"/>
          <w:szCs w:val="21"/>
        </w:rPr>
        <w:t xml:space="preserve"> )为电压方向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负电荷移动的方向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高电位点指向低电位点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正电荷移动的方向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低电位点指向高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62</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)称为满载工作状态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电流等于额定电流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电流等于零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电流小于额定电流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电流大于额定电流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63</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三相四线制交流供电，线电压Ul与相电压Up的关系是(</w:t>
      </w:r>
      <w:r>
        <w:rPr>
          <w:rFonts w:hint="eastAsia" w:hAnsi="宋体" w:asciiTheme="minorAscii"/>
          <w:color w:val="000000" w:themeColor="text1"/>
          <w:sz w:val="21"/>
          <w:szCs w:val="21"/>
          <w:lang w:eastAsia="zh-CN"/>
          <w14:textFill>
            <w14:solidFill>
              <w14:schemeClr w14:val="tx1"/>
            </w14:solidFill>
          </w14:textFill>
        </w:rPr>
        <w:t xml:space="preserve">    </w:t>
      </w:r>
      <w:r>
        <w:rPr>
          <w:rFonts w:hint="eastAsia" w:hAnsi="宋体" w:asciiTheme="minorAscii"/>
          <w:color w:val="000000" w:themeColor="text1"/>
          <w:sz w:val="2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color w:val="000000" w:themeColor="text1"/>
          <w:sz w:val="21"/>
          <w:szCs w:val="21"/>
          <w:lang w:val="en-US" w:eastAsia="zh-CN"/>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A</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Ul＝</w:t>
      </w:r>
      <w:r>
        <w:rPr>
          <w:rFonts w:hAnsi="宋体" w:asciiTheme="minorAscii"/>
          <w:color w:val="000000" w:themeColor="text1"/>
          <w:sz w:val="21"/>
          <w:szCs w:val="21"/>
          <w14:textFill>
            <w14:solidFill>
              <w14:schemeClr w14:val="tx1"/>
            </w14:solidFill>
          </w14:textFill>
        </w:rPr>
        <w:object>
          <v:shape id="_x0000_i1026" o:spt="75" type="#_x0000_t75" style="height:18pt;width:18pt;" o:ole="t" filled="f" stroked="f" coordsize="21600,21600">
            <v:path/>
            <v:fill on="f" focussize="0,0"/>
            <v:stroke on="f"/>
            <v:imagedata r:id="rId21" o:title=""/>
            <o:lock v:ext="edit" aspectratio="t"/>
            <w10:wrap type="none"/>
            <w10:anchorlock/>
          </v:shape>
          <o:OLEObject Type="Embed" ProgID="Equation.DSMT4" ShapeID="_x0000_i1026" DrawAspect="Content" ObjectID="_1468075726" r:id="rId20">
            <o:LockedField>false</o:LockedField>
          </o:OLEObject>
        </w:object>
      </w:r>
      <w:r>
        <w:rPr>
          <w:rFonts w:hint="eastAsia" w:hAnsi="宋体" w:asciiTheme="minorAscii"/>
          <w:color w:val="000000" w:themeColor="text1"/>
          <w:sz w:val="21"/>
          <w:szCs w:val="21"/>
          <w14:textFill>
            <w14:solidFill>
              <w14:schemeClr w14:val="tx1"/>
            </w14:solidFill>
          </w14:textFill>
        </w:rPr>
        <w:t>Up</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B</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Ul＝Up</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C</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Ul＝1.5Up</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14:textFill>
            <w14:solidFill>
              <w14:schemeClr w14:val="tx1"/>
            </w14:solidFill>
          </w14:textFill>
        </w:rPr>
        <w:t>D</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color w:val="000000" w:themeColor="text1"/>
          <w:sz w:val="21"/>
          <w:szCs w:val="21"/>
          <w14:textFill>
            <w14:solidFill>
              <w14:schemeClr w14:val="tx1"/>
            </w14:solidFill>
          </w14:textFill>
        </w:rPr>
        <w:t>Ul＝</w:t>
      </w:r>
      <w:r>
        <w:rPr>
          <w:rFonts w:hAnsi="宋体" w:asciiTheme="minorAscii"/>
          <w:color w:val="000000" w:themeColor="text1"/>
          <w:sz w:val="21"/>
          <w:szCs w:val="21"/>
          <w14:textFill>
            <w14:solidFill>
              <w14:schemeClr w14:val="tx1"/>
            </w14:solidFill>
          </w14:textFill>
        </w:rPr>
        <w:object>
          <v:shape id="_x0000_i1027" o:spt="75" type="#_x0000_t75" style="height:17pt;width:19pt;" o:ole="t" filled="f" stroked="f" coordsize="21600,21600">
            <v:path/>
            <v:fill on="f" focussize="0,0"/>
            <v:stroke on="f"/>
            <v:imagedata r:id="rId23" o:title=""/>
            <o:lock v:ext="edit" aspectratio="t"/>
            <w10:wrap type="none"/>
            <w10:anchorlock/>
          </v:shape>
          <o:OLEObject Type="Embed" ProgID="Equation.DSMT4" ShapeID="_x0000_i1027" DrawAspect="Content" ObjectID="_1468075727" r:id="rId22">
            <o:LockedField>false</o:LockedField>
          </o:OLEObject>
        </w:object>
      </w:r>
      <w:r>
        <w:rPr>
          <w:rFonts w:hint="eastAsia" w:hAnsi="宋体" w:asciiTheme="minorAscii"/>
          <w:color w:val="000000" w:themeColor="text1"/>
          <w:sz w:val="21"/>
          <w:szCs w:val="21"/>
          <w14:textFill>
            <w14:solidFill>
              <w14:schemeClr w14:val="tx1"/>
            </w14:solidFill>
          </w14:textFill>
        </w:rPr>
        <w:t>Up</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000000" w:themeColor="text1"/>
          <w:sz w:val="21"/>
          <w:szCs w:val="21"/>
          <w14:textFill>
            <w14:solidFill>
              <w14:schemeClr w14:val="tx1"/>
            </w14:solidFill>
          </w14:textFill>
        </w:rPr>
      </w:pPr>
      <w:r>
        <w:rPr>
          <w:rFonts w:hint="eastAsia" w:hAnsi="宋体" w:asciiTheme="minorAscii"/>
          <w:color w:val="000000" w:themeColor="text1"/>
          <w:sz w:val="21"/>
          <w:szCs w:val="21"/>
          <w:lang w:eastAsia="zh-CN"/>
          <w14:textFill>
            <w14:solidFill>
              <w14:schemeClr w14:val="tx1"/>
            </w14:solidFill>
          </w14:textFill>
        </w:rPr>
        <w:t>答案：</w:t>
      </w:r>
      <w:r>
        <w:rPr>
          <w:rFonts w:hint="eastAsia" w:hAnsi="宋体" w:asciiTheme="minorAscii"/>
          <w:color w:val="000000" w:themeColor="text1"/>
          <w:sz w:val="21"/>
          <w:szCs w:val="21"/>
          <w:lang w:val="en-US" w:eastAsia="zh-CN"/>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64</w:t>
      </w:r>
      <w:r>
        <w:rPr>
          <w:rFonts w:hint="eastAsia" w:hAnsi="宋体" w:asciiTheme="minorAscii"/>
          <w:sz w:val="21"/>
          <w:szCs w:val="21"/>
          <w:lang w:eastAsia="zh-CN"/>
        </w:rPr>
        <w:t>.</w:t>
      </w:r>
      <w:r>
        <w:rPr>
          <w:rFonts w:hint="eastAsia" w:hAnsi="宋体" w:asciiTheme="minorAscii"/>
          <w:sz w:val="21"/>
          <w:szCs w:val="21"/>
        </w:rPr>
        <w:t>三相交流电源电压一定的情况下，对称负载角形连接的功率是星形连接的(</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65</w:t>
      </w:r>
      <w:r>
        <w:rPr>
          <w:rFonts w:hint="eastAsia" w:hAnsi="宋体" w:asciiTheme="minorAscii"/>
          <w:sz w:val="21"/>
          <w:szCs w:val="21"/>
          <w:lang w:eastAsia="zh-CN"/>
        </w:rPr>
        <w:t>.</w:t>
      </w:r>
      <w:r>
        <w:rPr>
          <w:rFonts w:hint="eastAsia" w:hAnsi="宋体" w:asciiTheme="minorAscii"/>
          <w:sz w:val="21"/>
          <w:szCs w:val="21"/>
        </w:rPr>
        <w:t>三相电源绕组首尾相连组成一个闭环，在三个连接点处向外引出三根火线，即构成Δ连接。显然，电源绕组Δ接时总有：线电压(</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)相电压。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大于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小于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等于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以上没有正确答案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66</w:t>
      </w:r>
      <w:r>
        <w:rPr>
          <w:rFonts w:hint="eastAsia" w:hAnsi="宋体" w:asciiTheme="minorAscii"/>
          <w:sz w:val="21"/>
          <w:szCs w:val="21"/>
          <w:lang w:eastAsia="zh-CN"/>
        </w:rPr>
        <w:t>.</w:t>
      </w:r>
      <w:r>
        <w:rPr>
          <w:rFonts w:hAnsi="宋体" w:asciiTheme="minorAscii"/>
          <w:sz w:val="21"/>
          <w:szCs w:val="21"/>
        </w:rPr>
        <w:t>一台单相变压器，如果它的变压比为20，当它正常工作时，副边电流为100A，那么它的原边绕组中的电流应为(</w:t>
      </w:r>
      <w:r>
        <w:rPr>
          <w:rFonts w:hint="eastAsia" w:hAnsi="宋体" w:asciiTheme="minorAscii"/>
          <w:sz w:val="21"/>
          <w:szCs w:val="21"/>
          <w:lang w:eastAsia="zh-CN"/>
        </w:rPr>
        <w:t xml:space="preserve">    </w:t>
      </w:r>
      <w:r>
        <w:rPr>
          <w:rFonts w:hAnsi="宋体" w:asciiTheme="minorAscii"/>
          <w:sz w:val="21"/>
          <w:szCs w:val="21"/>
        </w:rPr>
        <w:t xml:space="preserve"> )安。</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Ansi="宋体" w:asciiTheme="minorAscii"/>
          <w:sz w:val="21"/>
          <w:szCs w:val="21"/>
        </w:rPr>
        <w:t>0.2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Ansi="宋体" w:asciiTheme="minorAscii"/>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Ansi="宋体" w:asciiTheme="minorAscii"/>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67</w:t>
      </w:r>
      <w:r>
        <w:rPr>
          <w:rFonts w:hint="eastAsia" w:hAnsi="宋体" w:asciiTheme="minorAscii"/>
          <w:sz w:val="21"/>
          <w:szCs w:val="21"/>
          <w:lang w:eastAsia="zh-CN"/>
        </w:rPr>
        <w:t>.</w:t>
      </w:r>
      <w:r>
        <w:rPr>
          <w:rFonts w:hAnsi="宋体" w:asciiTheme="minorAscii"/>
          <w:sz w:val="21"/>
          <w:szCs w:val="21"/>
        </w:rPr>
        <w:t>长期带额定负载运行的交流接触器，其额定电流通常选(</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lang w:eastAsia="zh-CN"/>
        </w:rPr>
        <w:t xml:space="preserve">  </w:t>
      </w:r>
      <w:r>
        <w:rPr>
          <w:rFonts w:hAnsi="宋体" w:asciiTheme="minorAscii"/>
          <w:sz w:val="21"/>
          <w:szCs w:val="21"/>
        </w:rPr>
        <w:t>)。</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Ansi="宋体" w:asciiTheme="minorAscii"/>
          <w:sz w:val="21"/>
          <w:szCs w:val="21"/>
        </w:rPr>
        <w:t>小于负载额定电流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Ansi="宋体" w:asciiTheme="minorAscii"/>
          <w:sz w:val="21"/>
          <w:szCs w:val="21"/>
        </w:rPr>
        <w:t>等于负载额定电流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Ansi="宋体" w:asciiTheme="minorAscii"/>
          <w:sz w:val="21"/>
          <w:szCs w:val="21"/>
        </w:rPr>
        <w:t>负载额定电流的1.3—2倍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Ansi="宋体" w:asciiTheme="minorAscii"/>
          <w:sz w:val="21"/>
          <w:szCs w:val="21"/>
        </w:rPr>
        <w:t>愈大愈好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68.</w:t>
      </w:r>
      <w:r>
        <w:rPr>
          <w:rFonts w:hAnsi="宋体" w:asciiTheme="minorAscii"/>
          <w:sz w:val="21"/>
          <w:szCs w:val="21"/>
        </w:rPr>
        <w:t>根据时间继电器触点的延时通断情况，它的延时触点共有(</w:t>
      </w:r>
      <w:r>
        <w:rPr>
          <w:rFonts w:hint="eastAsia" w:hAnsi="宋体" w:asciiTheme="minorAscii"/>
          <w:sz w:val="21"/>
          <w:szCs w:val="21"/>
          <w:lang w:val="en-US" w:eastAsia="zh-CN"/>
        </w:rPr>
        <w:t xml:space="preserve">    </w:t>
      </w:r>
      <w:r>
        <w:rPr>
          <w:rFonts w:hAnsi="宋体" w:asciiTheme="minorAscii"/>
          <w:sz w:val="21"/>
          <w:szCs w:val="21"/>
        </w:rPr>
        <w:t xml:space="preserve"> )种形式。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Ansi="宋体" w:asciiTheme="minorAscii"/>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Ansi="宋体" w:asciiTheme="minorAscii"/>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69</w:t>
      </w:r>
      <w:r>
        <w:rPr>
          <w:rFonts w:hint="eastAsia" w:hAnsi="宋体" w:asciiTheme="minorAscii"/>
          <w:sz w:val="21"/>
          <w:szCs w:val="21"/>
          <w:lang w:eastAsia="zh-CN"/>
        </w:rPr>
        <w:t>.</w:t>
      </w:r>
      <w:r>
        <w:rPr>
          <w:rFonts w:hint="eastAsia" w:hAnsi="宋体" w:asciiTheme="minorAscii"/>
          <w:sz w:val="21"/>
          <w:szCs w:val="21"/>
        </w:rPr>
        <w:t>按照精确度等级，电工仪表分为(</w:t>
      </w:r>
      <w:r>
        <w:rPr>
          <w:rFonts w:hint="eastAsia" w:hAnsi="宋体" w:asciiTheme="minorAscii"/>
          <w:sz w:val="21"/>
          <w:szCs w:val="21"/>
          <w:lang w:val="en-US" w:eastAsia="zh-CN"/>
        </w:rPr>
        <w:t xml:space="preserve">    </w:t>
      </w:r>
      <w:r>
        <w:rPr>
          <w:rFonts w:hint="eastAsia" w:hAnsi="宋体" w:asciiTheme="minorAscii"/>
          <w:sz w:val="21"/>
          <w:szCs w:val="21"/>
        </w:rPr>
        <w:t xml:space="preserve"> )级。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70</w:t>
      </w:r>
      <w:r>
        <w:rPr>
          <w:rFonts w:hint="eastAsia" w:hAnsi="宋体" w:asciiTheme="minorAscii"/>
          <w:sz w:val="21"/>
          <w:szCs w:val="21"/>
          <w:lang w:eastAsia="zh-CN"/>
        </w:rPr>
        <w:t>.</w:t>
      </w:r>
      <w:r>
        <w:rPr>
          <w:rFonts w:hint="eastAsia" w:hAnsi="宋体" w:asciiTheme="minorAscii"/>
          <w:sz w:val="21"/>
          <w:szCs w:val="21"/>
        </w:rPr>
        <w:t>水泵</w:t>
      </w:r>
      <w:r>
        <w:rPr>
          <w:rFonts w:hint="eastAsia" w:hAnsi="宋体" w:asciiTheme="minorAscii"/>
          <w:sz w:val="21"/>
          <w:szCs w:val="21"/>
          <w:lang w:eastAsia="zh-CN"/>
        </w:rPr>
        <w:t>.</w:t>
      </w:r>
      <w:r>
        <w:rPr>
          <w:rFonts w:hint="eastAsia" w:hAnsi="宋体" w:asciiTheme="minorAscii"/>
          <w:sz w:val="21"/>
          <w:szCs w:val="21"/>
        </w:rPr>
        <w:t>鼓风机等恒定负载的设备的工作制方式为(</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连续工作制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短时工作制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断续周期工作制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超时工作制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71</w:t>
      </w:r>
      <w:r>
        <w:rPr>
          <w:rFonts w:hint="eastAsia" w:hAnsi="宋体" w:asciiTheme="minorAscii"/>
          <w:sz w:val="21"/>
          <w:szCs w:val="21"/>
          <w:lang w:eastAsia="zh-CN"/>
        </w:rPr>
        <w:t>.</w:t>
      </w:r>
      <w:r>
        <w:rPr>
          <w:rFonts w:hint="eastAsia" w:hAnsi="宋体" w:asciiTheme="minorAscii"/>
          <w:sz w:val="21"/>
          <w:szCs w:val="21"/>
        </w:rPr>
        <w:t>永磁电动机可视为(</w:t>
      </w:r>
      <w:r>
        <w:rPr>
          <w:rFonts w:hint="eastAsia" w:hAnsi="宋体" w:asciiTheme="minorAscii"/>
          <w:sz w:val="21"/>
          <w:szCs w:val="21"/>
          <w:lang w:val="en-US" w:eastAsia="zh-CN"/>
        </w:rPr>
        <w:t xml:space="preserve">    </w:t>
      </w:r>
      <w:r>
        <w:rPr>
          <w:rFonts w:hint="eastAsia" w:hAnsi="宋体" w:asciiTheme="minorAscii"/>
          <w:sz w:val="21"/>
          <w:szCs w:val="21"/>
        </w:rPr>
        <w:t xml:space="preserve"> )电动机的一种。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他励电动机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并励电动机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串励电动机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复励电动机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72</w:t>
      </w:r>
      <w:r>
        <w:rPr>
          <w:rFonts w:hint="eastAsia" w:hAnsi="宋体" w:asciiTheme="minorAscii"/>
          <w:sz w:val="21"/>
          <w:szCs w:val="21"/>
          <w:lang w:eastAsia="zh-CN"/>
        </w:rPr>
        <w:t>.</w:t>
      </w:r>
      <w:r>
        <w:rPr>
          <w:rFonts w:hint="eastAsia" w:hAnsi="宋体" w:asciiTheme="minorAscii"/>
          <w:sz w:val="21"/>
          <w:szCs w:val="21"/>
        </w:rPr>
        <w:t>喷入气缸的大部分柴油是在(</w:t>
      </w:r>
      <w:r>
        <w:rPr>
          <w:rFonts w:hint="eastAsia" w:hAnsi="宋体" w:asciiTheme="minorAscii"/>
          <w:sz w:val="21"/>
          <w:szCs w:val="21"/>
          <w:lang w:val="en-US" w:eastAsia="zh-CN"/>
        </w:rPr>
        <w:t xml:space="preserve">     </w:t>
      </w:r>
      <w:r>
        <w:rPr>
          <w:rFonts w:hint="eastAsia" w:hAnsi="宋体" w:asciiTheme="minorAscii"/>
          <w:sz w:val="21"/>
          <w:szCs w:val="21"/>
        </w:rPr>
        <w:t>)内燃烧的。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着火落后期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速燃期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缓燃期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补燃期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73</w:t>
      </w:r>
      <w:r>
        <w:rPr>
          <w:rFonts w:hint="eastAsia" w:hAnsi="宋体" w:asciiTheme="minorAscii"/>
          <w:sz w:val="21"/>
          <w:szCs w:val="21"/>
          <w:lang w:eastAsia="zh-CN"/>
        </w:rPr>
        <w:t>.</w:t>
      </w:r>
      <w:r>
        <w:rPr>
          <w:rFonts w:hint="eastAsia" w:hAnsi="宋体" w:asciiTheme="minorAscii"/>
          <w:sz w:val="21"/>
          <w:szCs w:val="21"/>
        </w:rPr>
        <w:t>从柴油喷入气缸到出现火源的这一阶段称为(</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滞燃期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速燃期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缓燃期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补燃期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74</w:t>
      </w:r>
      <w:r>
        <w:rPr>
          <w:rFonts w:hint="eastAsia" w:hAnsi="宋体" w:asciiTheme="minorAscii"/>
          <w:sz w:val="21"/>
          <w:szCs w:val="21"/>
          <w:lang w:eastAsia="zh-CN"/>
        </w:rPr>
        <w:t>.</w:t>
      </w:r>
      <w:r>
        <w:rPr>
          <w:rFonts w:hint="eastAsia" w:hAnsi="宋体" w:asciiTheme="minorAscii"/>
          <w:sz w:val="21"/>
          <w:szCs w:val="21"/>
        </w:rPr>
        <w:t>选用柴油牌号的主要依据是(</w:t>
      </w:r>
      <w:r>
        <w:rPr>
          <w:rFonts w:hint="eastAsia" w:hAnsi="宋体" w:asciiTheme="minorAscii"/>
          <w:sz w:val="21"/>
          <w:szCs w:val="21"/>
          <w:lang w:val="en-US"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气缸压力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发动机功率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环境温度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压缩比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75</w:t>
      </w:r>
      <w:r>
        <w:rPr>
          <w:rFonts w:hint="eastAsia" w:hAnsi="宋体" w:asciiTheme="minorAscii"/>
          <w:sz w:val="21"/>
          <w:szCs w:val="21"/>
          <w:lang w:eastAsia="zh-CN"/>
        </w:rPr>
        <w:t>.</w:t>
      </w:r>
      <w:r>
        <w:rPr>
          <w:rFonts w:hint="eastAsia" w:hAnsi="宋体" w:asciiTheme="minorAscii"/>
          <w:sz w:val="21"/>
          <w:szCs w:val="21"/>
        </w:rPr>
        <w:t>高速柴油机所用柴油的十六烷值在(</w:t>
      </w:r>
      <w:r>
        <w:rPr>
          <w:rFonts w:hint="eastAsia" w:hAnsi="宋体" w:asciiTheme="minorAscii"/>
          <w:sz w:val="21"/>
          <w:szCs w:val="21"/>
          <w:lang w:eastAsia="zh-CN"/>
        </w:rPr>
        <w:t xml:space="preserve">    </w:t>
      </w:r>
      <w:r>
        <w:rPr>
          <w:rFonts w:hint="eastAsia" w:hAnsi="宋体" w:asciiTheme="minorAscii"/>
          <w:sz w:val="21"/>
          <w:szCs w:val="21"/>
        </w:rPr>
        <w:t xml:space="preserve"> )之间。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10～20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20～30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40～50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80～90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76</w:t>
      </w:r>
      <w:r>
        <w:rPr>
          <w:rFonts w:hint="eastAsia" w:hAnsi="宋体" w:asciiTheme="minorAscii"/>
          <w:sz w:val="21"/>
          <w:szCs w:val="21"/>
          <w:lang w:eastAsia="zh-CN"/>
        </w:rPr>
        <w:t>.</w:t>
      </w:r>
      <w:r>
        <w:rPr>
          <w:rFonts w:hint="eastAsia" w:hAnsi="宋体" w:asciiTheme="minorAscii"/>
          <w:sz w:val="21"/>
          <w:szCs w:val="21"/>
        </w:rPr>
        <w:t>采用增压的柴油机比不采用增压的柴油机，功率可提高(</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10～20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30～40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60～80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90～100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77</w:t>
      </w:r>
      <w:r>
        <w:rPr>
          <w:rFonts w:hint="eastAsia" w:hAnsi="宋体" w:asciiTheme="minorAscii"/>
          <w:sz w:val="21"/>
          <w:szCs w:val="21"/>
          <w:lang w:eastAsia="zh-CN"/>
        </w:rPr>
        <w:t>.</w:t>
      </w:r>
      <w:r>
        <w:rPr>
          <w:rFonts w:hint="eastAsia" w:hAnsi="宋体" w:asciiTheme="minorAscii"/>
          <w:sz w:val="21"/>
          <w:szCs w:val="21"/>
        </w:rPr>
        <w:t>工程机械内燃机的标定功率为(</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15分钟功率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1h功率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12h功率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持续功率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78</w:t>
      </w:r>
      <w:r>
        <w:rPr>
          <w:rFonts w:hint="eastAsia" w:hAnsi="宋体" w:asciiTheme="minorAscii"/>
          <w:sz w:val="21"/>
          <w:szCs w:val="21"/>
          <w:lang w:eastAsia="zh-CN"/>
        </w:rPr>
        <w:t>.</w:t>
      </w:r>
      <w:r>
        <w:rPr>
          <w:rFonts w:hAnsi="宋体" w:asciiTheme="minorAscii"/>
          <w:sz w:val="21"/>
          <w:szCs w:val="21"/>
        </w:rPr>
        <w:t>喷油器针阀</w:t>
      </w:r>
      <w:r>
        <w:rPr>
          <w:rFonts w:hint="eastAsia" w:hAnsi="宋体" w:asciiTheme="minorAscii"/>
          <w:sz w:val="21"/>
          <w:szCs w:val="21"/>
        </w:rPr>
        <w:t>与</w:t>
      </w:r>
      <w:r>
        <w:rPr>
          <w:rFonts w:hAnsi="宋体" w:asciiTheme="minorAscii"/>
          <w:sz w:val="21"/>
          <w:szCs w:val="21"/>
        </w:rPr>
        <w:t>阀体二者合称针阀偶件</w:t>
      </w:r>
      <w:r>
        <w:rPr>
          <w:rFonts w:hint="eastAsia" w:hAnsi="宋体" w:asciiTheme="minorAscii"/>
          <w:sz w:val="21"/>
          <w:szCs w:val="21"/>
        </w:rPr>
        <w:t>，其</w:t>
      </w:r>
      <w:r>
        <w:rPr>
          <w:rFonts w:hAnsi="宋体" w:asciiTheme="minorAscii"/>
          <w:sz w:val="21"/>
          <w:szCs w:val="21"/>
        </w:rPr>
        <w:t>配合间隙为</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)mm。</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Ansi="宋体" w:asciiTheme="minorAscii"/>
          <w:sz w:val="21"/>
          <w:szCs w:val="21"/>
        </w:rPr>
        <w:t>0.01—0.025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0.1—0.25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1—2.5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0.001—0.0025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79</w:t>
      </w:r>
      <w:r>
        <w:rPr>
          <w:rFonts w:hint="eastAsia" w:hAnsi="宋体" w:asciiTheme="minorAscii"/>
          <w:color w:val="auto"/>
          <w:sz w:val="21"/>
          <w:szCs w:val="21"/>
          <w:lang w:eastAsia="zh-CN"/>
        </w:rPr>
        <w:t>.</w:t>
      </w:r>
      <w:r>
        <w:rPr>
          <w:rFonts w:hAnsi="宋体" w:asciiTheme="minorAscii"/>
          <w:color w:val="auto"/>
          <w:sz w:val="21"/>
          <w:szCs w:val="21"/>
        </w:rPr>
        <w:t>一般要求高速柴油机所用柴油的十六烷值在</w:t>
      </w:r>
      <w:r>
        <w:rPr>
          <w:rFonts w:hint="eastAsia" w:hAnsi="宋体" w:asciiTheme="minorAscii"/>
          <w:color w:val="auto"/>
          <w:sz w:val="21"/>
          <w:szCs w:val="21"/>
        </w:rPr>
        <w:t>(</w:t>
      </w:r>
      <w:r>
        <w:rPr>
          <w:rFonts w:hint="eastAsia" w:hAnsi="宋体" w:asciiTheme="minorAscii"/>
          <w:color w:val="auto"/>
          <w:sz w:val="21"/>
          <w:szCs w:val="21"/>
          <w:lang w:eastAsia="zh-CN"/>
        </w:rPr>
        <w:t xml:space="preserve">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r>
        <w:rPr>
          <w:rFonts w:hAnsi="宋体" w:asciiTheme="minorAscii"/>
          <w:color w:val="auto"/>
          <w:sz w:val="21"/>
          <w:szCs w:val="21"/>
        </w:rPr>
        <w:t>之间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eastAsia="zh-CN"/>
        </w:rPr>
        <w:t>.</w:t>
      </w:r>
      <w:r>
        <w:rPr>
          <w:rFonts w:hint="eastAsia" w:hAnsi="宋体" w:asciiTheme="minorAscii"/>
          <w:color w:val="auto"/>
          <w:sz w:val="21"/>
          <w:szCs w:val="21"/>
        </w:rPr>
        <w:t>1</w:t>
      </w:r>
      <w:r>
        <w:rPr>
          <w:rFonts w:hAnsi="宋体" w:asciiTheme="minorAscii"/>
          <w:color w:val="auto"/>
          <w:sz w:val="21"/>
          <w:szCs w:val="21"/>
        </w:rPr>
        <w:t>0～</w:t>
      </w:r>
      <w:r>
        <w:rPr>
          <w:rFonts w:hint="eastAsia" w:hAnsi="宋体" w:asciiTheme="minorAscii"/>
          <w:color w:val="auto"/>
          <w:sz w:val="21"/>
          <w:szCs w:val="21"/>
        </w:rPr>
        <w:t>2</w:t>
      </w:r>
      <w:r>
        <w:rPr>
          <w:rFonts w:hAnsi="宋体" w:asciiTheme="minorAscii"/>
          <w:color w:val="auto"/>
          <w:sz w:val="21"/>
          <w:szCs w:val="21"/>
        </w:rPr>
        <w:t>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eastAsia="zh-CN"/>
        </w:rPr>
        <w:t>.</w:t>
      </w:r>
      <w:r>
        <w:rPr>
          <w:rFonts w:hint="eastAsia" w:hAnsi="宋体" w:asciiTheme="minorAscii"/>
          <w:color w:val="auto"/>
          <w:sz w:val="21"/>
          <w:szCs w:val="21"/>
        </w:rPr>
        <w:t>20～30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eastAsia="zh-CN"/>
        </w:rPr>
        <w:t>.</w:t>
      </w:r>
      <w:r>
        <w:rPr>
          <w:rFonts w:hint="eastAsia" w:hAnsi="宋体" w:asciiTheme="minorAscii"/>
          <w:color w:val="auto"/>
          <w:sz w:val="21"/>
          <w:szCs w:val="21"/>
        </w:rPr>
        <w:t>30～40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eastAsia="zh-CN"/>
        </w:rPr>
        <w:t>.</w:t>
      </w:r>
      <w:r>
        <w:rPr>
          <w:rFonts w:hint="eastAsia" w:hAnsi="宋体" w:asciiTheme="minorAscii"/>
          <w:color w:val="auto"/>
          <w:sz w:val="21"/>
          <w:szCs w:val="21"/>
        </w:rPr>
        <w:t>40～50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color w:val="auto"/>
          <w:sz w:val="21"/>
          <w:szCs w:val="21"/>
          <w:lang w:val="en-US"/>
        </w:rPr>
      </w:pPr>
      <w:r>
        <w:rPr>
          <w:rFonts w:hint="eastAsia" w:hAnsi="宋体" w:asciiTheme="minorAscii"/>
          <w:color w:val="auto"/>
          <w:sz w:val="21"/>
          <w:szCs w:val="21"/>
          <w:lang w:eastAsia="zh-CN"/>
        </w:rPr>
        <w:t>答案：</w:t>
      </w:r>
      <w:r>
        <w:rPr>
          <w:rFonts w:hint="eastAsia" w:hAnsi="宋体" w:asciiTheme="minorAscii"/>
          <w:color w:val="auto"/>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80</w:t>
      </w:r>
      <w:r>
        <w:rPr>
          <w:rFonts w:hint="eastAsia" w:hAnsi="宋体" w:asciiTheme="minorAscii"/>
          <w:sz w:val="21"/>
          <w:szCs w:val="21"/>
          <w:lang w:eastAsia="zh-CN"/>
        </w:rPr>
        <w:t>.</w:t>
      </w:r>
      <w:r>
        <w:rPr>
          <w:rFonts w:hint="eastAsia" w:hAnsi="宋体" w:asciiTheme="minorAscii"/>
          <w:sz w:val="21"/>
          <w:szCs w:val="21"/>
        </w:rPr>
        <w:t>外特性代表了发动机所具有的最高(</w:t>
      </w:r>
      <w:r>
        <w:rPr>
          <w:rFonts w:hint="eastAsia" w:hAnsi="宋体" w:asciiTheme="minorAscii"/>
          <w:sz w:val="21"/>
          <w:szCs w:val="21"/>
          <w:lang w:eastAsia="zh-CN"/>
        </w:rPr>
        <w:t xml:space="preserve">    </w:t>
      </w:r>
      <w:r>
        <w:rPr>
          <w:rFonts w:hint="eastAsia" w:hAnsi="宋体" w:asciiTheme="minorAscii"/>
          <w:sz w:val="21"/>
          <w:szCs w:val="21"/>
        </w:rPr>
        <w:t xml:space="preserve"> )性能。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动力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经济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扭矩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转速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81</w:t>
      </w:r>
      <w:r>
        <w:rPr>
          <w:rFonts w:hint="eastAsia" w:hAnsi="宋体" w:asciiTheme="minorAscii"/>
          <w:sz w:val="21"/>
          <w:szCs w:val="21"/>
          <w:lang w:eastAsia="zh-CN"/>
        </w:rPr>
        <w:t>.</w:t>
      </w:r>
      <w:r>
        <w:rPr>
          <w:rFonts w:hint="eastAsia" w:hAnsi="宋体" w:asciiTheme="minorAscii"/>
          <w:sz w:val="21"/>
          <w:szCs w:val="21"/>
        </w:rPr>
        <w:t>内燃机转速越高所需要的气环数就越(</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val="en-US" w:eastAsia="zh-CN"/>
        </w:rPr>
        <w:t>.</w:t>
      </w:r>
      <w:r>
        <w:rPr>
          <w:rFonts w:hint="eastAsia" w:hAnsi="宋体" w:asciiTheme="minorAscii"/>
          <w:sz w:val="21"/>
          <w:szCs w:val="21"/>
        </w:rPr>
        <w:t>一样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不确定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82</w:t>
      </w:r>
      <w:r>
        <w:rPr>
          <w:rFonts w:hint="eastAsia" w:hAnsi="宋体" w:asciiTheme="minorAscii"/>
          <w:sz w:val="21"/>
          <w:szCs w:val="21"/>
          <w:lang w:eastAsia="zh-CN"/>
        </w:rPr>
        <w:t>.</w:t>
      </w:r>
      <w:r>
        <w:rPr>
          <w:rFonts w:hint="eastAsia" w:hAnsi="宋体" w:asciiTheme="minorAscii"/>
          <w:sz w:val="21"/>
          <w:szCs w:val="21"/>
        </w:rPr>
        <w:t>柴油机压缩终了时气缸内的温度约(</w:t>
      </w:r>
      <w:r>
        <w:rPr>
          <w:rFonts w:hint="eastAsia" w:hAnsi="宋体" w:asciiTheme="minorAscii"/>
          <w:sz w:val="21"/>
          <w:szCs w:val="21"/>
          <w:lang w:eastAsia="zh-CN"/>
        </w:rPr>
        <w:t xml:space="preserve">    </w:t>
      </w:r>
      <w:r>
        <w:rPr>
          <w:rFonts w:hint="eastAsia" w:hAnsi="宋体" w:asciiTheme="minorAscii"/>
          <w:sz w:val="21"/>
          <w:szCs w:val="21"/>
        </w:rPr>
        <w:t xml:space="preserve"> )K。</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300～400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400～500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500～600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750～950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83</w:t>
      </w:r>
      <w:r>
        <w:rPr>
          <w:rFonts w:hint="eastAsia" w:hAnsi="宋体" w:asciiTheme="minorAscii"/>
          <w:sz w:val="21"/>
          <w:szCs w:val="21"/>
          <w:lang w:eastAsia="zh-CN"/>
        </w:rPr>
        <w:t>.</w:t>
      </w:r>
      <w:r>
        <w:rPr>
          <w:rFonts w:hint="eastAsia" w:hAnsi="宋体" w:asciiTheme="minorAscii"/>
          <w:sz w:val="21"/>
          <w:szCs w:val="21"/>
        </w:rPr>
        <w:t>柴油机做功冲程气缸内的最高压力可达到(</w:t>
      </w:r>
      <w:r>
        <w:rPr>
          <w:rFonts w:hint="eastAsia" w:hAnsi="宋体" w:asciiTheme="minorAscii"/>
          <w:sz w:val="21"/>
          <w:szCs w:val="21"/>
          <w:lang w:eastAsia="zh-CN"/>
        </w:rPr>
        <w:t xml:space="preserve">    </w:t>
      </w:r>
      <w:r>
        <w:rPr>
          <w:rFonts w:hint="eastAsia" w:hAnsi="宋体" w:asciiTheme="minorAscii"/>
          <w:sz w:val="21"/>
          <w:szCs w:val="21"/>
        </w:rPr>
        <w:t xml:space="preserve"> )MPa。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6～9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20～50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60～90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84</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)是一种过滤效果好，且不需要更换滤芯的机油滤清器。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纸芯式滤清器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缝隙式滤清器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网式滤清器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离心式滤清器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85</w:t>
      </w:r>
      <w:r>
        <w:rPr>
          <w:rFonts w:hint="eastAsia" w:hAnsi="宋体" w:asciiTheme="minorAscii"/>
          <w:sz w:val="21"/>
          <w:szCs w:val="21"/>
          <w:lang w:eastAsia="zh-CN"/>
        </w:rPr>
        <w:t>.</w:t>
      </w:r>
      <w:r>
        <w:rPr>
          <w:rFonts w:hint="eastAsia" w:hAnsi="宋体" w:asciiTheme="minorAscii"/>
          <w:sz w:val="21"/>
          <w:szCs w:val="21"/>
        </w:rPr>
        <w:t>发动机冒黑烟的原因之一是(</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喷油时间过晚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喷油量过大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喷油量过小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烧机油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86</w:t>
      </w:r>
      <w:r>
        <w:rPr>
          <w:rFonts w:hint="eastAsia" w:hAnsi="宋体" w:asciiTheme="minorAscii"/>
          <w:sz w:val="21"/>
          <w:szCs w:val="21"/>
          <w:lang w:eastAsia="zh-CN"/>
        </w:rPr>
        <w:t>.</w:t>
      </w:r>
      <w:r>
        <w:rPr>
          <w:rFonts w:hint="eastAsia" w:hAnsi="宋体" w:asciiTheme="minorAscii"/>
          <w:sz w:val="21"/>
          <w:szCs w:val="21"/>
        </w:rPr>
        <w:t>当发动机水温低于40℃时缸壁的主要磨损形式是(</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磨料磨损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粘着磨损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腐蚀磨损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低温磨损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87</w:t>
      </w:r>
      <w:r>
        <w:rPr>
          <w:rFonts w:hint="eastAsia" w:hAnsi="宋体" w:asciiTheme="minorAscii"/>
          <w:sz w:val="21"/>
          <w:szCs w:val="21"/>
          <w:lang w:eastAsia="zh-CN"/>
        </w:rPr>
        <w:t>.</w:t>
      </w:r>
      <w:r>
        <w:rPr>
          <w:rFonts w:hint="eastAsia" w:hAnsi="宋体" w:asciiTheme="minorAscii"/>
          <w:sz w:val="21"/>
          <w:szCs w:val="21"/>
        </w:rPr>
        <w:t>为减轻活塞的运动惯性，高速内燃机活塞采用(</w:t>
      </w:r>
      <w:r>
        <w:rPr>
          <w:rFonts w:hint="eastAsia" w:hAnsi="宋体" w:asciiTheme="minorAscii"/>
          <w:sz w:val="21"/>
          <w:szCs w:val="21"/>
          <w:lang w:eastAsia="zh-CN"/>
        </w:rPr>
        <w:t xml:space="preserve">    </w:t>
      </w:r>
      <w:r>
        <w:rPr>
          <w:rFonts w:hint="eastAsia" w:hAnsi="宋体" w:asciiTheme="minorAscii"/>
          <w:sz w:val="21"/>
          <w:szCs w:val="21"/>
        </w:rPr>
        <w:t xml:space="preserve"> )材料制造。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铸铁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铜合金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铝合金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尼龙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88</w:t>
      </w:r>
      <w:r>
        <w:rPr>
          <w:rFonts w:hint="eastAsia" w:hAnsi="宋体" w:asciiTheme="minorAscii"/>
          <w:sz w:val="21"/>
          <w:szCs w:val="21"/>
          <w:lang w:eastAsia="zh-CN"/>
        </w:rPr>
        <w:t>.</w:t>
      </w:r>
      <w:r>
        <w:rPr>
          <w:rFonts w:hint="eastAsia" w:hAnsi="宋体" w:asciiTheme="minorAscii"/>
          <w:sz w:val="21"/>
          <w:szCs w:val="21"/>
        </w:rPr>
        <w:t>发动机选用铝合金活塞的目的是(</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硬度高</w:t>
      </w:r>
      <w:r>
        <w:rPr>
          <w:rFonts w:hint="eastAsia" w:hAnsi="宋体" w:asciiTheme="minorAscii"/>
          <w:sz w:val="21"/>
          <w:szCs w:val="21"/>
          <w:lang w:eastAsia="zh-CN"/>
        </w:rPr>
        <w:t>.</w:t>
      </w:r>
      <w:r>
        <w:rPr>
          <w:rFonts w:hint="eastAsia" w:hAnsi="宋体" w:asciiTheme="minorAscii"/>
          <w:sz w:val="21"/>
          <w:szCs w:val="21"/>
        </w:rPr>
        <w:t>耐磨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热膨胀系数小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重量轻</w:t>
      </w:r>
      <w:r>
        <w:rPr>
          <w:rFonts w:hint="eastAsia" w:hAnsi="宋体" w:asciiTheme="minorAscii"/>
          <w:sz w:val="21"/>
          <w:szCs w:val="21"/>
          <w:lang w:eastAsia="zh-CN"/>
        </w:rPr>
        <w:t>.</w:t>
      </w:r>
      <w:r>
        <w:rPr>
          <w:rFonts w:hint="eastAsia" w:hAnsi="宋体" w:asciiTheme="minorAscii"/>
          <w:sz w:val="21"/>
          <w:szCs w:val="21"/>
        </w:rPr>
        <w:t>运动惯量小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价格便宜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89</w:t>
      </w:r>
      <w:r>
        <w:rPr>
          <w:rFonts w:hint="eastAsia" w:hAnsi="宋体" w:asciiTheme="minorAscii"/>
          <w:sz w:val="21"/>
          <w:szCs w:val="21"/>
          <w:lang w:eastAsia="zh-CN"/>
        </w:rPr>
        <w:t>.</w:t>
      </w:r>
      <w:r>
        <w:rPr>
          <w:rFonts w:hint="eastAsia" w:hAnsi="宋体" w:asciiTheme="minorAscii"/>
          <w:sz w:val="21"/>
          <w:szCs w:val="21"/>
        </w:rPr>
        <w:t>钢丝绳的报废是根据一个捻距中的(</w:t>
      </w:r>
      <w:r>
        <w:rPr>
          <w:rFonts w:hint="eastAsia" w:hAnsi="宋体" w:asciiTheme="minorAscii"/>
          <w:sz w:val="21"/>
          <w:szCs w:val="21"/>
          <w:lang w:eastAsia="zh-CN"/>
        </w:rPr>
        <w:t xml:space="preserve">    </w:t>
      </w:r>
      <w:r>
        <w:rPr>
          <w:rFonts w:hint="eastAsia" w:hAnsi="宋体" w:asciiTheme="minorAscii"/>
          <w:sz w:val="21"/>
          <w:szCs w:val="21"/>
        </w:rPr>
        <w:t xml:space="preserve"> )来决定的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断股数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看到的断股数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断芯数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断丝数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90</w:t>
      </w:r>
      <w:r>
        <w:rPr>
          <w:rFonts w:hint="eastAsia" w:hAnsi="宋体" w:asciiTheme="minorAscii"/>
          <w:sz w:val="21"/>
          <w:szCs w:val="21"/>
          <w:lang w:eastAsia="zh-CN"/>
        </w:rPr>
        <w:t>.</w:t>
      </w:r>
      <w:r>
        <w:rPr>
          <w:rFonts w:hint="eastAsia" w:hAnsi="宋体" w:asciiTheme="minorAscii"/>
          <w:sz w:val="21"/>
          <w:szCs w:val="21"/>
        </w:rPr>
        <w:t>附有冷冻机设备，并在内壁敷设热传导率较低的材料，用以装载冷冻</w:t>
      </w:r>
      <w:r>
        <w:rPr>
          <w:rFonts w:hint="eastAsia" w:hAnsi="宋体" w:asciiTheme="minorAscii"/>
          <w:sz w:val="21"/>
          <w:szCs w:val="21"/>
          <w:lang w:eastAsia="zh-CN"/>
        </w:rPr>
        <w:t>.</w:t>
      </w:r>
      <w:r>
        <w:rPr>
          <w:rFonts w:hint="eastAsia" w:hAnsi="宋体" w:asciiTheme="minorAscii"/>
          <w:sz w:val="21"/>
          <w:szCs w:val="21"/>
        </w:rPr>
        <w:t>保温</w:t>
      </w:r>
      <w:r>
        <w:rPr>
          <w:rFonts w:hint="eastAsia" w:hAnsi="宋体" w:asciiTheme="minorAscii"/>
          <w:sz w:val="21"/>
          <w:szCs w:val="21"/>
          <w:lang w:eastAsia="zh-CN"/>
        </w:rPr>
        <w:t>.</w:t>
      </w:r>
      <w:r>
        <w:rPr>
          <w:rFonts w:hint="eastAsia" w:hAnsi="宋体" w:asciiTheme="minorAscii"/>
          <w:sz w:val="21"/>
          <w:szCs w:val="21"/>
        </w:rPr>
        <w:t>保鲜货物的集装箱是(</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杂货集装箱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冷藏集装箱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散货集装箱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开顶集装箱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91</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)是适合各种不需要调节温度的货物使用的集装箱，一般称通用集装箱。主要用于运输一般杂货，是最普通的集装箱。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杂货集装箱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散货集装箱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开顶集装箱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四框架集装箱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92</w:t>
      </w:r>
      <w:r>
        <w:rPr>
          <w:rFonts w:hint="eastAsia" w:hAnsi="宋体" w:asciiTheme="minorAscii"/>
          <w:sz w:val="21"/>
          <w:szCs w:val="21"/>
          <w:lang w:eastAsia="zh-CN"/>
        </w:rPr>
        <w:t>.</w:t>
      </w:r>
      <w:r>
        <w:rPr>
          <w:rFonts w:hint="eastAsia" w:hAnsi="宋体" w:asciiTheme="minorAscii"/>
          <w:sz w:val="21"/>
          <w:szCs w:val="21"/>
        </w:rPr>
        <w:t>在同等条件下，减小滑轮直径，将造成使钢丝绳的使用寿命(</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缩短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延长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不变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以上都不对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93</w:t>
      </w:r>
      <w:r>
        <w:rPr>
          <w:rFonts w:hint="eastAsia" w:hAnsi="宋体" w:asciiTheme="minorAscii"/>
          <w:sz w:val="21"/>
          <w:szCs w:val="21"/>
          <w:lang w:eastAsia="zh-CN"/>
        </w:rPr>
        <w:t>.</w:t>
      </w:r>
      <w:r>
        <w:rPr>
          <w:rFonts w:hint="eastAsia" w:hAnsi="宋体" w:asciiTheme="minorAscii"/>
          <w:sz w:val="21"/>
          <w:szCs w:val="21"/>
        </w:rPr>
        <w:t>制动器装配后，闸瓦与制动轮的接触面应不小于闸瓦表面积的(</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60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80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94</w:t>
      </w:r>
      <w:r>
        <w:rPr>
          <w:rFonts w:hint="eastAsia" w:hAnsi="宋体" w:asciiTheme="minorAscii"/>
          <w:sz w:val="21"/>
          <w:szCs w:val="21"/>
          <w:lang w:eastAsia="zh-CN"/>
        </w:rPr>
        <w:t>.</w:t>
      </w:r>
      <w:r>
        <w:rPr>
          <w:rFonts w:hint="eastAsia" w:hAnsi="宋体" w:asciiTheme="minorAscii"/>
          <w:sz w:val="21"/>
          <w:szCs w:val="21"/>
        </w:rPr>
        <w:t>吊具回转动作是为了方便司机操作吊具与集装箱半挂车上的集装箱或码头上的集装箱对位。该机构可以使吊具在水平面内作(</w:t>
      </w:r>
      <w:r>
        <w:rPr>
          <w:rFonts w:hint="eastAsia" w:hAnsi="宋体" w:asciiTheme="minorAscii"/>
          <w:sz w:val="21"/>
          <w:szCs w:val="21"/>
          <w:lang w:eastAsia="zh-CN"/>
        </w:rPr>
        <w:t xml:space="preserve">    </w:t>
      </w:r>
      <w:r>
        <w:rPr>
          <w:rFonts w:hint="eastAsia" w:hAnsi="宋体" w:asciiTheme="minorAscii"/>
          <w:sz w:val="21"/>
          <w:szCs w:val="21"/>
        </w:rPr>
        <w:t xml:space="preserve"> )的回转</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95</w:t>
      </w:r>
      <w:r>
        <w:rPr>
          <w:rFonts w:hint="eastAsia" w:hAnsi="宋体" w:asciiTheme="minorAscii"/>
          <w:sz w:val="21"/>
          <w:szCs w:val="21"/>
          <w:lang w:eastAsia="zh-CN"/>
        </w:rPr>
        <w:t>.</w:t>
      </w:r>
      <w:r>
        <w:rPr>
          <w:rFonts w:hint="eastAsia" w:hAnsi="宋体" w:asciiTheme="minorAscii"/>
          <w:sz w:val="21"/>
          <w:szCs w:val="21"/>
        </w:rPr>
        <w:t>液压传动中所用的压力是指液体的(</w:t>
      </w:r>
      <w:r>
        <w:rPr>
          <w:rFonts w:hint="eastAsia" w:hAnsi="宋体" w:asciiTheme="minorAscii"/>
          <w:sz w:val="21"/>
          <w:szCs w:val="21"/>
          <w:lang w:eastAsia="zh-CN"/>
        </w:rPr>
        <w:t xml:space="preserve">    </w:t>
      </w:r>
      <w:r>
        <w:rPr>
          <w:rFonts w:hint="eastAsia" w:hAnsi="宋体" w:asciiTheme="minorAscii"/>
          <w:sz w:val="21"/>
          <w:szCs w:val="21"/>
        </w:rPr>
        <w:t xml:space="preserve"> )压力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工作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负荷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96</w:t>
      </w:r>
      <w:r>
        <w:rPr>
          <w:rFonts w:hint="eastAsia" w:hAnsi="宋体" w:asciiTheme="minorAscii"/>
          <w:sz w:val="21"/>
          <w:szCs w:val="21"/>
          <w:lang w:eastAsia="zh-CN"/>
        </w:rPr>
        <w:t>.</w:t>
      </w:r>
      <w:r>
        <w:rPr>
          <w:rFonts w:hint="eastAsia" w:hAnsi="宋体" w:asciiTheme="minorAscii"/>
          <w:sz w:val="21"/>
          <w:szCs w:val="21"/>
        </w:rPr>
        <w:t>一英寸等于(</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)英分。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16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97</w:t>
      </w:r>
      <w:r>
        <w:rPr>
          <w:rFonts w:hint="eastAsia" w:hAnsi="宋体" w:asciiTheme="minorAscii"/>
          <w:sz w:val="21"/>
          <w:szCs w:val="21"/>
          <w:lang w:eastAsia="zh-CN"/>
        </w:rPr>
        <w:t>.</w:t>
      </w:r>
      <w:r>
        <w:rPr>
          <w:rFonts w:hint="eastAsia" w:hAnsi="宋体" w:asciiTheme="minorAscii"/>
          <w:sz w:val="21"/>
          <w:szCs w:val="21"/>
        </w:rPr>
        <w:t>液压设备靠(</w:t>
      </w:r>
      <w:r>
        <w:rPr>
          <w:rFonts w:hint="eastAsia" w:hAnsi="宋体" w:asciiTheme="minorAscii"/>
          <w:sz w:val="21"/>
          <w:szCs w:val="21"/>
          <w:lang w:eastAsia="zh-CN"/>
        </w:rPr>
        <w:t xml:space="preserve">    </w:t>
      </w:r>
      <w:r>
        <w:rPr>
          <w:rFonts w:hint="eastAsia" w:hAnsi="宋体" w:asciiTheme="minorAscii"/>
          <w:sz w:val="21"/>
          <w:szCs w:val="21"/>
        </w:rPr>
        <w:t xml:space="preserve"> )来传递能量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液体的压力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电磁阀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液压泵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油管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98</w:t>
      </w:r>
      <w:r>
        <w:rPr>
          <w:rFonts w:hint="eastAsia" w:hAnsi="宋体" w:asciiTheme="minorAscii"/>
          <w:sz w:val="21"/>
          <w:szCs w:val="21"/>
          <w:lang w:eastAsia="zh-CN"/>
        </w:rPr>
        <w:t>.</w:t>
      </w:r>
      <w:r>
        <w:rPr>
          <w:rFonts w:hint="eastAsia" w:hAnsi="宋体" w:asciiTheme="minorAscii"/>
          <w:sz w:val="21"/>
          <w:szCs w:val="21"/>
        </w:rPr>
        <w:t>为了退出行程终点限位，首先必须按(</w:t>
      </w:r>
      <w:r>
        <w:rPr>
          <w:rFonts w:hint="eastAsia" w:hAnsi="宋体" w:asciiTheme="minorAscii"/>
          <w:sz w:val="21"/>
          <w:szCs w:val="21"/>
          <w:lang w:eastAsia="zh-CN"/>
        </w:rPr>
        <w:t xml:space="preserve">     </w:t>
      </w:r>
      <w:r>
        <w:rPr>
          <w:rFonts w:hint="eastAsia" w:hAnsi="宋体" w:asciiTheme="minorAscii"/>
          <w:sz w:val="21"/>
          <w:szCs w:val="21"/>
        </w:rPr>
        <w:t>)按钮，以清除驱动器故障，然后按限位旁路按钮，同时把手柄推向退出方向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控制合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控制停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复位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旁路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99</w:t>
      </w:r>
      <w:r>
        <w:rPr>
          <w:rFonts w:hint="eastAsia" w:hAnsi="宋体" w:asciiTheme="minorAscii"/>
          <w:sz w:val="21"/>
          <w:szCs w:val="21"/>
          <w:lang w:eastAsia="zh-CN"/>
        </w:rPr>
        <w:t>.</w:t>
      </w:r>
      <w:r>
        <w:rPr>
          <w:rFonts w:hint="eastAsia" w:hAnsi="宋体" w:asciiTheme="minorAscii"/>
          <w:sz w:val="21"/>
          <w:szCs w:val="21"/>
        </w:rPr>
        <w:t>滚动轴承代号6204表明轴承的内径为(</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)mm。</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val="en-US" w:eastAsia="zh-CN"/>
        </w:rPr>
        <w:t>.</w:t>
      </w:r>
      <w:r>
        <w:rPr>
          <w:rFonts w:hint="eastAsia"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val="en-US" w:eastAsia="zh-CN"/>
        </w:rPr>
        <w:t>.</w:t>
      </w:r>
      <w:r>
        <w:rPr>
          <w:rFonts w:hint="eastAsia" w:hAnsi="宋体" w:asciiTheme="minorAscii"/>
          <w:sz w:val="21"/>
          <w:szCs w:val="21"/>
        </w:rPr>
        <w:t>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val="en-US" w:eastAsia="zh-CN"/>
        </w:rPr>
        <w:t>.</w:t>
      </w:r>
      <w:r>
        <w:rPr>
          <w:rFonts w:hint="eastAsia"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val="en-US" w:eastAsia="zh-CN"/>
        </w:rPr>
        <w:t>.</w:t>
      </w:r>
      <w:r>
        <w:rPr>
          <w:rFonts w:hint="eastAsia" w:hAnsi="宋体" w:asciiTheme="minorAscii"/>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100</w:t>
      </w:r>
      <w:r>
        <w:rPr>
          <w:rFonts w:hint="eastAsia" w:hAnsi="宋体" w:asciiTheme="minorAscii"/>
          <w:sz w:val="21"/>
          <w:szCs w:val="21"/>
          <w:lang w:eastAsia="zh-CN"/>
        </w:rPr>
        <w:t>.</w:t>
      </w:r>
      <w:r>
        <w:rPr>
          <w:rFonts w:hint="eastAsia" w:hAnsi="宋体" w:asciiTheme="minorAscii"/>
          <w:sz w:val="21"/>
          <w:szCs w:val="21"/>
        </w:rPr>
        <w:t>行程终点硬件保护，大车腿子上的四个(</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)限位有任何一个动作都将切断大车停止继电器的电源，停止当前动作，抱闸其制动器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减速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极限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防撞</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超程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101</w:t>
      </w:r>
      <w:r>
        <w:rPr>
          <w:rFonts w:hint="eastAsia" w:hAnsi="宋体" w:asciiTheme="minorAscii"/>
          <w:sz w:val="21"/>
          <w:szCs w:val="21"/>
          <w:lang w:eastAsia="zh-CN"/>
        </w:rPr>
        <w:t>.</w:t>
      </w:r>
      <w:r>
        <w:rPr>
          <w:rFonts w:hint="eastAsia" w:hAnsi="宋体" w:asciiTheme="minorAscii"/>
          <w:sz w:val="21"/>
          <w:szCs w:val="21"/>
        </w:rPr>
        <w:t>吊具的操作模式，共有两种模式——(</w:t>
      </w:r>
      <w:r>
        <w:rPr>
          <w:rFonts w:hint="eastAsia" w:hAnsi="宋体" w:asciiTheme="minorAscii"/>
          <w:sz w:val="21"/>
          <w:szCs w:val="21"/>
          <w:lang w:eastAsia="zh-CN"/>
        </w:rPr>
        <w:t xml:space="preserve">    </w:t>
      </w:r>
      <w:r>
        <w:rPr>
          <w:rFonts w:hint="eastAsia" w:hAnsi="宋体" w:asciiTheme="minorAscii"/>
          <w:sz w:val="21"/>
          <w:szCs w:val="21"/>
        </w:rPr>
        <w:t xml:space="preserve"> )模式和维护模试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吊具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上升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下降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防风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102</w:t>
      </w:r>
      <w:r>
        <w:rPr>
          <w:rFonts w:hint="eastAsia" w:hAnsi="宋体" w:asciiTheme="minorAscii"/>
          <w:sz w:val="21"/>
          <w:szCs w:val="21"/>
          <w:lang w:eastAsia="zh-CN"/>
        </w:rPr>
        <w:t>.</w:t>
      </w:r>
      <w:r>
        <w:rPr>
          <w:rFonts w:hint="eastAsia" w:hAnsi="宋体" w:asciiTheme="minorAscii"/>
          <w:sz w:val="21"/>
          <w:szCs w:val="21"/>
        </w:rPr>
        <w:t>当产生集装箱过载或偏载保护时候，起升(</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只能下降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只能上升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没影响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不能动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103</w:t>
      </w:r>
      <w:r>
        <w:rPr>
          <w:rFonts w:hint="eastAsia" w:hAnsi="宋体" w:asciiTheme="minorAscii"/>
          <w:sz w:val="21"/>
          <w:szCs w:val="21"/>
          <w:lang w:eastAsia="zh-CN"/>
        </w:rPr>
        <w:t>.</w:t>
      </w:r>
      <w:r>
        <w:rPr>
          <w:rFonts w:hAnsi="宋体" w:asciiTheme="minorAscii"/>
          <w:sz w:val="21"/>
          <w:szCs w:val="21"/>
        </w:rPr>
        <w:t>CPU</w:t>
      </w:r>
      <w:r>
        <w:rPr>
          <w:rFonts w:hint="eastAsia" w:hAnsi="宋体" w:asciiTheme="minorAscii"/>
          <w:sz w:val="21"/>
          <w:szCs w:val="21"/>
        </w:rPr>
        <w:t>芯片的工作电压一般是(</w:t>
      </w:r>
      <w:r>
        <w:rPr>
          <w:rFonts w:hint="eastAsia" w:hAnsi="宋体" w:asciiTheme="minorAscii"/>
          <w:sz w:val="21"/>
          <w:szCs w:val="21"/>
          <w:lang w:eastAsia="zh-CN"/>
        </w:rPr>
        <w:t xml:space="preserve">     </w:t>
      </w:r>
      <w:r>
        <w:rPr>
          <w:rFonts w:hint="eastAsia" w:hAnsi="宋体" w:asciiTheme="minorAscii"/>
          <w:sz w:val="21"/>
          <w:szCs w:val="21"/>
        </w:rPr>
        <w:t>)</w:t>
      </w:r>
      <w:r>
        <w:rPr>
          <w:rFonts w:hAnsi="宋体" w:asciiTheme="minorAscii"/>
          <w:sz w:val="21"/>
          <w:szCs w:val="21"/>
        </w:rPr>
        <w:t>V</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220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380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104</w:t>
      </w:r>
      <w:r>
        <w:rPr>
          <w:rFonts w:hint="eastAsia" w:hAnsi="宋体" w:asciiTheme="minorAscii"/>
          <w:sz w:val="21"/>
          <w:szCs w:val="21"/>
          <w:lang w:eastAsia="zh-CN"/>
        </w:rPr>
        <w:t>.</w:t>
      </w:r>
      <w:r>
        <w:rPr>
          <w:rFonts w:hint="eastAsia" w:hAnsi="宋体" w:asciiTheme="minorAscii"/>
          <w:sz w:val="21"/>
          <w:szCs w:val="21"/>
        </w:rPr>
        <w:t>可编程序控制器使用</w:t>
      </w:r>
      <w:r>
        <w:rPr>
          <w:rFonts w:hint="eastAsia" w:hAnsi="宋体" w:asciiTheme="minorAscii"/>
          <w:sz w:val="21"/>
          <w:szCs w:val="21"/>
          <w:lang w:eastAsia="zh-CN"/>
        </w:rPr>
        <w:t>(    )</w:t>
      </w:r>
      <w:r>
        <w:rPr>
          <w:rFonts w:hAnsi="宋体" w:asciiTheme="minorAscii"/>
          <w:sz w:val="21"/>
          <w:szCs w:val="21"/>
        </w:rPr>
        <w:t>V</w:t>
      </w:r>
      <w:r>
        <w:rPr>
          <w:rFonts w:hint="eastAsia" w:hAnsi="宋体" w:asciiTheme="minorAscii"/>
          <w:sz w:val="21"/>
          <w:szCs w:val="21"/>
        </w:rPr>
        <w:t>交流电源或</w:t>
      </w:r>
      <w:r>
        <w:rPr>
          <w:rFonts w:hAnsi="宋体" w:asciiTheme="minorAscii"/>
          <w:sz w:val="21"/>
          <w:szCs w:val="21"/>
        </w:rPr>
        <w:t>V</w:t>
      </w:r>
      <w:r>
        <w:rPr>
          <w:rFonts w:hint="eastAsia" w:hAnsi="宋体" w:asciiTheme="minorAscii"/>
          <w:sz w:val="21"/>
          <w:szCs w:val="21"/>
        </w:rPr>
        <w:t>直流电源(</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24</w:t>
      </w:r>
      <w:r>
        <w:rPr>
          <w:rFonts w:hint="eastAsia" w:hAnsi="宋体" w:asciiTheme="minorAscii"/>
          <w:sz w:val="21"/>
          <w:szCs w:val="21"/>
          <w:lang w:eastAsia="zh-CN"/>
        </w:rPr>
        <w:t>.</w:t>
      </w:r>
      <w:r>
        <w:rPr>
          <w:rFonts w:hint="eastAsia"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220</w:t>
      </w:r>
      <w:r>
        <w:rPr>
          <w:rFonts w:hint="eastAsia" w:hAnsi="宋体" w:asciiTheme="minorAscii"/>
          <w:sz w:val="21"/>
          <w:szCs w:val="21"/>
          <w:lang w:eastAsia="zh-CN"/>
        </w:rPr>
        <w:t>.</w:t>
      </w:r>
      <w:r>
        <w:rPr>
          <w:rFonts w:hint="eastAsia"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380</w:t>
      </w:r>
      <w:r>
        <w:rPr>
          <w:rFonts w:hint="eastAsia" w:hAnsi="宋体" w:asciiTheme="minorAscii"/>
          <w:sz w:val="21"/>
          <w:szCs w:val="21"/>
          <w:lang w:eastAsia="zh-CN"/>
        </w:rPr>
        <w:t>.</w:t>
      </w:r>
      <w:r>
        <w:rPr>
          <w:rFonts w:hint="eastAsia" w:hAnsi="宋体" w:asciiTheme="minorAscii"/>
          <w:sz w:val="21"/>
          <w:szCs w:val="21"/>
        </w:rPr>
        <w:t>24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220</w:t>
      </w:r>
      <w:r>
        <w:rPr>
          <w:rFonts w:hint="eastAsia" w:hAnsi="宋体" w:asciiTheme="minorAscii"/>
          <w:sz w:val="21"/>
          <w:szCs w:val="21"/>
          <w:lang w:eastAsia="zh-CN"/>
        </w:rPr>
        <w:t>.</w:t>
      </w:r>
      <w:r>
        <w:rPr>
          <w:rFonts w:hint="eastAsia" w:hAnsi="宋体" w:asciiTheme="minorAscii"/>
          <w:sz w:val="21"/>
          <w:szCs w:val="21"/>
        </w:rPr>
        <w:t>24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105</w:t>
      </w:r>
      <w:r>
        <w:rPr>
          <w:rFonts w:hint="eastAsia" w:hAnsi="宋体" w:asciiTheme="minorAscii"/>
          <w:sz w:val="21"/>
          <w:szCs w:val="21"/>
          <w:lang w:eastAsia="zh-CN"/>
        </w:rPr>
        <w:t>.</w:t>
      </w:r>
      <w:r>
        <w:rPr>
          <w:rFonts w:hint="eastAsia" w:hAnsi="宋体" w:asciiTheme="minorAscii"/>
          <w:sz w:val="21"/>
          <w:szCs w:val="21"/>
        </w:rPr>
        <w:t>交流异步电动机的调速方案中，(</w:t>
      </w:r>
      <w:r>
        <w:rPr>
          <w:rFonts w:hint="eastAsia" w:hAnsi="宋体" w:asciiTheme="minorAscii"/>
          <w:sz w:val="21"/>
          <w:szCs w:val="21"/>
          <w:lang w:eastAsia="zh-CN"/>
        </w:rPr>
        <w:t xml:space="preserve">    </w:t>
      </w:r>
      <w:r>
        <w:rPr>
          <w:rFonts w:hint="eastAsia" w:hAnsi="宋体" w:asciiTheme="minorAscii"/>
          <w:sz w:val="21"/>
          <w:szCs w:val="21"/>
        </w:rPr>
        <w:t xml:space="preserve"> )调速的性能最好，其特点是调速范围大，静态稳定性好，运行效率高。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变极调速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变频调速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变转差率调速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106</w:t>
      </w:r>
      <w:r>
        <w:rPr>
          <w:rFonts w:hint="eastAsia" w:hAnsi="宋体" w:asciiTheme="minorAscii"/>
          <w:sz w:val="21"/>
          <w:szCs w:val="21"/>
          <w:lang w:eastAsia="zh-CN"/>
        </w:rPr>
        <w:t>.</w:t>
      </w:r>
      <w:r>
        <w:rPr>
          <w:rFonts w:hint="eastAsia" w:hAnsi="宋体" w:asciiTheme="minorAscii"/>
          <w:sz w:val="21"/>
          <w:szCs w:val="21"/>
        </w:rPr>
        <w:t>在电能方面，从核电站情况看，我国目前拥有核电站(</w:t>
      </w:r>
      <w:r>
        <w:rPr>
          <w:rFonts w:hint="eastAsia" w:hAnsi="宋体" w:asciiTheme="minorAscii"/>
          <w:sz w:val="21"/>
          <w:szCs w:val="21"/>
          <w:lang w:eastAsia="zh-CN"/>
        </w:rPr>
        <w:t xml:space="preserve">    </w:t>
      </w:r>
      <w:r>
        <w:rPr>
          <w:rFonts w:hint="eastAsia" w:hAnsi="宋体" w:asciiTheme="minorAscii"/>
          <w:sz w:val="21"/>
          <w:szCs w:val="21"/>
        </w:rPr>
        <w:t xml:space="preserve"> )个。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lang w:val="en-US" w:eastAsia="zh-CN"/>
        </w:rPr>
        <w:t>17</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107</w:t>
      </w:r>
      <w:r>
        <w:rPr>
          <w:rFonts w:hint="eastAsia" w:hAnsi="宋体" w:asciiTheme="minorAscii"/>
          <w:sz w:val="21"/>
          <w:szCs w:val="21"/>
          <w:lang w:eastAsia="zh-CN"/>
        </w:rPr>
        <w:t>.</w:t>
      </w:r>
      <w:r>
        <w:rPr>
          <w:rFonts w:hint="eastAsia" w:hAnsi="宋体" w:asciiTheme="minorAscii"/>
          <w:sz w:val="21"/>
          <w:szCs w:val="21"/>
        </w:rPr>
        <w:t>世界核电站情况，拥有台数最多的是(</w:t>
      </w:r>
      <w:r>
        <w:rPr>
          <w:rFonts w:hint="eastAsia" w:hAnsi="宋体" w:asciiTheme="minorAscii"/>
          <w:sz w:val="21"/>
          <w:szCs w:val="21"/>
          <w:lang w:eastAsia="zh-CN"/>
        </w:rPr>
        <w:t xml:space="preserve">    </w:t>
      </w:r>
      <w:r>
        <w:rPr>
          <w:rFonts w:hint="eastAsia" w:hAnsi="宋体" w:asciiTheme="minorAscii"/>
          <w:sz w:val="21"/>
          <w:szCs w:val="21"/>
        </w:rPr>
        <w:t xml:space="preserve"> )，有</w:t>
      </w:r>
      <w:r>
        <w:rPr>
          <w:rFonts w:hAnsi="宋体" w:asciiTheme="minorAscii"/>
          <w:sz w:val="21"/>
          <w:szCs w:val="21"/>
        </w:rPr>
        <w:t>104</w:t>
      </w:r>
      <w:r>
        <w:rPr>
          <w:rFonts w:hint="eastAsia" w:hAnsi="宋体" w:asciiTheme="minorAscii"/>
          <w:sz w:val="21"/>
          <w:szCs w:val="21"/>
        </w:rPr>
        <w:t>台机组，核电占用电总量</w:t>
      </w:r>
      <w:r>
        <w:rPr>
          <w:rFonts w:hAnsi="宋体" w:asciiTheme="minorAscii"/>
          <w:sz w:val="21"/>
          <w:szCs w:val="21"/>
        </w:rPr>
        <w:t>20%</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俄罗斯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中国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美国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德国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108</w:t>
      </w:r>
      <w:r>
        <w:rPr>
          <w:rFonts w:hint="eastAsia" w:hAnsi="宋体" w:asciiTheme="minorAscii"/>
          <w:sz w:val="21"/>
          <w:szCs w:val="21"/>
          <w:lang w:eastAsia="zh-CN"/>
        </w:rPr>
        <w:t>.</w:t>
      </w:r>
      <w:r>
        <w:rPr>
          <w:rFonts w:hint="eastAsia" w:hAnsi="宋体" w:asciiTheme="minorAscii"/>
          <w:sz w:val="21"/>
          <w:szCs w:val="21"/>
        </w:rPr>
        <w:t>在非增压柴油机中，废气带走的能量约占柴油总能量的(</w:t>
      </w:r>
      <w:r>
        <w:rPr>
          <w:rFonts w:hint="eastAsia" w:hAnsi="宋体" w:asciiTheme="minorAscii"/>
          <w:sz w:val="21"/>
          <w:szCs w:val="21"/>
          <w:lang w:eastAsia="zh-CN"/>
        </w:rPr>
        <w:t xml:space="preserve">    </w:t>
      </w:r>
      <w:r>
        <w:rPr>
          <w:rFonts w:hint="eastAsia" w:hAnsi="宋体" w:asciiTheme="minorAscii"/>
          <w:sz w:val="21"/>
          <w:szCs w:val="21"/>
        </w:rPr>
        <w:t xml:space="preserve"> )，废气涡轮增压利用这部分能量，使高温高速的废气在涡轮中进一步膨胀，驱动泵轮高速旋转，压缩进入气缸的空气。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10%—20%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20%—30%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30％—40％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40%—50%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109</w:t>
      </w:r>
      <w:r>
        <w:rPr>
          <w:rFonts w:hint="eastAsia" w:hAnsi="宋体" w:asciiTheme="minorAscii"/>
          <w:sz w:val="21"/>
          <w:szCs w:val="21"/>
          <w:lang w:eastAsia="zh-CN"/>
        </w:rPr>
        <w:t>.</w:t>
      </w:r>
      <w:r>
        <w:rPr>
          <w:rFonts w:hint="eastAsia" w:hAnsi="宋体" w:asciiTheme="minorAscii"/>
          <w:sz w:val="21"/>
          <w:szCs w:val="21"/>
        </w:rPr>
        <w:t>对于多缸柴油机的喷油泵，应满足各缸供油提前角一致，相差不大于(</w:t>
      </w:r>
      <w:r>
        <w:rPr>
          <w:rFonts w:hint="eastAsia" w:hAnsi="宋体" w:asciiTheme="minorAscii"/>
          <w:sz w:val="21"/>
          <w:szCs w:val="21"/>
          <w:lang w:val="en-US" w:eastAsia="zh-CN"/>
        </w:rPr>
        <w:t xml:space="preserve">     </w:t>
      </w:r>
      <w:r>
        <w:rPr>
          <w:rFonts w:hint="eastAsia" w:hAnsi="宋体" w:asciiTheme="minorAscii"/>
          <w:sz w:val="21"/>
          <w:szCs w:val="21"/>
        </w:rPr>
        <w:t>)°曲轴转角。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0.4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0.5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0.6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0.7</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110</w:t>
      </w:r>
      <w:r>
        <w:rPr>
          <w:rFonts w:hint="eastAsia" w:hAnsi="宋体" w:asciiTheme="minorAscii"/>
          <w:sz w:val="21"/>
          <w:szCs w:val="21"/>
          <w:lang w:eastAsia="zh-CN"/>
        </w:rPr>
        <w:t>.</w:t>
      </w:r>
      <w:r>
        <w:rPr>
          <w:rFonts w:hint="eastAsia" w:hAnsi="宋体" w:asciiTheme="minorAscii"/>
          <w:sz w:val="21"/>
          <w:szCs w:val="21"/>
        </w:rPr>
        <w:t>柴油机的主轴承</w:t>
      </w:r>
      <w:r>
        <w:rPr>
          <w:rFonts w:hint="eastAsia" w:hAnsi="宋体" w:asciiTheme="minorAscii"/>
          <w:sz w:val="21"/>
          <w:szCs w:val="21"/>
          <w:lang w:eastAsia="zh-CN"/>
        </w:rPr>
        <w:t>.</w:t>
      </w:r>
      <w:r>
        <w:rPr>
          <w:rFonts w:hint="eastAsia" w:hAnsi="宋体" w:asciiTheme="minorAscii"/>
          <w:sz w:val="21"/>
          <w:szCs w:val="21"/>
        </w:rPr>
        <w:t>连杆轴承</w:t>
      </w:r>
      <w:r>
        <w:rPr>
          <w:rFonts w:hint="eastAsia" w:hAnsi="宋体" w:asciiTheme="minorAscii"/>
          <w:sz w:val="21"/>
          <w:szCs w:val="21"/>
          <w:lang w:eastAsia="zh-CN"/>
        </w:rPr>
        <w:t>.</w:t>
      </w:r>
      <w:r>
        <w:rPr>
          <w:rFonts w:hint="eastAsia" w:hAnsi="宋体" w:asciiTheme="minorAscii"/>
          <w:sz w:val="21"/>
          <w:szCs w:val="21"/>
        </w:rPr>
        <w:t>凸轮轴轴承和气门摇臂轴因位置偏高等都利用机油泵采用润滑强度较大的(</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压力润滑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left"/>
        <w:textAlignment w:val="auto"/>
        <w:outlineLvl w:val="9"/>
        <w:rPr>
          <w:rFonts w:hAnsi="宋体" w:asciiTheme="minorAscii"/>
          <w:sz w:val="21"/>
          <w:szCs w:val="21"/>
        </w:rPr>
      </w:pPr>
      <w:r>
        <w:rPr>
          <w:rFonts w:hint="eastAsia" w:hAnsi="宋体" w:asciiTheme="minorAscii"/>
          <w:sz w:val="21"/>
          <w:szCs w:val="21"/>
          <w:lang w:val="en-US" w:eastAsia="zh-CN"/>
        </w:rPr>
        <w:t>B.</w:t>
      </w:r>
      <w:r>
        <w:rPr>
          <w:rFonts w:hint="eastAsia" w:hAnsi="宋体" w:asciiTheme="minorAscii"/>
          <w:sz w:val="21"/>
          <w:szCs w:val="21"/>
        </w:rPr>
        <w:t>飞溅润滑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喷油润滑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定期润滑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111</w:t>
      </w:r>
      <w:r>
        <w:rPr>
          <w:rFonts w:hint="eastAsia" w:hAnsi="宋体" w:asciiTheme="minorAscii"/>
          <w:sz w:val="21"/>
          <w:szCs w:val="21"/>
          <w:lang w:eastAsia="zh-CN"/>
        </w:rPr>
        <w:t>.</w:t>
      </w:r>
      <w:r>
        <w:rPr>
          <w:rFonts w:hint="eastAsia" w:hAnsi="宋体" w:asciiTheme="minorAscii"/>
          <w:sz w:val="21"/>
          <w:szCs w:val="21"/>
        </w:rPr>
        <w:t>柴油机的凸轮与挺杆</w:t>
      </w:r>
      <w:r>
        <w:rPr>
          <w:rFonts w:hint="eastAsia" w:hAnsi="宋体" w:asciiTheme="minorAscii"/>
          <w:sz w:val="21"/>
          <w:szCs w:val="21"/>
          <w:lang w:eastAsia="zh-CN"/>
        </w:rPr>
        <w:t>.</w:t>
      </w:r>
      <w:r>
        <w:rPr>
          <w:rFonts w:hint="eastAsia" w:hAnsi="宋体" w:asciiTheme="minorAscii"/>
          <w:sz w:val="21"/>
          <w:szCs w:val="21"/>
        </w:rPr>
        <w:t>偏心轮与汽油泵摇臂</w:t>
      </w:r>
      <w:r>
        <w:rPr>
          <w:rFonts w:hint="eastAsia" w:hAnsi="宋体" w:asciiTheme="minorAscii"/>
          <w:sz w:val="21"/>
          <w:szCs w:val="21"/>
          <w:lang w:eastAsia="zh-CN"/>
        </w:rPr>
        <w:t>.</w:t>
      </w:r>
      <w:r>
        <w:rPr>
          <w:rFonts w:hint="eastAsia" w:hAnsi="宋体" w:asciiTheme="minorAscii"/>
          <w:sz w:val="21"/>
          <w:szCs w:val="21"/>
        </w:rPr>
        <w:t>活塞销与销座及连杆小头等，一般采用(</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压力润滑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飞溅润滑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喷油润滑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定期润滑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112</w:t>
      </w:r>
      <w:r>
        <w:rPr>
          <w:rFonts w:hint="eastAsia" w:hAnsi="宋体" w:asciiTheme="minorAscii"/>
          <w:sz w:val="21"/>
          <w:szCs w:val="21"/>
          <w:lang w:eastAsia="zh-CN"/>
        </w:rPr>
        <w:t>.</w:t>
      </w:r>
      <w:r>
        <w:rPr>
          <w:rFonts w:hint="eastAsia" w:hAnsi="宋体" w:asciiTheme="minorAscii"/>
          <w:sz w:val="21"/>
          <w:szCs w:val="21"/>
        </w:rPr>
        <w:t>蓄电池的电解液密度冬季比夏季(</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一样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没有可比性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113</w:t>
      </w:r>
      <w:r>
        <w:rPr>
          <w:rFonts w:hint="eastAsia" w:hAnsi="宋体" w:asciiTheme="minorAscii"/>
          <w:sz w:val="21"/>
          <w:szCs w:val="21"/>
          <w:lang w:eastAsia="zh-CN"/>
        </w:rPr>
        <w:t>.</w:t>
      </w:r>
      <w:r>
        <w:rPr>
          <w:rFonts w:hint="eastAsia" w:hAnsi="宋体" w:asciiTheme="minorAscii"/>
          <w:sz w:val="21"/>
          <w:szCs w:val="21"/>
        </w:rPr>
        <w:t>在摩擦表面存在与边界膜不同的一定厚度的流体膜，但它的厚度又不足以将两表面完全隔开，因而仍有一些粗糙峰接触的摩擦方式为(</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干摩擦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边界摩擦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混合摩擦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流体摩擦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114</w:t>
      </w:r>
      <w:r>
        <w:rPr>
          <w:rFonts w:hint="eastAsia" w:hAnsi="宋体" w:asciiTheme="minorAscii"/>
          <w:sz w:val="21"/>
          <w:szCs w:val="21"/>
          <w:lang w:eastAsia="zh-CN"/>
        </w:rPr>
        <w:t>.</w:t>
      </w:r>
      <w:r>
        <w:rPr>
          <w:rFonts w:hint="eastAsia" w:hAnsi="宋体" w:asciiTheme="minorAscii"/>
          <w:sz w:val="21"/>
          <w:szCs w:val="21"/>
        </w:rPr>
        <w:t>在摩擦副两个摩擦面之间，没有足够厚度的油膜，只有吸附在摩擦表面上的一层极薄的油性膜，载荷几乎全部通过表面微凸体的变形来承受，这种润滑叫(</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压力润滑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流体润滑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混合润滑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边界润滑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115</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)过程产生很大的摩擦阻力，损耗大量的机械功率，而且造成接触面的严重磨损，零件使用寿命缩短。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干摩擦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边界摩擦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混合摩擦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流体摩擦。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116</w:t>
      </w:r>
      <w:r>
        <w:rPr>
          <w:rFonts w:hint="eastAsia" w:hAnsi="宋体" w:asciiTheme="minorAscii"/>
          <w:sz w:val="21"/>
          <w:szCs w:val="21"/>
          <w:lang w:eastAsia="zh-CN"/>
        </w:rPr>
        <w:t>.</w:t>
      </w:r>
      <w:r>
        <w:rPr>
          <w:rFonts w:hint="eastAsia" w:hAnsi="宋体" w:asciiTheme="minorAscii"/>
          <w:sz w:val="21"/>
          <w:szCs w:val="21"/>
        </w:rPr>
        <w:t>活塞销与连杆衬套的配合，在常温下应具有(</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微量间隙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微量过盈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较大间隙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较大过盈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117</w:t>
      </w:r>
      <w:r>
        <w:rPr>
          <w:rFonts w:hint="eastAsia" w:hAnsi="宋体" w:asciiTheme="minorAscii"/>
          <w:sz w:val="21"/>
          <w:szCs w:val="21"/>
          <w:lang w:eastAsia="zh-CN"/>
        </w:rPr>
        <w:t>.</w:t>
      </w:r>
      <w:r>
        <w:rPr>
          <w:rFonts w:hint="eastAsia" w:hAnsi="宋体" w:asciiTheme="minorAscii"/>
          <w:sz w:val="21"/>
          <w:szCs w:val="21"/>
        </w:rPr>
        <w:t>柴油机若燃料在气缸内燃烧不完全，发动机则排(</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黑烟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白烟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蓝烟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青烟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118</w:t>
      </w:r>
      <w:r>
        <w:rPr>
          <w:rFonts w:hint="eastAsia" w:hAnsi="宋体" w:asciiTheme="minorAscii"/>
          <w:sz w:val="21"/>
          <w:szCs w:val="21"/>
          <w:lang w:eastAsia="zh-CN"/>
        </w:rPr>
        <w:t>.</w:t>
      </w:r>
      <w:r>
        <w:rPr>
          <w:rFonts w:hint="eastAsia" w:hAnsi="宋体" w:asciiTheme="minorAscii"/>
          <w:sz w:val="21"/>
          <w:szCs w:val="21"/>
        </w:rPr>
        <w:t>冬季，在不致结冰的前提下，应尽量采用(</w:t>
      </w:r>
      <w:r>
        <w:rPr>
          <w:rFonts w:hint="eastAsia" w:hAnsi="宋体" w:asciiTheme="minorAscii"/>
          <w:sz w:val="21"/>
          <w:szCs w:val="21"/>
          <w:lang w:eastAsia="zh-CN"/>
        </w:rPr>
        <w:t xml:space="preserve">    </w:t>
      </w:r>
      <w:r>
        <w:rPr>
          <w:rFonts w:hint="eastAsia" w:hAnsi="宋体" w:asciiTheme="minorAscii"/>
          <w:sz w:val="21"/>
          <w:szCs w:val="21"/>
        </w:rPr>
        <w:t xml:space="preserve"> )密度的电解液。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稍低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稍高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正常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随便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119</w:t>
      </w:r>
      <w:r>
        <w:rPr>
          <w:rFonts w:hint="eastAsia" w:hAnsi="宋体" w:asciiTheme="minorAscii"/>
          <w:sz w:val="21"/>
          <w:szCs w:val="21"/>
          <w:lang w:eastAsia="zh-CN"/>
        </w:rPr>
        <w:t>.</w:t>
      </w:r>
      <w:r>
        <w:rPr>
          <w:rFonts w:hint="eastAsia" w:hAnsi="宋体" w:asciiTheme="minorAscii"/>
          <w:sz w:val="21"/>
          <w:szCs w:val="21"/>
        </w:rPr>
        <w:t>蓄电池的作用是在发动机发动时向哪一装置供电。(</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发电机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起动机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电控系统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机油泵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120</w:t>
      </w:r>
      <w:r>
        <w:rPr>
          <w:rFonts w:hint="eastAsia" w:hAnsi="宋体" w:asciiTheme="minorAscii"/>
          <w:sz w:val="21"/>
          <w:szCs w:val="21"/>
          <w:lang w:eastAsia="zh-CN"/>
        </w:rPr>
        <w:t>.</w:t>
      </w:r>
      <w:r>
        <w:rPr>
          <w:rFonts w:hint="eastAsia" w:hAnsi="宋体" w:asciiTheme="minorAscii"/>
          <w:sz w:val="21"/>
          <w:szCs w:val="21"/>
        </w:rPr>
        <w:t>对关键的</w:t>
      </w:r>
      <w:r>
        <w:rPr>
          <w:rFonts w:hint="eastAsia" w:hAnsi="宋体" w:asciiTheme="minorAscii"/>
          <w:sz w:val="21"/>
          <w:szCs w:val="21"/>
          <w:lang w:eastAsia="zh-CN"/>
        </w:rPr>
        <w:t>.</w:t>
      </w:r>
      <w:r>
        <w:rPr>
          <w:rFonts w:hint="eastAsia" w:hAnsi="宋体" w:asciiTheme="minorAscii"/>
          <w:sz w:val="21"/>
          <w:szCs w:val="21"/>
        </w:rPr>
        <w:t>发生事故影响严重的港机设备的不可预测故障，有条件时，需进行连续的(</w:t>
      </w:r>
      <w:r>
        <w:rPr>
          <w:rFonts w:hint="eastAsia" w:hAnsi="宋体" w:asciiTheme="minorAscii"/>
          <w:sz w:val="21"/>
          <w:szCs w:val="21"/>
          <w:lang w:val="en-US"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在线监测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定期监测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直接诊断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间接诊断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121</w:t>
      </w:r>
      <w:r>
        <w:rPr>
          <w:rFonts w:hint="eastAsia" w:hAnsi="宋体" w:asciiTheme="minorAscii"/>
          <w:color w:val="auto"/>
          <w:sz w:val="21"/>
          <w:szCs w:val="21"/>
          <w:lang w:eastAsia="zh-CN"/>
        </w:rPr>
        <w:t>.</w:t>
      </w:r>
      <w:r>
        <w:rPr>
          <w:rFonts w:hint="eastAsia" w:hAnsi="宋体" w:asciiTheme="minorAscii"/>
          <w:color w:val="auto"/>
          <w:sz w:val="21"/>
          <w:szCs w:val="21"/>
        </w:rPr>
        <w:t>蓄电池的作用是在发动机发动时向哪一装置供电。（</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jc w:val="left"/>
        <w:textAlignment w:val="auto"/>
        <w:rPr>
          <w:rFonts w:hAnsi="宋体" w:asciiTheme="minorAscii"/>
          <w:color w:val="auto"/>
          <w:sz w:val="21"/>
          <w:szCs w:val="21"/>
        </w:rPr>
      </w:pPr>
      <w:r>
        <w:rPr>
          <w:rFonts w:hAnsi="宋体" w:asciiTheme="minorAscii"/>
          <w:color w:val="auto"/>
          <w:sz w:val="21"/>
          <w:szCs w:val="21"/>
        </w:rPr>
        <w:tab/>
      </w:r>
      <w:r>
        <w:rPr>
          <w:rFonts w:hAnsi="宋体" w:asciiTheme="minorAscii"/>
          <w:color w:val="auto"/>
          <w:sz w:val="21"/>
          <w:szCs w:val="21"/>
        </w:rPr>
        <w:t>A、</w:t>
      </w:r>
      <w:r>
        <w:rPr>
          <w:rFonts w:hint="eastAsia" w:hAnsi="宋体" w:asciiTheme="minorAscii"/>
          <w:color w:val="auto"/>
          <w:sz w:val="21"/>
          <w:szCs w:val="21"/>
        </w:rPr>
        <w:t>发电机</w:t>
      </w:r>
      <w:r>
        <w:rPr>
          <w:rFonts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B、</w:t>
      </w:r>
      <w:r>
        <w:rPr>
          <w:rFonts w:hint="eastAsia" w:hAnsi="宋体" w:asciiTheme="minorAscii"/>
          <w:color w:val="auto"/>
          <w:sz w:val="21"/>
          <w:szCs w:val="21"/>
        </w:rPr>
        <w:t>起动机</w:t>
      </w:r>
      <w:r>
        <w:rPr>
          <w:rFonts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C、</w:t>
      </w:r>
      <w:r>
        <w:rPr>
          <w:rFonts w:hint="eastAsia" w:hAnsi="宋体" w:asciiTheme="minorAscii"/>
          <w:color w:val="auto"/>
          <w:sz w:val="21"/>
          <w:szCs w:val="21"/>
        </w:rPr>
        <w:t>电控系统</w:t>
      </w:r>
      <w:r>
        <w:rPr>
          <w:rFonts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Ansi="宋体" w:asciiTheme="minorAscii"/>
          <w:color w:val="auto"/>
          <w:sz w:val="21"/>
          <w:szCs w:val="21"/>
        </w:rPr>
        <w:t>D、</w:t>
      </w:r>
      <w:r>
        <w:rPr>
          <w:rFonts w:hint="eastAsia" w:hAnsi="宋体" w:asciiTheme="minorAscii"/>
          <w:color w:val="auto"/>
          <w:sz w:val="21"/>
          <w:szCs w:val="21"/>
        </w:rPr>
        <w:t>机油泵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color w:val="auto"/>
          <w:sz w:val="21"/>
          <w:szCs w:val="21"/>
          <w:lang w:val="en-US"/>
        </w:rPr>
      </w:pPr>
      <w:r>
        <w:rPr>
          <w:rFonts w:hint="eastAsia" w:hAnsi="宋体" w:asciiTheme="minorAscii"/>
          <w:color w:val="auto"/>
          <w:sz w:val="21"/>
          <w:szCs w:val="21"/>
          <w:lang w:val="en-US" w:eastAsia="zh-CN"/>
        </w:rPr>
        <w:t>答案：B</w:t>
      </w:r>
    </w:p>
    <w:p>
      <w:pPr>
        <w:keepNext w:val="0"/>
        <w:keepLines w:val="0"/>
        <w:pageBreakBefore w:val="0"/>
        <w:widowControl w:val="0"/>
        <w:kinsoku/>
        <w:wordWrap/>
        <w:overflowPunct/>
        <w:topLinePunct w:val="0"/>
        <w:bidi w:val="0"/>
        <w:snapToGrid/>
        <w:spacing w:line="400" w:lineRule="exact"/>
        <w:jc w:val="left"/>
        <w:textAlignment w:val="auto"/>
        <w:rPr>
          <w:rFonts w:hint="eastAsia" w:hAnsi="宋体" w:asciiTheme="minorAscii"/>
          <w:color w:val="auto"/>
          <w:sz w:val="21"/>
          <w:szCs w:val="21"/>
        </w:rPr>
      </w:pPr>
      <w:r>
        <w:rPr>
          <w:rFonts w:hint="eastAsia" w:hAnsi="宋体" w:asciiTheme="minorAscii"/>
          <w:color w:val="FF0000"/>
          <w:sz w:val="21"/>
          <w:szCs w:val="21"/>
          <w:lang w:val="en-US" w:eastAsia="zh-CN"/>
        </w:rPr>
        <w:t xml:space="preserve">   </w:t>
      </w:r>
      <w:r>
        <w:rPr>
          <w:rFonts w:hint="eastAsia" w:hAnsi="宋体" w:asciiTheme="minorAscii"/>
          <w:color w:val="auto"/>
          <w:sz w:val="21"/>
          <w:szCs w:val="21"/>
          <w:lang w:val="en-US" w:eastAsia="zh-CN"/>
        </w:rPr>
        <w:t xml:space="preserve"> 122</w:t>
      </w:r>
      <w:r>
        <w:rPr>
          <w:rFonts w:hint="eastAsia" w:hAnsi="宋体" w:asciiTheme="minorAscii"/>
          <w:color w:val="auto"/>
          <w:sz w:val="21"/>
          <w:szCs w:val="21"/>
          <w:lang w:eastAsia="zh-CN"/>
        </w:rPr>
        <w:t>.</w:t>
      </w:r>
      <w:r>
        <w:rPr>
          <w:rFonts w:hint="eastAsia" w:hAnsi="宋体" w:asciiTheme="minorAscii"/>
          <w:color w:val="auto"/>
          <w:sz w:val="21"/>
          <w:szCs w:val="21"/>
        </w:rPr>
        <w:t xml:space="preserve">标准普通螺纹的(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)在图样上一般都不标注。</w:t>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A、中径、小径</w:t>
      </w:r>
      <w:r>
        <w:rPr>
          <w:rFonts w:hint="eastAsia" w:hAnsi="宋体" w:asciiTheme="minorAscii"/>
          <w:color w:val="auto"/>
          <w:sz w:val="21"/>
          <w:szCs w:val="21"/>
        </w:rPr>
        <w:tab/>
      </w:r>
      <w:r>
        <w:rPr>
          <w:rFonts w:hint="eastAsia" w:hAnsi="宋体" w:asciiTheme="minorAscii"/>
          <w:color w:val="auto"/>
          <w:sz w:val="21"/>
          <w:szCs w:val="21"/>
        </w:rPr>
        <w:t xml:space="preserve">  </w:t>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B、直径</w:t>
      </w:r>
      <w:r>
        <w:rPr>
          <w:rFonts w:hint="eastAsia" w:hAnsi="宋体" w:asciiTheme="minorAscii"/>
          <w:color w:val="auto"/>
          <w:sz w:val="21"/>
          <w:szCs w:val="21"/>
        </w:rPr>
        <w:tab/>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C、牙型</w:t>
      </w:r>
      <w:r>
        <w:rPr>
          <w:rFonts w:hint="eastAsia" w:hAnsi="宋体" w:asciiTheme="minorAscii"/>
          <w:color w:val="auto"/>
          <w:sz w:val="21"/>
          <w:szCs w:val="21"/>
        </w:rPr>
        <w:tab/>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D、线数</w:t>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default" w:hAnsi="宋体" w:asciiTheme="minorAscii"/>
          <w:color w:val="auto"/>
          <w:sz w:val="21"/>
          <w:szCs w:val="21"/>
          <w:lang w:val="en-US"/>
        </w:rPr>
      </w:pPr>
      <w:r>
        <w:rPr>
          <w:rFonts w:hint="eastAsia" w:hAnsi="宋体" w:asciiTheme="minorAscii"/>
          <w:color w:val="auto"/>
          <w:sz w:val="21"/>
          <w:szCs w:val="21"/>
          <w:lang w:eastAsia="zh-CN"/>
        </w:rPr>
        <w:t>答案：</w:t>
      </w:r>
      <w:r>
        <w:rPr>
          <w:rFonts w:hint="eastAsia" w:hAnsi="宋体" w:asciiTheme="minorAscii"/>
          <w:color w:val="auto"/>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123</w:t>
      </w:r>
      <w:r>
        <w:rPr>
          <w:rFonts w:hint="eastAsia" w:hAnsi="宋体" w:asciiTheme="minorAscii"/>
          <w:sz w:val="21"/>
          <w:szCs w:val="21"/>
          <w:lang w:eastAsia="zh-CN"/>
        </w:rPr>
        <w:t>.</w:t>
      </w:r>
      <w:r>
        <w:rPr>
          <w:rFonts w:hint="eastAsia" w:hAnsi="宋体" w:asciiTheme="minorAscii"/>
          <w:sz w:val="21"/>
          <w:szCs w:val="21"/>
        </w:rPr>
        <w:t>青岛港集团港机厂设计制造的轮胎吊，小车运行机构采用(</w:t>
      </w:r>
      <w:r>
        <w:rPr>
          <w:rFonts w:hint="eastAsia" w:hAnsi="宋体" w:asciiTheme="minorAscii"/>
          <w:sz w:val="21"/>
          <w:szCs w:val="21"/>
          <w:lang w:eastAsia="zh-CN"/>
        </w:rPr>
        <w:t xml:space="preserve">    </w:t>
      </w:r>
      <w:r>
        <w:rPr>
          <w:rFonts w:hint="eastAsia" w:hAnsi="宋体" w:asciiTheme="minorAscii"/>
          <w:sz w:val="21"/>
          <w:szCs w:val="21"/>
        </w:rPr>
        <w:t xml:space="preserve"> )控制调速。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交流变频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124</w:t>
      </w:r>
      <w:r>
        <w:rPr>
          <w:rFonts w:hint="eastAsia" w:hAnsi="宋体" w:asciiTheme="minorAscii"/>
          <w:sz w:val="21"/>
          <w:szCs w:val="21"/>
          <w:lang w:eastAsia="zh-CN"/>
        </w:rPr>
        <w:t>.</w:t>
      </w:r>
      <w:r>
        <w:rPr>
          <w:rFonts w:hint="eastAsia" w:hAnsi="宋体" w:asciiTheme="minorAscii"/>
          <w:sz w:val="21"/>
          <w:szCs w:val="21"/>
        </w:rPr>
        <w:t>青岛港集团港机厂设计制造的轮胎吊，大车行走机构采用(</w:t>
      </w:r>
      <w:r>
        <w:rPr>
          <w:rFonts w:hint="eastAsia" w:hAnsi="宋体" w:asciiTheme="minorAscii"/>
          <w:sz w:val="21"/>
          <w:szCs w:val="21"/>
          <w:lang w:eastAsia="zh-CN"/>
        </w:rPr>
        <w:t xml:space="preserve">    </w:t>
      </w:r>
      <w:r>
        <w:rPr>
          <w:rFonts w:hint="eastAsia" w:hAnsi="宋体" w:asciiTheme="minorAscii"/>
          <w:sz w:val="21"/>
          <w:szCs w:val="21"/>
        </w:rPr>
        <w:t xml:space="preserve"> )控制调速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交流变频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速度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125</w:t>
      </w:r>
      <w:r>
        <w:rPr>
          <w:rFonts w:hint="eastAsia" w:hAnsi="宋体" w:asciiTheme="minorAscii"/>
          <w:sz w:val="21"/>
          <w:szCs w:val="21"/>
          <w:lang w:eastAsia="zh-CN"/>
        </w:rPr>
        <w:t>.</w:t>
      </w:r>
      <w:r>
        <w:rPr>
          <w:rFonts w:hint="eastAsia" w:hAnsi="宋体" w:asciiTheme="minorAscii"/>
          <w:sz w:val="21"/>
          <w:szCs w:val="21"/>
        </w:rPr>
        <w:t>起重机起升机构上的(</w:t>
      </w:r>
      <w:r>
        <w:rPr>
          <w:rFonts w:hint="eastAsia" w:hAnsi="宋体" w:asciiTheme="minorAscii"/>
          <w:sz w:val="21"/>
          <w:szCs w:val="21"/>
          <w:lang w:val="en-US" w:eastAsia="zh-CN"/>
        </w:rPr>
        <w:t xml:space="preserve">     </w:t>
      </w:r>
      <w:r>
        <w:rPr>
          <w:rFonts w:hint="eastAsia" w:hAnsi="宋体" w:asciiTheme="minorAscii"/>
          <w:sz w:val="21"/>
          <w:szCs w:val="21"/>
        </w:rPr>
        <w:t>)装置，能抑制吊具或吊箱后的摇摆。为提高装卸效率</w:t>
      </w:r>
      <w:r>
        <w:rPr>
          <w:rFonts w:hAnsi="宋体" w:asciiTheme="minorAscii"/>
          <w:sz w:val="21"/>
          <w:szCs w:val="21"/>
        </w:rPr>
        <w:t>,</w:t>
      </w:r>
      <w:r>
        <w:rPr>
          <w:rFonts w:hint="eastAsia" w:hAnsi="宋体" w:asciiTheme="minorAscii"/>
          <w:sz w:val="21"/>
          <w:szCs w:val="21"/>
        </w:rPr>
        <w:t>减少吊具的摇摆</w:t>
      </w:r>
      <w:r>
        <w:rPr>
          <w:rFonts w:hint="eastAsia" w:hAnsi="宋体" w:asciiTheme="minorAscii"/>
          <w:sz w:val="21"/>
          <w:szCs w:val="21"/>
          <w:lang w:eastAsia="zh-CN"/>
        </w:rPr>
        <w:t>，</w:t>
      </w:r>
      <w:r>
        <w:rPr>
          <w:rFonts w:hint="eastAsia" w:hAnsi="宋体" w:asciiTheme="minorAscii"/>
          <w:sz w:val="21"/>
          <w:szCs w:val="21"/>
        </w:rPr>
        <w:t>起重机装有机械减摇装置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前倾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前倾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减摇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旋转</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126</w:t>
      </w:r>
      <w:r>
        <w:rPr>
          <w:rFonts w:hint="eastAsia" w:hAnsi="宋体" w:asciiTheme="minorAscii"/>
          <w:sz w:val="21"/>
          <w:szCs w:val="21"/>
          <w:lang w:eastAsia="zh-CN"/>
        </w:rPr>
        <w:t>.</w:t>
      </w:r>
      <w:r>
        <w:rPr>
          <w:rFonts w:hint="eastAsia" w:hAnsi="宋体" w:asciiTheme="minorAscii"/>
          <w:sz w:val="21"/>
          <w:szCs w:val="21"/>
        </w:rPr>
        <w:t>为了使轮胎式龙门起重机能从一个堆场转移到另一个堆场上工作，需要装设(</w:t>
      </w:r>
      <w:r>
        <w:rPr>
          <w:rFonts w:hint="eastAsia" w:hAnsi="宋体" w:asciiTheme="minorAscii"/>
          <w:sz w:val="21"/>
          <w:szCs w:val="21"/>
          <w:lang w:eastAsia="zh-CN"/>
        </w:rPr>
        <w:t xml:space="preserve">    </w:t>
      </w:r>
      <w:r>
        <w:rPr>
          <w:rFonts w:hint="eastAsia" w:hAnsi="宋体" w:asciiTheme="minorAscii"/>
          <w:sz w:val="21"/>
          <w:szCs w:val="21"/>
        </w:rPr>
        <w:t xml:space="preserve"> )装置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转向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减速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纠偏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液压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127</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)其作用是断开控制电电源并切断控制线路和动力线路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紧急停止按钮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限速与极限开关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安全杠／门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电动警示铃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128</w:t>
      </w:r>
      <w:r>
        <w:rPr>
          <w:rFonts w:hint="eastAsia" w:hAnsi="宋体" w:asciiTheme="minorAscii"/>
          <w:sz w:val="21"/>
          <w:szCs w:val="21"/>
          <w:lang w:eastAsia="zh-CN"/>
        </w:rPr>
        <w:t>.</w:t>
      </w:r>
      <w:r>
        <w:rPr>
          <w:rFonts w:hint="eastAsia" w:hAnsi="宋体" w:asciiTheme="minorAscii"/>
          <w:sz w:val="21"/>
          <w:szCs w:val="21"/>
        </w:rPr>
        <w:t>在小车轨道两端应装有限速开关和(</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lang w:eastAsia="zh-CN"/>
        </w:rPr>
        <w:t xml:space="preserve"> </w:t>
      </w:r>
      <w:r>
        <w:rPr>
          <w:rFonts w:hint="eastAsia" w:hAnsi="宋体" w:asciiTheme="minorAscii"/>
          <w:sz w:val="21"/>
          <w:szCs w:val="21"/>
        </w:rPr>
        <w:t>)限位开关。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减速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加速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同步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停止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129</w:t>
      </w:r>
      <w:r>
        <w:rPr>
          <w:rFonts w:hint="eastAsia" w:hAnsi="宋体" w:asciiTheme="minorAscii"/>
          <w:sz w:val="21"/>
          <w:szCs w:val="21"/>
          <w:lang w:eastAsia="zh-CN"/>
        </w:rPr>
        <w:t>.</w:t>
      </w:r>
      <w:r>
        <w:rPr>
          <w:rFonts w:hint="eastAsia" w:hAnsi="宋体" w:asciiTheme="minorAscii"/>
          <w:sz w:val="21"/>
          <w:szCs w:val="21"/>
        </w:rPr>
        <w:t>交流电路系统中设有短路</w:t>
      </w:r>
      <w:r>
        <w:rPr>
          <w:rFonts w:hint="eastAsia" w:hAnsi="宋体" w:asciiTheme="minorAscii"/>
          <w:sz w:val="21"/>
          <w:szCs w:val="21"/>
          <w:lang w:eastAsia="zh-CN"/>
        </w:rPr>
        <w:t>.</w:t>
      </w:r>
      <w:r>
        <w:rPr>
          <w:rFonts w:hint="eastAsia" w:hAnsi="宋体" w:asciiTheme="minorAscii"/>
          <w:sz w:val="21"/>
          <w:szCs w:val="21"/>
        </w:rPr>
        <w:t>过载</w:t>
      </w:r>
      <w:r>
        <w:rPr>
          <w:rFonts w:hint="eastAsia" w:hAnsi="宋体" w:asciiTheme="minorAscii"/>
          <w:sz w:val="21"/>
          <w:szCs w:val="21"/>
          <w:lang w:eastAsia="zh-CN"/>
        </w:rPr>
        <w:t>.</w:t>
      </w:r>
      <w:r>
        <w:rPr>
          <w:rFonts w:hint="eastAsia" w:hAnsi="宋体" w:asciiTheme="minorAscii"/>
          <w:sz w:val="21"/>
          <w:szCs w:val="21"/>
        </w:rPr>
        <w:t>失压</w:t>
      </w:r>
      <w:r>
        <w:rPr>
          <w:rFonts w:hint="eastAsia" w:hAnsi="宋体" w:asciiTheme="minorAscii"/>
          <w:sz w:val="21"/>
          <w:szCs w:val="21"/>
          <w:lang w:eastAsia="zh-CN"/>
        </w:rPr>
        <w:t>.</w:t>
      </w:r>
      <w:r>
        <w:rPr>
          <w:rFonts w:hint="eastAsia" w:hAnsi="宋体" w:asciiTheme="minorAscii"/>
          <w:sz w:val="21"/>
          <w:szCs w:val="21"/>
        </w:rPr>
        <w:t>漏电</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)等保护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过压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过流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过载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缺相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130</w:t>
      </w:r>
      <w:r>
        <w:rPr>
          <w:rFonts w:hint="eastAsia" w:hAnsi="宋体" w:asciiTheme="minorAscii"/>
          <w:sz w:val="21"/>
          <w:szCs w:val="21"/>
          <w:lang w:eastAsia="zh-CN"/>
        </w:rPr>
        <w:t>.</w:t>
      </w:r>
      <w:r>
        <w:rPr>
          <w:rFonts w:hint="eastAsia" w:hAnsi="宋体" w:asciiTheme="minorAscii"/>
          <w:sz w:val="21"/>
          <w:szCs w:val="21"/>
        </w:rPr>
        <w:t>装卸集装箱作业不允许使用(</w:t>
      </w:r>
      <w:r>
        <w:rPr>
          <w:rFonts w:hint="eastAsia" w:hAnsi="宋体" w:asciiTheme="minorAscii"/>
          <w:sz w:val="21"/>
          <w:szCs w:val="21"/>
          <w:lang w:eastAsia="zh-CN"/>
        </w:rPr>
        <w:t xml:space="preserve">    </w:t>
      </w:r>
      <w:r>
        <w:rPr>
          <w:rFonts w:hint="eastAsia" w:hAnsi="宋体" w:asciiTheme="minorAscii"/>
          <w:sz w:val="21"/>
          <w:szCs w:val="21"/>
        </w:rPr>
        <w:t xml:space="preserve"> )功能操作吊具和起升机构。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控制合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控制停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吊具旁路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复位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rPr>
        <w:t>131</w:t>
      </w:r>
      <w:r>
        <w:rPr>
          <w:rFonts w:hint="eastAsia" w:hAnsi="宋体" w:asciiTheme="minorAscii"/>
          <w:sz w:val="21"/>
          <w:szCs w:val="21"/>
          <w:lang w:eastAsia="zh-CN"/>
        </w:rPr>
        <w:t>.</w:t>
      </w:r>
      <w:r>
        <w:rPr>
          <w:rFonts w:hint="eastAsia" w:hAnsi="宋体" w:asciiTheme="minorAscii"/>
          <w:sz w:val="21"/>
          <w:szCs w:val="21"/>
        </w:rPr>
        <w:t>遇有大风天气（＞15m／S），应对单批(</w:t>
      </w:r>
      <w:r>
        <w:rPr>
          <w:rFonts w:hint="eastAsia" w:hAnsi="宋体" w:asciiTheme="minorAscii"/>
          <w:sz w:val="21"/>
          <w:szCs w:val="21"/>
          <w:lang w:eastAsia="zh-CN"/>
        </w:rPr>
        <w:t xml:space="preserve">    </w:t>
      </w:r>
      <w:r>
        <w:rPr>
          <w:rFonts w:hint="eastAsia" w:hAnsi="宋体" w:asciiTheme="minorAscii"/>
          <w:sz w:val="21"/>
          <w:szCs w:val="21"/>
        </w:rPr>
        <w:t xml:space="preserve"> )高以上的集装箱空箱堆垛采取降低箱垛高度</w:t>
      </w:r>
      <w:r>
        <w:rPr>
          <w:rFonts w:hint="eastAsia" w:hAnsi="宋体" w:asciiTheme="minorAscii"/>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两箱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三箱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四箱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五两箱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132</w:t>
      </w:r>
      <w:r>
        <w:rPr>
          <w:rFonts w:hint="eastAsia" w:hAnsi="宋体" w:asciiTheme="minorAscii"/>
          <w:sz w:val="21"/>
          <w:szCs w:val="21"/>
          <w:lang w:eastAsia="zh-CN"/>
        </w:rPr>
        <w:t>.</w:t>
      </w:r>
      <w:r>
        <w:rPr>
          <w:rFonts w:hint="eastAsia" w:hAnsi="宋体" w:asciiTheme="minorAscii"/>
          <w:sz w:val="21"/>
          <w:szCs w:val="21"/>
        </w:rPr>
        <w:t>当吊具伸缩梁到20’或40’位置时，限位开关发出信号并切断伸／缩(</w:t>
      </w:r>
      <w:r>
        <w:rPr>
          <w:rFonts w:hint="eastAsia" w:hAnsi="宋体" w:asciiTheme="minorAscii"/>
          <w:sz w:val="21"/>
          <w:szCs w:val="21"/>
          <w:lang w:eastAsia="zh-CN"/>
        </w:rPr>
        <w:t xml:space="preserve">    </w:t>
      </w:r>
      <w:r>
        <w:rPr>
          <w:rFonts w:hint="eastAsia" w:hAnsi="宋体" w:asciiTheme="minorAscii"/>
          <w:sz w:val="21"/>
          <w:szCs w:val="21"/>
        </w:rPr>
        <w:t xml:space="preserve"> )电源使油马达停止转动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电磁阀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溢流阀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电源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133</w:t>
      </w:r>
      <w:r>
        <w:rPr>
          <w:rFonts w:hint="eastAsia" w:hAnsi="宋体" w:asciiTheme="minorAscii"/>
          <w:sz w:val="21"/>
          <w:szCs w:val="21"/>
          <w:lang w:eastAsia="zh-CN"/>
        </w:rPr>
        <w:t>.</w:t>
      </w:r>
      <w:r>
        <w:rPr>
          <w:rFonts w:hint="eastAsia" w:hAnsi="宋体" w:asciiTheme="minorAscii"/>
          <w:sz w:val="21"/>
          <w:szCs w:val="21"/>
        </w:rPr>
        <w:t>纠偏量与大车的速度的关系(</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速度越高，纠偏量越小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速度越高，纠偏量越大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没关系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还与小车速度有关。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134</w:t>
      </w:r>
      <w:r>
        <w:rPr>
          <w:rFonts w:hint="eastAsia" w:hAnsi="宋体" w:asciiTheme="minorAscii"/>
          <w:sz w:val="21"/>
          <w:szCs w:val="21"/>
          <w:lang w:eastAsia="zh-CN"/>
        </w:rPr>
        <w:t>.</w:t>
      </w:r>
      <w:r>
        <w:rPr>
          <w:rFonts w:hint="eastAsia" w:hAnsi="宋体" w:asciiTheme="minorAscii"/>
          <w:sz w:val="21"/>
          <w:szCs w:val="21"/>
        </w:rPr>
        <w:t>电气房运行时间表是(</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电机运行时间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驱动器运行时间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发电机运行时间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发动机运行时间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rPr>
        <w:t>135</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)是为了方便司机操作吊具与集装箱半挂车上的集装箱或码头上的集装箱对位可以使吊具作±5°的转动</w:t>
      </w:r>
      <w:r>
        <w:rPr>
          <w:rFonts w:hint="eastAsia" w:hAnsi="宋体" w:asciiTheme="minorAscii"/>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小车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吊具机构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拖令机构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回转机构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136</w:t>
      </w:r>
      <w:r>
        <w:rPr>
          <w:rFonts w:hint="eastAsia" w:hAnsi="宋体" w:asciiTheme="minorAscii"/>
          <w:sz w:val="21"/>
          <w:szCs w:val="21"/>
          <w:lang w:eastAsia="zh-CN"/>
        </w:rPr>
        <w:t>.</w:t>
      </w:r>
      <w:r>
        <w:rPr>
          <w:rFonts w:hint="eastAsia" w:hAnsi="宋体" w:asciiTheme="minorAscii"/>
          <w:sz w:val="21"/>
          <w:szCs w:val="21"/>
        </w:rPr>
        <w:t>油品在一定条件下，冷却到失去流动性时的最高温度称为(</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燃点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凝点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闪电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冰点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137</w:t>
      </w:r>
      <w:r>
        <w:rPr>
          <w:rFonts w:hint="eastAsia" w:hAnsi="宋体" w:asciiTheme="minorAscii"/>
          <w:sz w:val="21"/>
          <w:szCs w:val="21"/>
          <w:lang w:eastAsia="zh-CN"/>
        </w:rPr>
        <w:t>.</w:t>
      </w:r>
      <w:r>
        <w:rPr>
          <w:rFonts w:hint="eastAsia" w:hAnsi="宋体" w:asciiTheme="minorAscii"/>
          <w:sz w:val="21"/>
          <w:szCs w:val="21"/>
        </w:rPr>
        <w:t>计量学最本质的特征是(</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准确性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法制性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技术性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统一性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138</w:t>
      </w:r>
      <w:r>
        <w:rPr>
          <w:rFonts w:hint="eastAsia" w:hAnsi="宋体" w:asciiTheme="minorAscii"/>
          <w:sz w:val="21"/>
          <w:szCs w:val="21"/>
          <w:lang w:eastAsia="zh-CN"/>
        </w:rPr>
        <w:t>.</w:t>
      </w:r>
      <w:r>
        <w:rPr>
          <w:rFonts w:hint="eastAsia" w:hAnsi="宋体" w:asciiTheme="minorAscii"/>
          <w:sz w:val="21"/>
          <w:szCs w:val="21"/>
        </w:rPr>
        <w:t>下列单位名称不是国际单位制单位的是(</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米（m）</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摩尔（mol）</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摄氏度（℃）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千克（kg）</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139</w:t>
      </w:r>
      <w:r>
        <w:rPr>
          <w:rFonts w:hint="eastAsia" w:hAnsi="宋体" w:asciiTheme="minorAscii"/>
          <w:sz w:val="21"/>
          <w:szCs w:val="21"/>
          <w:lang w:eastAsia="zh-CN"/>
        </w:rPr>
        <w:t>.</w:t>
      </w:r>
      <w:r>
        <w:rPr>
          <w:rFonts w:hint="eastAsia" w:hAnsi="宋体" w:asciiTheme="minorAscii"/>
          <w:sz w:val="21"/>
          <w:szCs w:val="21"/>
        </w:rPr>
        <w:t>测量仪器的准确度是指测量仪器给出(</w:t>
      </w:r>
      <w:r>
        <w:rPr>
          <w:rFonts w:hint="eastAsia" w:hAnsi="宋体" w:asciiTheme="minorAscii"/>
          <w:sz w:val="21"/>
          <w:szCs w:val="21"/>
          <w:lang w:eastAsia="zh-CN"/>
        </w:rPr>
        <w:t xml:space="preserve">    </w:t>
      </w:r>
      <w:r>
        <w:rPr>
          <w:rFonts w:hint="eastAsia" w:hAnsi="宋体" w:asciiTheme="minorAscii"/>
          <w:sz w:val="21"/>
          <w:szCs w:val="21"/>
        </w:rPr>
        <w:t xml:space="preserve"> )的能力。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接近于真值的响应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测量结果相互接近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测量结果恒定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各测得值间的一致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140</w:t>
      </w:r>
      <w:r>
        <w:rPr>
          <w:rFonts w:hint="eastAsia" w:hAnsi="宋体" w:asciiTheme="minorAscii"/>
          <w:sz w:val="21"/>
          <w:szCs w:val="21"/>
          <w:lang w:eastAsia="zh-CN"/>
        </w:rPr>
        <w:t>.</w:t>
      </w:r>
      <w:r>
        <w:rPr>
          <w:rFonts w:hint="eastAsia" w:hAnsi="宋体" w:asciiTheme="minorAscii"/>
          <w:sz w:val="21"/>
          <w:szCs w:val="21"/>
        </w:rPr>
        <w:t>测量不确定度可用(</w:t>
      </w:r>
      <w:r>
        <w:rPr>
          <w:rFonts w:hint="eastAsia" w:hAnsi="宋体" w:asciiTheme="minorAscii"/>
          <w:sz w:val="21"/>
          <w:szCs w:val="21"/>
          <w:lang w:eastAsia="zh-CN"/>
        </w:rPr>
        <w:t xml:space="preserve">    </w:t>
      </w:r>
      <w:r>
        <w:rPr>
          <w:rFonts w:hint="eastAsia" w:hAnsi="宋体" w:asciiTheme="minorAscii"/>
          <w:sz w:val="21"/>
          <w:szCs w:val="21"/>
        </w:rPr>
        <w:t xml:space="preserve"> )来表示。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方差的平方根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标准差或其倍数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说明了置信水准的区间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准确度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141</w:t>
      </w:r>
      <w:r>
        <w:rPr>
          <w:rFonts w:hint="eastAsia" w:hAnsi="宋体" w:asciiTheme="minorAscii"/>
          <w:sz w:val="21"/>
          <w:szCs w:val="21"/>
          <w:lang w:eastAsia="zh-CN"/>
        </w:rPr>
        <w:t>.</w:t>
      </w:r>
      <w:r>
        <w:rPr>
          <w:rFonts w:hint="eastAsia" w:hAnsi="宋体" w:asciiTheme="minorAscii"/>
          <w:sz w:val="21"/>
          <w:szCs w:val="21"/>
        </w:rPr>
        <w:t>在我国，国家计量基准由(</w:t>
      </w:r>
      <w:r>
        <w:rPr>
          <w:rFonts w:hint="eastAsia" w:hAnsi="宋体" w:asciiTheme="minorAscii"/>
          <w:sz w:val="21"/>
          <w:szCs w:val="21"/>
          <w:lang w:eastAsia="zh-CN"/>
        </w:rPr>
        <w:t xml:space="preserve">    </w:t>
      </w:r>
      <w:r>
        <w:rPr>
          <w:rFonts w:hint="eastAsia" w:hAnsi="宋体" w:asciiTheme="minorAscii"/>
          <w:sz w:val="21"/>
          <w:szCs w:val="21"/>
        </w:rPr>
        <w:t xml:space="preserve"> )组织建立和批准承认。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各行业主管部门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国家计量行政部门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中国计量科学研究院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以上都可以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142</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)是指表征合理赋予被测量之值的分散性，与测量结果相联系的参数。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精确度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准确度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测量不确定度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正确度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143</w:t>
      </w:r>
      <w:r>
        <w:rPr>
          <w:rFonts w:hint="eastAsia" w:hAnsi="宋体" w:asciiTheme="minorAscii"/>
          <w:sz w:val="21"/>
          <w:szCs w:val="21"/>
          <w:lang w:eastAsia="zh-CN"/>
        </w:rPr>
        <w:t>.</w:t>
      </w:r>
      <w:r>
        <w:rPr>
          <w:rFonts w:hint="eastAsia" w:hAnsi="宋体" w:asciiTheme="minorAscii"/>
          <w:sz w:val="21"/>
          <w:szCs w:val="21"/>
        </w:rPr>
        <w:t>完善国家计量体系所应有的四大特征：法制性</w:t>
      </w:r>
      <w:r>
        <w:rPr>
          <w:rFonts w:hint="eastAsia" w:hAnsi="宋体" w:asciiTheme="minorAscii"/>
          <w:sz w:val="21"/>
          <w:szCs w:val="21"/>
          <w:lang w:eastAsia="zh-CN"/>
        </w:rPr>
        <w:t>.</w:t>
      </w:r>
      <w:r>
        <w:rPr>
          <w:rFonts w:hint="eastAsia" w:hAnsi="宋体" w:asciiTheme="minorAscii"/>
          <w:sz w:val="21"/>
          <w:szCs w:val="21"/>
        </w:rPr>
        <w:t>准确性</w:t>
      </w:r>
      <w:r>
        <w:rPr>
          <w:rFonts w:hint="eastAsia" w:hAnsi="宋体" w:asciiTheme="minorAscii"/>
          <w:sz w:val="21"/>
          <w:szCs w:val="21"/>
          <w:lang w:eastAsia="zh-CN"/>
        </w:rPr>
        <w:t>.</w:t>
      </w:r>
      <w:r>
        <w:rPr>
          <w:rFonts w:hint="eastAsia" w:hAnsi="宋体" w:asciiTheme="minorAscii"/>
          <w:sz w:val="21"/>
          <w:szCs w:val="21"/>
        </w:rPr>
        <w:t>一致性和(</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群众性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权威性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社会性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溯源性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144</w:t>
      </w:r>
      <w:r>
        <w:rPr>
          <w:rFonts w:hint="eastAsia" w:hAnsi="宋体" w:asciiTheme="minorAscii"/>
          <w:sz w:val="21"/>
          <w:szCs w:val="21"/>
          <w:lang w:eastAsia="zh-CN"/>
        </w:rPr>
        <w:t>.</w:t>
      </w:r>
      <w:r>
        <w:rPr>
          <w:rFonts w:hint="eastAsia" w:hAnsi="宋体" w:asciiTheme="minorAscii"/>
          <w:sz w:val="21"/>
          <w:szCs w:val="21"/>
        </w:rPr>
        <w:t>出不确定度报告时，一般取(</w:t>
      </w:r>
      <w:r>
        <w:rPr>
          <w:rFonts w:hint="eastAsia" w:hAnsi="宋体" w:asciiTheme="minorAscii"/>
          <w:sz w:val="21"/>
          <w:szCs w:val="21"/>
          <w:lang w:eastAsia="zh-CN"/>
        </w:rPr>
        <w:t xml:space="preserve">    </w:t>
      </w:r>
      <w:r>
        <w:rPr>
          <w:rFonts w:hint="eastAsia" w:hAnsi="宋体" w:asciiTheme="minorAscii"/>
          <w:sz w:val="21"/>
          <w:szCs w:val="21"/>
        </w:rPr>
        <w:t xml:space="preserve"> )有效数字。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1位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1至2位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3位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145</w:t>
      </w:r>
      <w:r>
        <w:rPr>
          <w:rFonts w:hint="eastAsia" w:hAnsi="宋体" w:asciiTheme="minorAscii"/>
          <w:sz w:val="21"/>
          <w:szCs w:val="21"/>
          <w:lang w:eastAsia="zh-CN"/>
        </w:rPr>
        <w:t>.</w:t>
      </w:r>
      <w:r>
        <w:rPr>
          <w:rFonts w:hint="eastAsia" w:hAnsi="宋体" w:asciiTheme="minorAscii"/>
          <w:sz w:val="21"/>
          <w:szCs w:val="21"/>
        </w:rPr>
        <w:t>随机误差有三条特性：有界性</w:t>
      </w:r>
      <w:r>
        <w:rPr>
          <w:rFonts w:hint="eastAsia" w:hAnsi="宋体" w:asciiTheme="minorAscii"/>
          <w:sz w:val="21"/>
          <w:szCs w:val="21"/>
          <w:lang w:eastAsia="zh-CN"/>
        </w:rPr>
        <w:t>.</w:t>
      </w:r>
      <w:r>
        <w:rPr>
          <w:rFonts w:hint="eastAsia" w:hAnsi="宋体" w:asciiTheme="minorAscii"/>
          <w:sz w:val="21"/>
          <w:szCs w:val="21"/>
        </w:rPr>
        <w:t>对称性和(</w:t>
      </w:r>
      <w:r>
        <w:rPr>
          <w:rFonts w:hint="eastAsia" w:hAnsi="宋体" w:asciiTheme="minorAscii"/>
          <w:sz w:val="21"/>
          <w:szCs w:val="21"/>
          <w:lang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单峰性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抵偿性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双峰性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以上都不对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146</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)是指在规定条件下，为确定测量仪器或测量系统所指示的量值，或实物量具或参考物质所代表的量值，与对应的由标准所复现的量值之间的一组操作。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检定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比对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测试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校准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147</w:t>
      </w:r>
      <w:r>
        <w:rPr>
          <w:rFonts w:hint="eastAsia" w:hAnsi="宋体" w:asciiTheme="minorAscii"/>
          <w:sz w:val="21"/>
          <w:szCs w:val="21"/>
          <w:lang w:eastAsia="zh-CN"/>
        </w:rPr>
        <w:t>.</w:t>
      </w:r>
      <w:r>
        <w:rPr>
          <w:rFonts w:hAnsi="宋体" w:asciiTheme="minorAscii"/>
          <w:sz w:val="21"/>
          <w:szCs w:val="21"/>
        </w:rPr>
        <w:t>在自然界中取得的未经任何改变或转换的能源，称之为一次性能源，如</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int="eastAsia" w:hAnsi="宋体" w:asciiTheme="minorAscii"/>
          <w:sz w:val="21"/>
          <w:szCs w:val="21"/>
          <w:lang w:eastAsia="zh-CN"/>
        </w:rPr>
        <w:t>.</w:t>
      </w:r>
      <w:r>
        <w:rPr>
          <w:rFonts w:hAnsi="宋体" w:asciiTheme="minorAscii"/>
          <w:sz w:val="21"/>
          <w:szCs w:val="21"/>
        </w:rPr>
        <w:t>原油</w:t>
      </w:r>
      <w:r>
        <w:rPr>
          <w:rFonts w:hint="eastAsia" w:hAnsi="宋体" w:asciiTheme="minorAscii"/>
          <w:sz w:val="21"/>
          <w:szCs w:val="21"/>
          <w:lang w:eastAsia="zh-CN"/>
        </w:rPr>
        <w:t>.</w:t>
      </w:r>
      <w:r>
        <w:rPr>
          <w:rFonts w:hAnsi="宋体" w:asciiTheme="minorAscii"/>
          <w:sz w:val="21"/>
          <w:szCs w:val="21"/>
        </w:rPr>
        <w:t>天然气</w:t>
      </w:r>
      <w:r>
        <w:rPr>
          <w:rFonts w:hint="eastAsia" w:hAnsi="宋体" w:asciiTheme="minorAscii"/>
          <w:sz w:val="21"/>
          <w:szCs w:val="21"/>
          <w:lang w:eastAsia="zh-CN"/>
        </w:rPr>
        <w:t>.</w:t>
      </w:r>
      <w:r>
        <w:rPr>
          <w:rFonts w:hAnsi="宋体" w:asciiTheme="minorAscii"/>
          <w:sz w:val="21"/>
          <w:szCs w:val="21"/>
        </w:rPr>
        <w:t>水能</w:t>
      </w:r>
      <w:r>
        <w:rPr>
          <w:rFonts w:hint="eastAsia" w:hAnsi="宋体" w:asciiTheme="minorAscii"/>
          <w:sz w:val="21"/>
          <w:szCs w:val="21"/>
          <w:lang w:eastAsia="zh-CN"/>
        </w:rPr>
        <w:t>.</w:t>
      </w:r>
      <w:r>
        <w:rPr>
          <w:rFonts w:hAnsi="宋体" w:asciiTheme="minorAscii"/>
          <w:sz w:val="21"/>
          <w:szCs w:val="21"/>
        </w:rPr>
        <w:t>风能</w:t>
      </w:r>
      <w:r>
        <w:rPr>
          <w:rFonts w:hint="eastAsia" w:hAnsi="宋体" w:asciiTheme="minorAscii"/>
          <w:sz w:val="21"/>
          <w:szCs w:val="21"/>
          <w:lang w:eastAsia="zh-CN"/>
        </w:rPr>
        <w:t>.</w:t>
      </w:r>
      <w:r>
        <w:rPr>
          <w:rFonts w:hAnsi="宋体" w:asciiTheme="minorAscii"/>
          <w:sz w:val="21"/>
          <w:szCs w:val="21"/>
        </w:rPr>
        <w:t>地热等。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原煤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电力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焦炭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煤气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148</w:t>
      </w:r>
      <w:r>
        <w:rPr>
          <w:rFonts w:hint="eastAsia" w:hAnsi="宋体" w:asciiTheme="minorAscii"/>
          <w:sz w:val="21"/>
          <w:szCs w:val="21"/>
          <w:lang w:eastAsia="zh-CN"/>
        </w:rPr>
        <w:t>.</w:t>
      </w:r>
      <w:r>
        <w:rPr>
          <w:rFonts w:hAnsi="宋体" w:asciiTheme="minorAscii"/>
          <w:sz w:val="21"/>
          <w:szCs w:val="21"/>
        </w:rPr>
        <w:t>能源按照是否可以再生，分为可再生能源和不可再生能源，下面属于可再生能源的是(</w:t>
      </w:r>
      <w:r>
        <w:rPr>
          <w:rFonts w:hint="eastAsia" w:hAnsi="宋体" w:asciiTheme="minorAscii"/>
          <w:sz w:val="21"/>
          <w:szCs w:val="21"/>
          <w:lang w:eastAsia="zh-CN"/>
        </w:rPr>
        <w:t xml:space="preserve">    </w:t>
      </w:r>
      <w:r>
        <w:rPr>
          <w:rFonts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太阳能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电力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煤炭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石油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149</w:t>
      </w:r>
      <w:r>
        <w:rPr>
          <w:rFonts w:hint="eastAsia" w:hAnsi="宋体" w:asciiTheme="minorAscii"/>
          <w:sz w:val="21"/>
          <w:szCs w:val="21"/>
          <w:lang w:eastAsia="zh-CN"/>
        </w:rPr>
        <w:t>.</w:t>
      </w:r>
      <w:r>
        <w:rPr>
          <w:rFonts w:hAnsi="宋体" w:asciiTheme="minorAscii"/>
          <w:sz w:val="21"/>
          <w:szCs w:val="21"/>
        </w:rPr>
        <w:t>循环经济的基本运行模式是“自然产品→产品→</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”的循环模式</w:t>
      </w:r>
      <w:r>
        <w:rPr>
          <w:rFonts w:hint="eastAsia" w:hAnsi="宋体" w:asciiTheme="minorAscii"/>
          <w:sz w:val="21"/>
          <w:szCs w:val="21"/>
          <w:lang w:eastAsia="zh-CN"/>
        </w:rPr>
        <w:t>.</w:t>
      </w:r>
      <w:r>
        <w:rPr>
          <w:rFonts w:hAnsi="宋体" w:asciiTheme="minorAscii"/>
          <w:sz w:val="21"/>
          <w:szCs w:val="21"/>
        </w:rPr>
        <w:t>相对封闭式和非线性式经济模式。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再生资源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废弃物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报废产品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工业废料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150</w:t>
      </w:r>
      <w:r>
        <w:rPr>
          <w:rFonts w:hint="eastAsia" w:hAnsi="宋体" w:asciiTheme="minorAscii"/>
          <w:sz w:val="21"/>
          <w:szCs w:val="21"/>
          <w:lang w:eastAsia="zh-CN"/>
        </w:rPr>
        <w:t>.</w:t>
      </w:r>
      <w:r>
        <w:rPr>
          <w:rFonts w:hAnsi="宋体" w:asciiTheme="minorAscii"/>
          <w:sz w:val="21"/>
          <w:szCs w:val="21"/>
        </w:rPr>
        <w:t>源是人类赖以生存的基础，我国使用的能源以</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为主。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石油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煤炭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天然气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汽油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151</w:t>
      </w:r>
      <w:r>
        <w:rPr>
          <w:rFonts w:hint="eastAsia" w:hAnsi="宋体" w:asciiTheme="minorAscii"/>
          <w:sz w:val="21"/>
          <w:szCs w:val="21"/>
          <w:lang w:eastAsia="zh-CN"/>
        </w:rPr>
        <w:t>.</w:t>
      </w:r>
      <w:r>
        <w:rPr>
          <w:rFonts w:hAnsi="宋体" w:asciiTheme="minorAscii"/>
          <w:sz w:val="21"/>
          <w:szCs w:val="21"/>
        </w:rPr>
        <w:t>我国是世界第</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大能源消费国。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 xml:space="preserve">B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152</w:t>
      </w:r>
      <w:r>
        <w:rPr>
          <w:rFonts w:hint="eastAsia" w:hAnsi="宋体" w:asciiTheme="minorAscii"/>
          <w:sz w:val="21"/>
          <w:szCs w:val="21"/>
          <w:lang w:eastAsia="zh-CN"/>
        </w:rPr>
        <w:t>.</w:t>
      </w:r>
      <w:r>
        <w:rPr>
          <w:rFonts w:hAnsi="宋体" w:asciiTheme="minorAscii"/>
          <w:sz w:val="21"/>
          <w:szCs w:val="21"/>
        </w:rPr>
        <w:t>《中华人民共和国节约能源法》于2007年10月28日由中华人民共和国第十届全国人民代表大会常务委员会第三十次会议修订通过，自</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起施行。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2007年12月1日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2008年1月1日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2008年3月1日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2008年4月1日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153</w:t>
      </w:r>
      <w:r>
        <w:rPr>
          <w:rFonts w:hint="eastAsia" w:hAnsi="宋体" w:asciiTheme="minorAscii"/>
          <w:sz w:val="21"/>
          <w:szCs w:val="21"/>
          <w:lang w:eastAsia="zh-CN"/>
        </w:rPr>
        <w:t>.</w:t>
      </w:r>
      <w:r>
        <w:rPr>
          <w:rFonts w:hAnsi="宋体" w:asciiTheme="minorAscii"/>
          <w:sz w:val="21"/>
          <w:szCs w:val="21"/>
        </w:rPr>
        <w:t>最新修订的节能法将</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确定为基本国策。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节约资源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节约能源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节约用水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节约用电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154</w:t>
      </w:r>
      <w:r>
        <w:rPr>
          <w:rFonts w:hint="eastAsia" w:hAnsi="宋体" w:asciiTheme="minorAscii"/>
          <w:sz w:val="21"/>
          <w:szCs w:val="21"/>
          <w:lang w:eastAsia="zh-CN"/>
        </w:rPr>
        <w:t>.</w:t>
      </w:r>
      <w:r>
        <w:rPr>
          <w:rFonts w:hAnsi="宋体" w:asciiTheme="minorAscii"/>
          <w:sz w:val="21"/>
          <w:szCs w:val="21"/>
        </w:rPr>
        <w:t>最新修订的节能法规定：“省</w:t>
      </w:r>
      <w:r>
        <w:rPr>
          <w:rFonts w:hint="eastAsia" w:hAnsi="宋体" w:asciiTheme="minorAscii"/>
          <w:sz w:val="21"/>
          <w:szCs w:val="21"/>
          <w:lang w:eastAsia="zh-CN"/>
        </w:rPr>
        <w:t>.</w:t>
      </w:r>
      <w:r>
        <w:rPr>
          <w:rFonts w:hAnsi="宋体" w:asciiTheme="minorAscii"/>
          <w:sz w:val="21"/>
          <w:szCs w:val="21"/>
        </w:rPr>
        <w:t>自治区</w:t>
      </w:r>
      <w:r>
        <w:rPr>
          <w:rFonts w:hint="eastAsia" w:hAnsi="宋体" w:asciiTheme="minorAscii"/>
          <w:sz w:val="21"/>
          <w:szCs w:val="21"/>
          <w:lang w:eastAsia="zh-CN"/>
        </w:rPr>
        <w:t>.</w:t>
      </w:r>
      <w:r>
        <w:rPr>
          <w:rFonts w:hAnsi="宋体" w:asciiTheme="minorAscii"/>
          <w:sz w:val="21"/>
          <w:szCs w:val="21"/>
        </w:rPr>
        <w:t>直辖市人民政府建设主管部门可以根据本地实际情况，制定</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于国家标准或者行业标准的地方建筑节能标准，并报国务院标准化主管部门和国务院建设主管部门备案。”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等同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不同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155</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由中华人民共和国第十届全国人民代表大会常务委员会第十四次会议通过，自2006年1月1日起施行。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《能源法》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《物权法》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《可再生能源法》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《节能法》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156</w:t>
      </w:r>
      <w:r>
        <w:rPr>
          <w:rFonts w:hint="eastAsia" w:hAnsi="宋体" w:asciiTheme="minorAscii"/>
          <w:sz w:val="21"/>
          <w:szCs w:val="21"/>
          <w:lang w:eastAsia="zh-CN"/>
        </w:rPr>
        <w:t>.</w:t>
      </w:r>
      <w:r>
        <w:rPr>
          <w:rFonts w:hAnsi="宋体" w:asciiTheme="minorAscii"/>
          <w:sz w:val="21"/>
          <w:szCs w:val="21"/>
        </w:rPr>
        <w:t>《中华人民共和国清洁生产促进法》适用于</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的部门。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工厂企业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重点耗能单位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从事生产和服务活动的单位以及从事相关管理活动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服务行业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157</w:t>
      </w:r>
      <w:r>
        <w:rPr>
          <w:rFonts w:hint="eastAsia" w:hAnsi="宋体" w:asciiTheme="minorAscii"/>
          <w:sz w:val="21"/>
          <w:szCs w:val="21"/>
          <w:lang w:eastAsia="zh-CN"/>
        </w:rPr>
        <w:t>.</w:t>
      </w:r>
      <w:r>
        <w:rPr>
          <w:rFonts w:hAnsi="宋体" w:asciiTheme="minorAscii"/>
          <w:sz w:val="21"/>
          <w:szCs w:val="21"/>
        </w:rPr>
        <w:t>我国“十一五”期间的环境保护规划指出，到2010年，我国主要污染物二氧化硫和化学需氧量的排放总量必须要比2005年全都下降</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158</w:t>
      </w:r>
      <w:r>
        <w:rPr>
          <w:rFonts w:hint="eastAsia" w:hAnsi="宋体" w:asciiTheme="minorAscii"/>
          <w:sz w:val="21"/>
          <w:szCs w:val="21"/>
          <w:lang w:eastAsia="zh-CN"/>
        </w:rPr>
        <w:t>.</w:t>
      </w:r>
      <w:r>
        <w:rPr>
          <w:rFonts w:hAnsi="宋体" w:asciiTheme="minorAscii"/>
          <w:sz w:val="21"/>
          <w:szCs w:val="21"/>
        </w:rPr>
        <w:t>国务院办公厅于2007年6月1日发布了《关于严格执行公共建筑空调温度控制标准的通知》，要求所有公共建筑内的单位，包括国家机关</w:t>
      </w:r>
      <w:r>
        <w:rPr>
          <w:rFonts w:hint="eastAsia" w:hAnsi="宋体" w:asciiTheme="minorAscii"/>
          <w:sz w:val="21"/>
          <w:szCs w:val="21"/>
          <w:lang w:eastAsia="zh-CN"/>
        </w:rPr>
        <w:t>.</w:t>
      </w:r>
      <w:r>
        <w:rPr>
          <w:rFonts w:hAnsi="宋体" w:asciiTheme="minorAscii"/>
          <w:sz w:val="21"/>
          <w:szCs w:val="21"/>
        </w:rPr>
        <w:t>社会团体</w:t>
      </w:r>
      <w:r>
        <w:rPr>
          <w:rFonts w:hint="eastAsia" w:hAnsi="宋体" w:asciiTheme="minorAscii"/>
          <w:sz w:val="21"/>
          <w:szCs w:val="21"/>
          <w:lang w:eastAsia="zh-CN"/>
        </w:rPr>
        <w:t>.</w:t>
      </w:r>
      <w:r>
        <w:rPr>
          <w:rFonts w:hAnsi="宋体" w:asciiTheme="minorAscii"/>
          <w:sz w:val="21"/>
          <w:szCs w:val="21"/>
        </w:rPr>
        <w:t>企事业组织和个体工商户，除医院等特殊单位以及在生产工艺上对温度有特定要求并经批准的用户之外，夏季室内空调温度设置不得低于</w:t>
      </w:r>
      <w:r>
        <w:rPr>
          <w:rFonts w:hint="eastAsia" w:hAnsi="宋体" w:asciiTheme="minorAscii"/>
          <w:sz w:val="21"/>
          <w:szCs w:val="21"/>
          <w:lang w:val="en-US" w:eastAsia="zh-CN"/>
        </w:rPr>
        <w:t>(      )</w:t>
      </w:r>
      <w:r>
        <w:rPr>
          <w:rFonts w:hAnsi="宋体" w:asciiTheme="minorAscii"/>
          <w:sz w:val="21"/>
          <w:szCs w:val="21"/>
        </w:rPr>
        <w:t>摄氏度；冬季室内空调温度设置不得高于</w:t>
      </w:r>
      <w:r>
        <w:rPr>
          <w:rFonts w:hint="eastAsia" w:hAnsi="宋体" w:asciiTheme="minorAscii"/>
          <w:sz w:val="21"/>
          <w:szCs w:val="21"/>
          <w:lang w:val="en-US" w:eastAsia="zh-CN"/>
        </w:rPr>
        <w:t>(     )</w:t>
      </w:r>
      <w:r>
        <w:rPr>
          <w:rFonts w:hAnsi="宋体" w:asciiTheme="minorAscii"/>
          <w:sz w:val="21"/>
          <w:szCs w:val="21"/>
        </w:rPr>
        <w:t>摄氏度。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25；18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26；20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27；19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28；21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159</w:t>
      </w:r>
      <w:r>
        <w:rPr>
          <w:rFonts w:hint="eastAsia" w:hAnsi="宋体" w:asciiTheme="minorAscii"/>
          <w:sz w:val="21"/>
          <w:szCs w:val="21"/>
          <w:lang w:eastAsia="zh-CN"/>
        </w:rPr>
        <w:t>.</w:t>
      </w:r>
      <w:r>
        <w:rPr>
          <w:rFonts w:hAnsi="宋体" w:asciiTheme="minorAscii"/>
          <w:sz w:val="21"/>
          <w:szCs w:val="21"/>
        </w:rPr>
        <w:t>《国务院办公厅关于限制生产销售使用塑料购物袋的通知》规定：从2008年</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月1日起，在全国范围内禁止生产</w:t>
      </w:r>
      <w:r>
        <w:rPr>
          <w:rFonts w:hint="eastAsia" w:hAnsi="宋体" w:asciiTheme="minorAscii"/>
          <w:sz w:val="21"/>
          <w:szCs w:val="21"/>
          <w:lang w:eastAsia="zh-CN"/>
        </w:rPr>
        <w:t>.</w:t>
      </w:r>
      <w:r>
        <w:rPr>
          <w:rFonts w:hAnsi="宋体" w:asciiTheme="minorAscii"/>
          <w:sz w:val="21"/>
          <w:szCs w:val="21"/>
        </w:rPr>
        <w:t>销售</w:t>
      </w:r>
      <w:r>
        <w:rPr>
          <w:rFonts w:hint="eastAsia" w:hAnsi="宋体" w:asciiTheme="minorAscii"/>
          <w:sz w:val="21"/>
          <w:szCs w:val="21"/>
          <w:lang w:eastAsia="zh-CN"/>
        </w:rPr>
        <w:t>.</w:t>
      </w:r>
      <w:r>
        <w:rPr>
          <w:rFonts w:hAnsi="宋体" w:asciiTheme="minorAscii"/>
          <w:sz w:val="21"/>
          <w:szCs w:val="21"/>
        </w:rPr>
        <w:t>使用厚度小于0</w:t>
      </w:r>
      <w:r>
        <w:rPr>
          <w:rFonts w:hint="eastAsia" w:hAnsi="宋体" w:asciiTheme="minorAscii"/>
          <w:sz w:val="21"/>
          <w:szCs w:val="21"/>
          <w:lang w:val="en-US" w:eastAsia="zh-CN"/>
        </w:rPr>
        <w:t>.</w:t>
      </w:r>
      <w:r>
        <w:rPr>
          <w:rFonts w:hAnsi="宋体" w:asciiTheme="minorAscii"/>
          <w:sz w:val="21"/>
          <w:szCs w:val="21"/>
        </w:rPr>
        <w:t>025毫米的塑料购物袋。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7</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160</w:t>
      </w:r>
      <w:r>
        <w:rPr>
          <w:rFonts w:hint="eastAsia" w:hAnsi="宋体" w:asciiTheme="minorAscii"/>
          <w:sz w:val="21"/>
          <w:szCs w:val="21"/>
          <w:lang w:eastAsia="zh-CN"/>
        </w:rPr>
        <w:t>.</w:t>
      </w:r>
      <w:r>
        <w:rPr>
          <w:rFonts w:hAnsi="宋体" w:asciiTheme="minorAscii"/>
          <w:sz w:val="21"/>
          <w:szCs w:val="21"/>
        </w:rPr>
        <w:t>国家鼓励工业企业采用</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的电动机</w:t>
      </w:r>
      <w:r>
        <w:rPr>
          <w:rFonts w:hint="eastAsia" w:hAnsi="宋体" w:asciiTheme="minorAscii"/>
          <w:sz w:val="21"/>
          <w:szCs w:val="21"/>
          <w:lang w:eastAsia="zh-CN"/>
        </w:rPr>
        <w:t>.</w:t>
      </w:r>
      <w:r>
        <w:rPr>
          <w:rFonts w:hAnsi="宋体" w:asciiTheme="minorAscii"/>
          <w:sz w:val="21"/>
          <w:szCs w:val="21"/>
        </w:rPr>
        <w:t>锅炉</w:t>
      </w:r>
      <w:r>
        <w:rPr>
          <w:rFonts w:hint="eastAsia" w:hAnsi="宋体" w:asciiTheme="minorAscii"/>
          <w:sz w:val="21"/>
          <w:szCs w:val="21"/>
          <w:lang w:eastAsia="zh-CN"/>
        </w:rPr>
        <w:t>.</w:t>
      </w:r>
      <w:r>
        <w:rPr>
          <w:rFonts w:hAnsi="宋体" w:asciiTheme="minorAscii"/>
          <w:sz w:val="21"/>
          <w:szCs w:val="21"/>
        </w:rPr>
        <w:t>窑炉</w:t>
      </w:r>
      <w:r>
        <w:rPr>
          <w:rFonts w:hint="eastAsia" w:hAnsi="宋体" w:asciiTheme="minorAscii"/>
          <w:sz w:val="21"/>
          <w:szCs w:val="21"/>
          <w:lang w:eastAsia="zh-CN"/>
        </w:rPr>
        <w:t>.</w:t>
      </w:r>
      <w:r>
        <w:rPr>
          <w:rFonts w:hAnsi="宋体" w:asciiTheme="minorAscii"/>
          <w:sz w:val="21"/>
          <w:szCs w:val="21"/>
        </w:rPr>
        <w:t>风机</w:t>
      </w:r>
      <w:r>
        <w:rPr>
          <w:rFonts w:hint="eastAsia" w:hAnsi="宋体" w:asciiTheme="minorAscii"/>
          <w:sz w:val="21"/>
          <w:szCs w:val="21"/>
          <w:lang w:eastAsia="zh-CN"/>
        </w:rPr>
        <w:t>.</w:t>
      </w:r>
      <w:r>
        <w:rPr>
          <w:rFonts w:hAnsi="宋体" w:asciiTheme="minorAscii"/>
          <w:sz w:val="21"/>
          <w:szCs w:val="21"/>
        </w:rPr>
        <w:t>泵类等设备，采用热电联产</w:t>
      </w:r>
      <w:r>
        <w:rPr>
          <w:rFonts w:hint="eastAsia" w:hAnsi="宋体" w:asciiTheme="minorAscii"/>
          <w:sz w:val="21"/>
          <w:szCs w:val="21"/>
          <w:lang w:eastAsia="zh-CN"/>
        </w:rPr>
        <w:t>.</w:t>
      </w:r>
      <w:r>
        <w:rPr>
          <w:rFonts w:hAnsi="宋体" w:asciiTheme="minorAscii"/>
          <w:sz w:val="21"/>
          <w:szCs w:val="21"/>
        </w:rPr>
        <w:t>余热余压利用</w:t>
      </w:r>
      <w:r>
        <w:rPr>
          <w:rFonts w:hint="eastAsia" w:hAnsi="宋体" w:asciiTheme="minorAscii"/>
          <w:sz w:val="21"/>
          <w:szCs w:val="21"/>
          <w:lang w:eastAsia="zh-CN"/>
        </w:rPr>
        <w:t>.</w:t>
      </w:r>
      <w:r>
        <w:rPr>
          <w:rFonts w:hAnsi="宋体" w:asciiTheme="minorAscii"/>
          <w:sz w:val="21"/>
          <w:szCs w:val="21"/>
        </w:rPr>
        <w:t>洁净煤以及先进的用能监测和控制等技术。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eastAsia="zh-CN"/>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优质</w:t>
      </w:r>
      <w:r>
        <w:rPr>
          <w:rFonts w:hint="eastAsia" w:hAnsi="宋体" w:asciiTheme="minorAscii"/>
          <w:sz w:val="21"/>
          <w:szCs w:val="21"/>
          <w:lang w:eastAsia="zh-CN"/>
        </w:rPr>
        <w:t>.</w:t>
      </w:r>
      <w:r>
        <w:rPr>
          <w:rFonts w:hAnsi="宋体" w:asciiTheme="minorAscii"/>
          <w:sz w:val="21"/>
          <w:szCs w:val="21"/>
        </w:rPr>
        <w:t>高</w:t>
      </w:r>
      <w:r>
        <w:rPr>
          <w:rFonts w:hint="eastAsia" w:hAnsi="宋体" w:asciiTheme="minorAscii"/>
          <w:sz w:val="21"/>
          <w:szCs w:val="21"/>
          <w:lang w:eastAsia="zh-CN"/>
        </w:rPr>
        <w:t>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经济</w:t>
      </w:r>
      <w:r>
        <w:rPr>
          <w:rFonts w:hint="eastAsia" w:hAnsi="宋体" w:asciiTheme="minorAscii"/>
          <w:sz w:val="21"/>
          <w:szCs w:val="21"/>
          <w:lang w:eastAsia="zh-CN"/>
        </w:rPr>
        <w:t>.</w:t>
      </w:r>
      <w:r>
        <w:rPr>
          <w:rFonts w:hAnsi="宋体" w:asciiTheme="minorAscii"/>
          <w:sz w:val="21"/>
          <w:szCs w:val="21"/>
        </w:rPr>
        <w:t>实用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高效</w:t>
      </w:r>
      <w:r>
        <w:rPr>
          <w:rFonts w:hint="eastAsia" w:hAnsi="宋体" w:asciiTheme="minorAscii"/>
          <w:sz w:val="21"/>
          <w:szCs w:val="21"/>
          <w:lang w:eastAsia="zh-CN"/>
        </w:rPr>
        <w:t>.</w:t>
      </w:r>
      <w:r>
        <w:rPr>
          <w:rFonts w:hAnsi="宋体" w:asciiTheme="minorAscii"/>
          <w:sz w:val="21"/>
          <w:szCs w:val="21"/>
        </w:rPr>
        <w:t>节能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节能</w:t>
      </w:r>
      <w:r>
        <w:rPr>
          <w:rFonts w:hint="eastAsia" w:hAnsi="宋体" w:asciiTheme="minorAscii"/>
          <w:sz w:val="21"/>
          <w:szCs w:val="21"/>
          <w:lang w:eastAsia="zh-CN"/>
        </w:rPr>
        <w:t>.</w:t>
      </w:r>
      <w:r>
        <w:rPr>
          <w:rFonts w:hAnsi="宋体" w:asciiTheme="minorAscii"/>
          <w:sz w:val="21"/>
          <w:szCs w:val="21"/>
        </w:rPr>
        <w:t>环保</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161</w:t>
      </w:r>
      <w:r>
        <w:rPr>
          <w:rFonts w:hint="eastAsia" w:hAnsi="宋体" w:asciiTheme="minorAscii"/>
          <w:sz w:val="21"/>
          <w:szCs w:val="21"/>
          <w:lang w:eastAsia="zh-CN"/>
        </w:rPr>
        <w:t>.</w:t>
      </w:r>
      <w:r>
        <w:rPr>
          <w:rFonts w:hAnsi="宋体" w:asciiTheme="minorAscii"/>
          <w:sz w:val="21"/>
          <w:szCs w:val="21"/>
        </w:rPr>
        <w:t>企业节能量是企业统计报告期内</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与按比较基准值计算的总量之差。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单位产品能耗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能源实际消耗量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单位产值能耗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产品综合能耗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162</w:t>
      </w:r>
      <w:r>
        <w:rPr>
          <w:rFonts w:hint="eastAsia" w:hAnsi="宋体" w:asciiTheme="minorAscii"/>
          <w:sz w:val="21"/>
          <w:szCs w:val="21"/>
          <w:lang w:eastAsia="zh-CN"/>
        </w:rPr>
        <w:t>.</w:t>
      </w:r>
      <w:r>
        <w:rPr>
          <w:rFonts w:hAnsi="宋体" w:asciiTheme="minorAscii"/>
          <w:sz w:val="21"/>
          <w:szCs w:val="21"/>
        </w:rPr>
        <w:t>节能监测是指依据国家有关节约能源的法规（或行业</w:t>
      </w:r>
      <w:r>
        <w:rPr>
          <w:rFonts w:hint="eastAsia" w:hAnsi="宋体" w:asciiTheme="minorAscii"/>
          <w:sz w:val="21"/>
          <w:szCs w:val="21"/>
          <w:lang w:eastAsia="zh-CN"/>
        </w:rPr>
        <w:t>.</w:t>
      </w:r>
      <w:r>
        <w:rPr>
          <w:rFonts w:hAnsi="宋体" w:asciiTheme="minorAscii"/>
          <w:sz w:val="21"/>
          <w:szCs w:val="21"/>
        </w:rPr>
        <w:t>地方规定）和能源标准，对用能单位的</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所进行的监督检查</w:t>
      </w:r>
      <w:r>
        <w:rPr>
          <w:rFonts w:hint="eastAsia" w:hAnsi="宋体" w:asciiTheme="minorAscii"/>
          <w:sz w:val="21"/>
          <w:szCs w:val="21"/>
          <w:lang w:eastAsia="zh-CN"/>
        </w:rPr>
        <w:t>.</w:t>
      </w:r>
      <w:r>
        <w:rPr>
          <w:rFonts w:hAnsi="宋体" w:asciiTheme="minorAscii"/>
          <w:sz w:val="21"/>
          <w:szCs w:val="21"/>
        </w:rPr>
        <w:t>测试和评价工作。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能源利用状况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能源消耗状况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能源利用水平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耗能设备管理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163</w:t>
      </w:r>
      <w:r>
        <w:rPr>
          <w:rFonts w:hint="eastAsia" w:hAnsi="宋体" w:asciiTheme="minorAscii"/>
          <w:sz w:val="21"/>
          <w:szCs w:val="21"/>
          <w:lang w:eastAsia="zh-CN"/>
        </w:rPr>
        <w:t>.</w:t>
      </w:r>
      <w:r>
        <w:rPr>
          <w:rFonts w:hAnsi="宋体" w:asciiTheme="minorAscii"/>
          <w:sz w:val="21"/>
          <w:szCs w:val="21"/>
        </w:rPr>
        <w:t>企业的能源消费统计是指系统地搜集整理计量资料与信息，建立健全能源消耗</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int="eastAsia" w:hAnsi="宋体" w:asciiTheme="minorAscii"/>
          <w:sz w:val="21"/>
          <w:szCs w:val="21"/>
          <w:lang w:eastAsia="zh-CN"/>
        </w:rPr>
        <w:t>.</w:t>
      </w:r>
      <w:r>
        <w:rPr>
          <w:rFonts w:hAnsi="宋体" w:asciiTheme="minorAscii"/>
          <w:sz w:val="21"/>
          <w:szCs w:val="21"/>
        </w:rPr>
        <w:t>统计</w:t>
      </w:r>
      <w:r>
        <w:rPr>
          <w:rFonts w:hint="eastAsia" w:hAnsi="宋体" w:asciiTheme="minorAscii"/>
          <w:sz w:val="21"/>
          <w:szCs w:val="21"/>
          <w:lang w:eastAsia="zh-CN"/>
        </w:rPr>
        <w:t>.</w:t>
      </w:r>
      <w:r>
        <w:rPr>
          <w:rFonts w:hAnsi="宋体" w:asciiTheme="minorAscii"/>
          <w:sz w:val="21"/>
          <w:szCs w:val="21"/>
        </w:rPr>
        <w:t>台账和经济核算，如实反映能源活动的过程及其规律的整个工作。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原始记录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监测记录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数据资料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管理制度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164</w:t>
      </w:r>
      <w:r>
        <w:rPr>
          <w:rFonts w:hint="eastAsia" w:hAnsi="宋体" w:asciiTheme="minorAscii"/>
          <w:sz w:val="21"/>
          <w:szCs w:val="21"/>
          <w:lang w:eastAsia="zh-CN"/>
        </w:rPr>
        <w:t>.</w:t>
      </w:r>
      <w:r>
        <w:rPr>
          <w:rFonts w:hAnsi="宋体" w:asciiTheme="minorAscii"/>
          <w:sz w:val="21"/>
          <w:szCs w:val="21"/>
        </w:rPr>
        <w:t>重点用能单位应当设立能源管理岗位，在具有节能专业知识</w:t>
      </w:r>
      <w:r>
        <w:rPr>
          <w:rFonts w:hint="eastAsia" w:hAnsi="宋体" w:asciiTheme="minorAscii"/>
          <w:sz w:val="21"/>
          <w:szCs w:val="21"/>
          <w:lang w:eastAsia="zh-CN"/>
        </w:rPr>
        <w:t>.</w:t>
      </w:r>
      <w:r>
        <w:rPr>
          <w:rFonts w:hAnsi="宋体" w:asciiTheme="minorAscii"/>
          <w:sz w:val="21"/>
          <w:szCs w:val="21"/>
        </w:rPr>
        <w:t>实际经验以及中级以上技术职称的人员中聘任能源管理负责人，并报管理节能工作的部门和有关部门</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批准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审核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任命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备案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165</w:t>
      </w:r>
      <w:r>
        <w:rPr>
          <w:rFonts w:hint="eastAsia" w:hAnsi="宋体" w:asciiTheme="minorAscii"/>
          <w:sz w:val="21"/>
          <w:szCs w:val="21"/>
          <w:lang w:eastAsia="zh-CN"/>
        </w:rPr>
        <w:t>.</w:t>
      </w:r>
      <w:r>
        <w:rPr>
          <w:rFonts w:hAnsi="宋体" w:asciiTheme="minorAscii"/>
          <w:sz w:val="21"/>
          <w:szCs w:val="21"/>
        </w:rPr>
        <w:t>提高电动机的运行效率，最基本的方法是</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电动机，确定最佳运行方式，降低电动机的能量损耗。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选用高效节能的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选用功率较大的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选用功率较小的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合理选择和使用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166</w:t>
      </w:r>
      <w:r>
        <w:rPr>
          <w:rFonts w:hint="eastAsia" w:hAnsi="宋体" w:asciiTheme="minorAscii"/>
          <w:sz w:val="21"/>
          <w:szCs w:val="21"/>
          <w:lang w:eastAsia="zh-CN"/>
        </w:rPr>
        <w:t>.</w:t>
      </w:r>
      <w:r>
        <w:rPr>
          <w:rFonts w:hAnsi="宋体" w:asciiTheme="minorAscii"/>
          <w:sz w:val="21"/>
          <w:szCs w:val="21"/>
        </w:rPr>
        <w:t>电动机变频调速系统主要包括异步电动机</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val="en-US" w:eastAsia="zh-CN"/>
        </w:rPr>
        <w:t xml:space="preserve">     </w:t>
      </w:r>
      <w:r>
        <w:rPr>
          <w:rFonts w:hint="eastAsia" w:hAnsi="宋体" w:asciiTheme="minorAscii"/>
          <w:sz w:val="21"/>
          <w:szCs w:val="21"/>
        </w:rPr>
        <w:t>)</w:t>
      </w:r>
      <w:r>
        <w:rPr>
          <w:rFonts w:hint="eastAsia" w:hAnsi="宋体" w:asciiTheme="minorAscii"/>
          <w:sz w:val="21"/>
          <w:szCs w:val="21"/>
          <w:lang w:eastAsia="zh-CN"/>
        </w:rPr>
        <w:t>.</w:t>
      </w:r>
      <w:r>
        <w:rPr>
          <w:rFonts w:hAnsi="宋体" w:asciiTheme="minorAscii"/>
          <w:sz w:val="21"/>
          <w:szCs w:val="21"/>
        </w:rPr>
        <w:t>控制环节</w:t>
      </w:r>
      <w:r>
        <w:rPr>
          <w:rFonts w:hint="eastAsia" w:hAnsi="宋体" w:asciiTheme="minorAscii"/>
          <w:sz w:val="21"/>
          <w:szCs w:val="21"/>
          <w:lang w:eastAsia="zh-CN"/>
        </w:rPr>
        <w:t>.</w:t>
      </w:r>
      <w:r>
        <w:rPr>
          <w:rFonts w:hAnsi="宋体" w:asciiTheme="minorAscii"/>
          <w:sz w:val="21"/>
          <w:szCs w:val="21"/>
        </w:rPr>
        <w:t>负载及传动机构。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变频器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变压器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变速器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调频器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167</w:t>
      </w:r>
      <w:r>
        <w:rPr>
          <w:rFonts w:hint="eastAsia" w:hAnsi="宋体" w:asciiTheme="minorAscii"/>
          <w:sz w:val="21"/>
          <w:szCs w:val="21"/>
          <w:lang w:eastAsia="zh-CN"/>
        </w:rPr>
        <w:t>.</w:t>
      </w:r>
      <w:r>
        <w:rPr>
          <w:rFonts w:hAnsi="宋体" w:asciiTheme="minorAscii"/>
          <w:sz w:val="21"/>
          <w:szCs w:val="21"/>
        </w:rPr>
        <w:t>能效标识上标示的是产品</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方面的指标。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能源效率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产品质量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安全状况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环保程度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168</w:t>
      </w:r>
      <w:r>
        <w:rPr>
          <w:rFonts w:hint="eastAsia" w:hAnsi="宋体" w:asciiTheme="minorAscii"/>
          <w:sz w:val="21"/>
          <w:szCs w:val="21"/>
          <w:lang w:eastAsia="zh-CN"/>
        </w:rPr>
        <w:t>.</w:t>
      </w:r>
      <w:r>
        <w:rPr>
          <w:rFonts w:hAnsi="宋体" w:asciiTheme="minorAscii"/>
          <w:sz w:val="21"/>
          <w:szCs w:val="21"/>
        </w:rPr>
        <w:t>能效等级中</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级表示产品达到国际先进水平</w:t>
      </w:r>
      <w:r>
        <w:rPr>
          <w:rFonts w:hint="eastAsia" w:hAnsi="宋体" w:asciiTheme="minorAscii"/>
          <w:sz w:val="21"/>
          <w:szCs w:val="21"/>
          <w:lang w:eastAsia="zh-CN"/>
        </w:rPr>
        <w:t>、</w:t>
      </w:r>
      <w:r>
        <w:rPr>
          <w:rFonts w:hAnsi="宋体" w:asciiTheme="minorAscii"/>
          <w:sz w:val="21"/>
          <w:szCs w:val="21"/>
        </w:rPr>
        <w:t>最节电</w:t>
      </w:r>
      <w:r>
        <w:rPr>
          <w:rFonts w:hint="eastAsia" w:hAnsi="宋体" w:asciiTheme="minorAscii"/>
          <w:sz w:val="21"/>
          <w:szCs w:val="21"/>
          <w:lang w:eastAsia="zh-CN"/>
        </w:rPr>
        <w:t>、</w:t>
      </w:r>
      <w:r>
        <w:rPr>
          <w:rFonts w:hAnsi="宋体" w:asciiTheme="minorAscii"/>
          <w:sz w:val="21"/>
          <w:szCs w:val="21"/>
        </w:rPr>
        <w:t>耗能最低。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169</w:t>
      </w:r>
      <w:r>
        <w:rPr>
          <w:rFonts w:hint="eastAsia" w:hAnsi="宋体" w:asciiTheme="minorAscii"/>
          <w:sz w:val="21"/>
          <w:szCs w:val="21"/>
          <w:lang w:eastAsia="zh-CN"/>
        </w:rPr>
        <w:t>.</w:t>
      </w:r>
      <w:r>
        <w:rPr>
          <w:rFonts w:hAnsi="宋体" w:asciiTheme="minorAscii"/>
          <w:sz w:val="21"/>
          <w:szCs w:val="21"/>
        </w:rPr>
        <w:t>节能产品认证是指</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Ansi="宋体" w:asciiTheme="minorAscii"/>
          <w:sz w:val="21"/>
          <w:szCs w:val="21"/>
        </w:rPr>
        <w:t>节能产品认证是指通过检查符合要求，颁发认证证书，得到认可的活动。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节能产品认证是指第三方就产品满足规定的节能要求，给与书面保证的一种活动。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节能产品认证是指认证机构检查，颁发标志，证明产品节能的活动。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节能产品认证就是根据政府的指定，对生产节能产品的企业进行的一种检查活动。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170</w:t>
      </w:r>
      <w:r>
        <w:rPr>
          <w:rFonts w:hint="eastAsia" w:hAnsi="宋体" w:asciiTheme="minorAscii"/>
          <w:sz w:val="21"/>
          <w:szCs w:val="21"/>
          <w:lang w:eastAsia="zh-CN"/>
        </w:rPr>
        <w:t>.</w:t>
      </w:r>
      <w:r>
        <w:rPr>
          <w:rFonts w:hAnsi="宋体" w:asciiTheme="minorAscii"/>
          <w:sz w:val="21"/>
          <w:szCs w:val="21"/>
        </w:rPr>
        <w:t>汽车行驶中产生的尾气中对大气造成危害最大的成份是</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二氧化碳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一氧化碳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二氧化硫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臭氧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rPr>
      </w:pPr>
      <w:r>
        <w:rPr>
          <w:rFonts w:hint="eastAsia" w:hAnsi="宋体" w:asciiTheme="minorAscii"/>
          <w:sz w:val="21"/>
          <w:szCs w:val="21"/>
          <w:lang w:eastAsia="zh-CN"/>
        </w:rPr>
        <w:t>答案：</w:t>
      </w:r>
      <w:r>
        <w:rPr>
          <w:rFonts w:hint="eastAsia" w:hAnsi="宋体" w:asciiTheme="minorAscii"/>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171</w:t>
      </w:r>
      <w:r>
        <w:rPr>
          <w:rFonts w:hint="eastAsia" w:hAnsi="宋体" w:asciiTheme="minorAscii"/>
          <w:sz w:val="21"/>
          <w:szCs w:val="21"/>
          <w:lang w:eastAsia="zh-CN"/>
        </w:rPr>
        <w:t>.</w:t>
      </w:r>
      <w:r>
        <w:rPr>
          <w:rFonts w:hAnsi="宋体" w:asciiTheme="minorAscii"/>
          <w:sz w:val="21"/>
          <w:szCs w:val="21"/>
        </w:rPr>
        <w:t>体现2008北京“绿色奥运”的奥运精神，在众多场馆建设使用中，国家体育场鸟巢检票站运用了</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 xml:space="preserve"> )</w:t>
      </w:r>
      <w:r>
        <w:rPr>
          <w:rFonts w:hAnsi="宋体" w:asciiTheme="minorAscii"/>
          <w:sz w:val="21"/>
          <w:szCs w:val="21"/>
        </w:rPr>
        <w:t>高科技节能技术。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太阳能光伏发电系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水能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风能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地热能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 xml:space="preserve">172.(     </w:t>
      </w:r>
      <w:r>
        <w:rPr>
          <w:rFonts w:hint="eastAsia" w:hAnsi="宋体" w:asciiTheme="minorAscii"/>
          <w:sz w:val="21"/>
          <w:szCs w:val="21"/>
        </w:rPr>
        <w:t>）按钮用于接通起升</w:t>
      </w:r>
      <w:r>
        <w:rPr>
          <w:rFonts w:hint="eastAsia" w:hAnsi="宋体" w:asciiTheme="minorAscii"/>
          <w:sz w:val="21"/>
          <w:szCs w:val="21"/>
          <w:lang w:eastAsia="zh-CN"/>
        </w:rPr>
        <w:t>.</w:t>
      </w:r>
      <w:r>
        <w:rPr>
          <w:rFonts w:hint="eastAsia" w:hAnsi="宋体" w:asciiTheme="minorAscii"/>
          <w:sz w:val="21"/>
          <w:szCs w:val="21"/>
        </w:rPr>
        <w:t>小车和大车驱动器的电源。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控制断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控制合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急停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故障复位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173.</w:t>
      </w:r>
      <w:r>
        <w:rPr>
          <w:rFonts w:hint="eastAsia" w:hAnsi="宋体" w:asciiTheme="minorAscii"/>
          <w:sz w:val="21"/>
          <w:szCs w:val="21"/>
        </w:rPr>
        <w:t>起升机构一般应具有</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lang w:eastAsia="zh-CN"/>
        </w:rPr>
        <w:t xml:space="preserve">  )</w:t>
      </w:r>
      <w:r>
        <w:rPr>
          <w:rFonts w:hint="eastAsia" w:hAnsi="宋体" w:asciiTheme="minorAscii"/>
          <w:sz w:val="21"/>
          <w:szCs w:val="21"/>
        </w:rPr>
        <w:t>调速特性，即当起吊重量小于额定起重量时，起升速度成反比地增加。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恒转矩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恒功率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二次方率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变频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174.</w:t>
      </w:r>
      <w:r>
        <w:rPr>
          <w:rFonts w:hint="eastAsia" w:hAnsi="宋体" w:asciiTheme="minorAscii"/>
          <w:sz w:val="21"/>
          <w:szCs w:val="21"/>
          <w:lang w:eastAsia="zh-CN"/>
        </w:rPr>
        <w:t>(     )</w:t>
      </w:r>
      <w:r>
        <w:rPr>
          <w:rFonts w:hint="eastAsia" w:hAnsi="宋体" w:asciiTheme="minorAscii"/>
          <w:sz w:val="21"/>
          <w:szCs w:val="21"/>
        </w:rPr>
        <w:t>是运输药品</w:t>
      </w:r>
      <w:r>
        <w:rPr>
          <w:rFonts w:hint="eastAsia" w:hAnsi="宋体" w:asciiTheme="minorAscii"/>
          <w:sz w:val="21"/>
          <w:szCs w:val="21"/>
          <w:lang w:eastAsia="zh-CN"/>
        </w:rPr>
        <w:t>.</w:t>
      </w:r>
      <w:r>
        <w:rPr>
          <w:rFonts w:hint="eastAsia" w:hAnsi="宋体" w:asciiTheme="minorAscii"/>
          <w:sz w:val="21"/>
          <w:szCs w:val="21"/>
        </w:rPr>
        <w:t>化工品等液体的特殊集装箱。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杂货集装箱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散货集装箱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冷藏集装箱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罐装集装箱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175</w:t>
      </w:r>
      <w:r>
        <w:rPr>
          <w:rFonts w:hint="eastAsia" w:hAnsi="宋体" w:asciiTheme="minorAscii"/>
          <w:sz w:val="21"/>
          <w:szCs w:val="21"/>
          <w:lang w:eastAsia="zh-CN"/>
        </w:rPr>
        <w:t>.</w:t>
      </w:r>
      <w:r>
        <w:rPr>
          <w:rFonts w:hint="eastAsia" w:hAnsi="宋体" w:asciiTheme="minorAscii"/>
          <w:sz w:val="21"/>
          <w:szCs w:val="21"/>
        </w:rPr>
        <w:t>柴油机启动系统的主要部件起动机一般由</w:t>
      </w:r>
      <w:r>
        <w:rPr>
          <w:rFonts w:hint="eastAsia" w:hAnsi="宋体" w:asciiTheme="minorAscii"/>
          <w:sz w:val="21"/>
          <w:szCs w:val="21"/>
          <w:lang w:eastAsia="zh-CN"/>
        </w:rPr>
        <w:t>(     ).</w:t>
      </w:r>
      <w:r>
        <w:rPr>
          <w:rFonts w:hint="eastAsia" w:hAnsi="宋体" w:asciiTheme="minorAscii"/>
          <w:sz w:val="21"/>
          <w:szCs w:val="21"/>
        </w:rPr>
        <w:t>传动机构和控制装置三大部分组成。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并励直流电动机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串励直流电动机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单相交流电动机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三相异步笼型电动机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176</w:t>
      </w:r>
      <w:r>
        <w:rPr>
          <w:rFonts w:hint="eastAsia" w:hAnsi="宋体" w:asciiTheme="minorAscii"/>
          <w:sz w:val="21"/>
          <w:szCs w:val="21"/>
          <w:lang w:eastAsia="zh-CN"/>
        </w:rPr>
        <w:t>.</w:t>
      </w:r>
      <w:r>
        <w:rPr>
          <w:rFonts w:hint="eastAsia" w:hAnsi="宋体" w:asciiTheme="minorAscii"/>
          <w:sz w:val="21"/>
          <w:szCs w:val="21"/>
        </w:rPr>
        <w:t>风力达</w:t>
      </w:r>
      <w:r>
        <w:rPr>
          <w:rFonts w:hint="eastAsia" w:hAnsi="宋体" w:asciiTheme="minorAscii"/>
          <w:sz w:val="21"/>
          <w:szCs w:val="21"/>
          <w:lang w:eastAsia="zh-CN"/>
        </w:rPr>
        <w:t>(     )</w:t>
      </w:r>
      <w:r>
        <w:rPr>
          <w:rFonts w:hint="eastAsia" w:hAnsi="宋体" w:asciiTheme="minorAscii"/>
          <w:sz w:val="21"/>
          <w:szCs w:val="21"/>
        </w:rPr>
        <w:t>级以上要立即停止作业，进行防风锚定。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color w:val="auto"/>
          <w:sz w:val="21"/>
          <w:szCs w:val="21"/>
          <w:lang w:val="en-US" w:eastAsia="zh-CN"/>
        </w:rPr>
        <w:t>177</w:t>
      </w:r>
      <w:r>
        <w:rPr>
          <w:rFonts w:hint="eastAsia" w:hAnsi="宋体" w:asciiTheme="minorAscii"/>
          <w:color w:val="auto"/>
          <w:sz w:val="21"/>
          <w:szCs w:val="21"/>
          <w:lang w:eastAsia="zh-CN"/>
        </w:rPr>
        <w:t>.</w:t>
      </w:r>
      <w:r>
        <w:rPr>
          <w:rFonts w:hint="eastAsia" w:hAnsi="宋体" w:asciiTheme="minorAscii"/>
          <w:sz w:val="21"/>
          <w:szCs w:val="21"/>
        </w:rPr>
        <w:t xml:space="preserve">遇有大风天气（  ＞15m／S  ），应对单批(  </w:t>
      </w:r>
      <w:r>
        <w:rPr>
          <w:rFonts w:hint="eastAsia" w:hAnsi="宋体" w:asciiTheme="minorAscii"/>
          <w:sz w:val="21"/>
          <w:szCs w:val="21"/>
          <w:lang w:val="en-US" w:eastAsia="zh-CN"/>
        </w:rPr>
        <w:t xml:space="preserve"> </w:t>
      </w:r>
      <w:r>
        <w:rPr>
          <w:rFonts w:hint="eastAsia" w:hAnsi="宋体" w:asciiTheme="minorAscii"/>
          <w:sz w:val="21"/>
          <w:szCs w:val="21"/>
        </w:rPr>
        <w:t xml:space="preserve">  )高以上的集装箱空箱堆垛采取降低箱垛高度</w:t>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val="en-US" w:eastAsia="zh-CN"/>
        </w:rPr>
        <w:t>.</w:t>
      </w:r>
      <w:r>
        <w:rPr>
          <w:rFonts w:hint="eastAsia" w:hAnsi="宋体" w:asciiTheme="minorAscii"/>
          <w:sz w:val="21"/>
          <w:szCs w:val="21"/>
        </w:rPr>
        <w:t>两箱</w:t>
      </w:r>
      <w:r>
        <w:rPr>
          <w:rFonts w:hint="eastAsia" w:hAnsi="宋体" w:asciiTheme="minorAscii"/>
          <w:sz w:val="21"/>
          <w:szCs w:val="21"/>
        </w:rPr>
        <w:tab/>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val="en-US" w:eastAsia="zh-CN"/>
        </w:rPr>
        <w:t>.</w:t>
      </w:r>
      <w:r>
        <w:rPr>
          <w:rFonts w:hint="eastAsia" w:hAnsi="宋体" w:asciiTheme="minorAscii"/>
          <w:sz w:val="21"/>
          <w:szCs w:val="21"/>
        </w:rPr>
        <w:t>三箱</w:t>
      </w:r>
      <w:r>
        <w:rPr>
          <w:rFonts w:hint="eastAsia" w:hAnsi="宋体" w:asciiTheme="minorAscii"/>
          <w:sz w:val="21"/>
          <w:szCs w:val="21"/>
        </w:rPr>
        <w:tab/>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lang w:val="en-US" w:eastAsia="zh-CN"/>
        </w:rPr>
        <w:t>C.</w:t>
      </w:r>
      <w:r>
        <w:rPr>
          <w:rFonts w:hint="eastAsia" w:hAnsi="宋体" w:asciiTheme="minorAscii"/>
          <w:sz w:val="21"/>
          <w:szCs w:val="21"/>
        </w:rPr>
        <w:t>四箱</w:t>
      </w:r>
      <w:r>
        <w:rPr>
          <w:rFonts w:hint="eastAsia" w:hAnsi="宋体" w:asciiTheme="minorAscii"/>
          <w:sz w:val="21"/>
          <w:szCs w:val="21"/>
        </w:rPr>
        <w:tab/>
      </w:r>
    </w:p>
    <w:p>
      <w:pPr>
        <w:keepNext w:val="0"/>
        <w:keepLines w:val="0"/>
        <w:pageBreakBefore w:val="0"/>
        <w:widowControl w:val="0"/>
        <w:tabs>
          <w:tab w:val="left" w:pos="840"/>
          <w:tab w:val="left" w:pos="2310"/>
          <w:tab w:val="left" w:pos="3780"/>
          <w:tab w:val="left" w:pos="5250"/>
        </w:tabs>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val="en-US" w:eastAsia="zh-CN"/>
        </w:rPr>
        <w:t>.一</w:t>
      </w:r>
      <w:r>
        <w:rPr>
          <w:rFonts w:hint="eastAsia" w:hAnsi="宋体" w:asciiTheme="minorAscii"/>
          <w:sz w:val="21"/>
          <w:szCs w:val="21"/>
        </w:rPr>
        <w:t>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val="en-US" w:eastAsia="zh-CN"/>
        </w:rPr>
      </w:pPr>
      <w:r>
        <w:rPr>
          <w:rFonts w:hint="eastAsia" w:hAnsi="宋体" w:asciiTheme="minorAscii"/>
          <w:sz w:val="21"/>
          <w:szCs w:val="21"/>
        </w:rPr>
        <w:t>答案:</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178</w:t>
      </w:r>
      <w:r>
        <w:rPr>
          <w:rFonts w:hint="eastAsia" w:hAnsi="宋体" w:asciiTheme="minorAscii"/>
          <w:sz w:val="21"/>
          <w:szCs w:val="21"/>
          <w:lang w:eastAsia="zh-CN"/>
        </w:rPr>
        <w:t>.(     )</w:t>
      </w:r>
      <w:r>
        <w:rPr>
          <w:rFonts w:hint="eastAsia" w:hAnsi="宋体" w:asciiTheme="minorAscii"/>
          <w:sz w:val="21"/>
          <w:szCs w:val="21"/>
        </w:rPr>
        <w:t>用来运输无需温度控制的件杂货。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杂货集装箱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散货集装箱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冷藏集装箱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罐装集装箱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179</w:t>
      </w:r>
      <w:r>
        <w:rPr>
          <w:rFonts w:hint="eastAsia" w:hAnsi="宋体" w:asciiTheme="minorAscii"/>
          <w:sz w:val="21"/>
          <w:szCs w:val="21"/>
          <w:lang w:eastAsia="zh-CN"/>
        </w:rPr>
        <w:t>.</w:t>
      </w:r>
      <w:r>
        <w:rPr>
          <w:rFonts w:hint="eastAsia" w:hAnsi="宋体" w:asciiTheme="minorAscii"/>
          <w:sz w:val="21"/>
          <w:szCs w:val="21"/>
        </w:rPr>
        <w:t>经统计分析，</w:t>
      </w:r>
      <w:r>
        <w:rPr>
          <w:rFonts w:hint="eastAsia" w:hAnsi="宋体" w:asciiTheme="minorAscii"/>
          <w:sz w:val="21"/>
          <w:szCs w:val="21"/>
          <w:lang w:eastAsia="zh-CN"/>
        </w:rPr>
        <w:t>(     )</w:t>
      </w:r>
      <w:r>
        <w:rPr>
          <w:rFonts w:hint="eastAsia" w:hAnsi="宋体" w:asciiTheme="minorAscii"/>
          <w:sz w:val="21"/>
          <w:szCs w:val="21"/>
        </w:rPr>
        <w:t>HZ的交流电对人体危害最大。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0.2～0.3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2～3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20000～30000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20～300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180</w:t>
      </w:r>
      <w:r>
        <w:rPr>
          <w:rFonts w:hint="eastAsia" w:hAnsi="宋体" w:asciiTheme="minorAscii"/>
          <w:sz w:val="21"/>
          <w:szCs w:val="21"/>
          <w:lang w:eastAsia="zh-CN"/>
        </w:rPr>
        <w:t>.</w:t>
      </w:r>
      <w:r>
        <w:rPr>
          <w:rFonts w:hint="eastAsia" w:hAnsi="宋体" w:asciiTheme="minorAscii"/>
          <w:sz w:val="21"/>
          <w:szCs w:val="21"/>
        </w:rPr>
        <w:t>轮胎吊“油改电”技术采用了</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电缆卷筒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高架滑触线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刚性滑触线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以上都不对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181</w:t>
      </w:r>
      <w:r>
        <w:rPr>
          <w:rFonts w:hint="eastAsia" w:hAnsi="宋体" w:asciiTheme="minorAscii"/>
          <w:sz w:val="21"/>
          <w:szCs w:val="21"/>
          <w:lang w:eastAsia="zh-CN"/>
        </w:rPr>
        <w:t>.</w:t>
      </w:r>
      <w:r>
        <w:rPr>
          <w:rFonts w:hint="eastAsia" w:hAnsi="宋体" w:asciiTheme="minorAscii"/>
          <w:sz w:val="21"/>
          <w:szCs w:val="21"/>
        </w:rPr>
        <w:t>轮胎吊进行重载实验，起吊重载实验箱重量不低于</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35t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50t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65t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1t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182</w:t>
      </w:r>
      <w:r>
        <w:rPr>
          <w:rFonts w:hint="eastAsia" w:hAnsi="宋体" w:asciiTheme="minorAscii"/>
          <w:sz w:val="21"/>
          <w:szCs w:val="21"/>
          <w:lang w:eastAsia="zh-CN"/>
        </w:rPr>
        <w:t>.</w:t>
      </w:r>
      <w:r>
        <w:rPr>
          <w:rFonts w:hint="eastAsia" w:hAnsi="宋体" w:asciiTheme="minorAscii"/>
          <w:sz w:val="21"/>
          <w:szCs w:val="21"/>
        </w:rPr>
        <w:t>灭火器使用时应距燃烧物</w:t>
      </w:r>
      <w:r>
        <w:rPr>
          <w:rFonts w:hint="eastAsia" w:hAnsi="宋体" w:asciiTheme="minorAscii"/>
          <w:sz w:val="21"/>
          <w:szCs w:val="21"/>
          <w:lang w:eastAsia="zh-CN"/>
        </w:rPr>
        <w:t>(     )</w:t>
      </w:r>
      <w:r>
        <w:rPr>
          <w:rFonts w:hint="eastAsia" w:hAnsi="宋体" w:asciiTheme="minorAscii"/>
          <w:sz w:val="21"/>
          <w:szCs w:val="21"/>
        </w:rPr>
        <w:t>米左右。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183</w:t>
      </w:r>
      <w:r>
        <w:rPr>
          <w:rFonts w:hint="eastAsia" w:hAnsi="宋体" w:asciiTheme="minorAscii"/>
          <w:sz w:val="21"/>
          <w:szCs w:val="21"/>
          <w:lang w:eastAsia="zh-CN"/>
        </w:rPr>
        <w:t>.(     )</w:t>
      </w:r>
      <w:r>
        <w:rPr>
          <w:rFonts w:hint="eastAsia" w:hAnsi="宋体" w:asciiTheme="minorAscii"/>
          <w:sz w:val="21"/>
          <w:szCs w:val="21"/>
        </w:rPr>
        <w:t>的优点是重量轻，外表美观，防腐蚀，弹性好，加工方便以及加工</w:t>
      </w:r>
      <w:r>
        <w:rPr>
          <w:rFonts w:hint="eastAsia" w:hAnsi="宋体" w:asciiTheme="minorAscii"/>
          <w:sz w:val="21"/>
          <w:szCs w:val="21"/>
          <w:lang w:eastAsia="zh-CN"/>
        </w:rPr>
        <w:t>.</w:t>
      </w:r>
      <w:r>
        <w:rPr>
          <w:rFonts w:hint="eastAsia" w:hAnsi="宋体" w:asciiTheme="minorAscii"/>
          <w:sz w:val="21"/>
          <w:szCs w:val="21"/>
        </w:rPr>
        <w:t>修理费低，使用年限长。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铝合金集装箱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钢制集装箱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玻璃钢集装箱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不锈钢集装箱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184.</w:t>
      </w:r>
      <w:r>
        <w:rPr>
          <w:rFonts w:hint="eastAsia" w:hAnsi="宋体" w:asciiTheme="minorAscii"/>
          <w:sz w:val="21"/>
          <w:szCs w:val="21"/>
        </w:rPr>
        <w:t>TEU是以长度为</w:t>
      </w:r>
      <w:r>
        <w:rPr>
          <w:rFonts w:hint="eastAsia" w:hAnsi="宋体" w:asciiTheme="minorAscii"/>
          <w:sz w:val="21"/>
          <w:szCs w:val="21"/>
          <w:lang w:eastAsia="zh-CN"/>
        </w:rPr>
        <w:t>(     )</w:t>
      </w:r>
      <w:r>
        <w:rPr>
          <w:rFonts w:hint="eastAsia" w:hAnsi="宋体" w:asciiTheme="minorAscii"/>
          <w:sz w:val="21"/>
          <w:szCs w:val="21"/>
        </w:rPr>
        <w:t>英尺的集装箱为国际计量单位，也称国际标准箱单位。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40.0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45.0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eastAsia="zh-CN"/>
        </w:rPr>
      </w:pPr>
      <w:r>
        <w:rPr>
          <w:rFonts w:hint="eastAsia" w:hAnsi="宋体" w:asciiTheme="minorAscii"/>
          <w:sz w:val="21"/>
          <w:szCs w:val="21"/>
          <w:lang w:val="en-US" w:eastAsia="zh-CN"/>
        </w:rPr>
        <w:t>185</w:t>
      </w:r>
      <w:r>
        <w:rPr>
          <w:rFonts w:hint="eastAsia" w:hAnsi="宋体" w:asciiTheme="minorAscii"/>
          <w:sz w:val="21"/>
          <w:szCs w:val="21"/>
          <w:lang w:eastAsia="zh-CN"/>
        </w:rPr>
        <w:t>.</w:t>
      </w:r>
      <w:r>
        <w:rPr>
          <w:rFonts w:hint="eastAsia" w:hAnsi="宋体" w:asciiTheme="minorAscii"/>
          <w:sz w:val="21"/>
          <w:szCs w:val="21"/>
        </w:rPr>
        <w:t>重载实验检查起升刹车是否可靠，实验重物起吊的高度不超过</w:t>
      </w:r>
      <w:r>
        <w:rPr>
          <w:rFonts w:hint="eastAsia" w:hAnsi="宋体" w:asciiTheme="minorAscii"/>
          <w:sz w:val="21"/>
          <w:szCs w:val="21"/>
          <w:lang w:eastAsia="zh-CN"/>
        </w:rPr>
        <w:t>(     )</w:t>
      </w:r>
      <w:r>
        <w:rPr>
          <w:rFonts w:hint="eastAsia" w:hAnsi="宋体" w:asciiTheme="minorAscii"/>
          <w:sz w:val="21"/>
          <w:szCs w:val="21"/>
        </w:rPr>
        <w:t>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0.5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3.5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186</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不属于吊具上的限位。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上终点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开锁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闭锁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着箱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187</w:t>
      </w:r>
      <w:r>
        <w:rPr>
          <w:rFonts w:hint="eastAsia" w:hAnsi="宋体" w:asciiTheme="minorAscii"/>
          <w:sz w:val="21"/>
          <w:szCs w:val="21"/>
        </w:rPr>
        <w:t>.除维修和检查工作外，吊具伸缩必须在箱顶</w:t>
      </w:r>
      <w:r>
        <w:rPr>
          <w:rFonts w:hint="eastAsia" w:hAnsi="宋体" w:asciiTheme="minorAscii"/>
          <w:sz w:val="21"/>
          <w:szCs w:val="21"/>
          <w:lang w:eastAsia="zh-CN"/>
        </w:rPr>
        <w:t>.</w:t>
      </w:r>
      <w:r>
        <w:rPr>
          <w:rFonts w:hint="eastAsia" w:hAnsi="宋体" w:asciiTheme="minorAscii"/>
          <w:sz w:val="21"/>
          <w:szCs w:val="21"/>
        </w:rPr>
        <w:t>地面至少</w:t>
      </w:r>
      <w:r>
        <w:rPr>
          <w:rFonts w:hint="eastAsia" w:hAnsi="宋体" w:asciiTheme="minorAscii"/>
          <w:sz w:val="21"/>
          <w:szCs w:val="21"/>
          <w:lang w:eastAsia="zh-CN"/>
        </w:rPr>
        <w:t>(     )</w:t>
      </w:r>
      <w:r>
        <w:rPr>
          <w:rFonts w:hint="eastAsia" w:hAnsi="宋体" w:asciiTheme="minorAscii"/>
          <w:sz w:val="21"/>
          <w:szCs w:val="21"/>
        </w:rPr>
        <w:t>米以上空中进行，吊具伸缩不到位</w:t>
      </w:r>
      <w:r>
        <w:rPr>
          <w:rFonts w:hint="eastAsia" w:hAnsi="宋体" w:asciiTheme="minorAscii"/>
          <w:sz w:val="21"/>
          <w:szCs w:val="21"/>
          <w:lang w:eastAsia="zh-CN"/>
        </w:rPr>
        <w:t>.</w:t>
      </w:r>
      <w:r>
        <w:rPr>
          <w:rFonts w:hint="eastAsia" w:hAnsi="宋体" w:asciiTheme="minorAscii"/>
          <w:sz w:val="21"/>
          <w:szCs w:val="21"/>
        </w:rPr>
        <w:t>顶销</w:t>
      </w:r>
      <w:r>
        <w:rPr>
          <w:rFonts w:hint="eastAsia" w:hAnsi="宋体" w:asciiTheme="minorAscii"/>
          <w:sz w:val="21"/>
          <w:szCs w:val="21"/>
          <w:lang w:eastAsia="zh-CN"/>
        </w:rPr>
        <w:t>.</w:t>
      </w:r>
      <w:r>
        <w:rPr>
          <w:rFonts w:hint="eastAsia" w:hAnsi="宋体" w:asciiTheme="minorAscii"/>
          <w:sz w:val="21"/>
          <w:szCs w:val="21"/>
        </w:rPr>
        <w:t>旋锁等指示信号异常，司机禁止使用强行开关进行作业。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188</w:t>
      </w:r>
      <w:r>
        <w:rPr>
          <w:rFonts w:hint="eastAsia" w:hAnsi="宋体" w:asciiTheme="minorAscii"/>
          <w:sz w:val="21"/>
          <w:szCs w:val="21"/>
          <w:lang w:eastAsia="zh-CN"/>
        </w:rPr>
        <w:t>.</w:t>
      </w:r>
      <w:r>
        <w:rPr>
          <w:rFonts w:hint="eastAsia" w:hAnsi="宋体" w:asciiTheme="minorAscii"/>
          <w:sz w:val="21"/>
          <w:szCs w:val="21"/>
        </w:rPr>
        <w:t>在设有窄路标志的地点遇来车，本车应当</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加速通过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鸣笛警示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减速避让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速度不变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189</w:t>
      </w:r>
      <w:r>
        <w:rPr>
          <w:rFonts w:hint="eastAsia" w:hAnsi="宋体" w:asciiTheme="minorAscii"/>
          <w:sz w:val="21"/>
          <w:szCs w:val="21"/>
          <w:lang w:eastAsia="zh-CN"/>
        </w:rPr>
        <w:t>.</w:t>
      </w:r>
      <w:r>
        <w:rPr>
          <w:rFonts w:hint="eastAsia" w:hAnsi="宋体" w:asciiTheme="minorAscii"/>
          <w:sz w:val="21"/>
          <w:szCs w:val="21"/>
        </w:rPr>
        <w:t>职工属于以下情形的，不能认定为工伤</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患职业病的；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因工外出期间，由于工作原因受到伤害或者发生事故下落不明的；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在上下班途中，受到非本人主要责任的交通事故或者城市轨道交通</w:t>
      </w:r>
      <w:r>
        <w:rPr>
          <w:rFonts w:hint="eastAsia" w:hAnsi="宋体" w:asciiTheme="minorAscii"/>
          <w:sz w:val="21"/>
          <w:szCs w:val="21"/>
          <w:lang w:eastAsia="zh-CN"/>
        </w:rPr>
        <w:t>.</w:t>
      </w:r>
      <w:r>
        <w:rPr>
          <w:rFonts w:hint="eastAsia" w:hAnsi="宋体" w:asciiTheme="minorAscii"/>
          <w:sz w:val="21"/>
          <w:szCs w:val="21"/>
        </w:rPr>
        <w:t>客运轮渡</w:t>
      </w:r>
      <w:r>
        <w:rPr>
          <w:rFonts w:hint="eastAsia" w:hAnsi="宋体" w:asciiTheme="minorAscii"/>
          <w:sz w:val="21"/>
          <w:szCs w:val="21"/>
          <w:lang w:eastAsia="zh-CN"/>
        </w:rPr>
        <w:t>.</w:t>
      </w:r>
      <w:r>
        <w:rPr>
          <w:rFonts w:hint="eastAsia" w:hAnsi="宋体" w:asciiTheme="minorAscii"/>
          <w:sz w:val="21"/>
          <w:szCs w:val="21"/>
        </w:rPr>
        <w:t>火车事故伤害的；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外出旅游期间，出现交通事故或发生意外伤害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rPr>
        <w:t>19</w:t>
      </w:r>
      <w:r>
        <w:rPr>
          <w:rFonts w:hint="eastAsia" w:hAnsi="宋体" w:asciiTheme="minorAscii"/>
          <w:sz w:val="21"/>
          <w:szCs w:val="21"/>
          <w:lang w:val="en-US" w:eastAsia="zh-CN"/>
        </w:rPr>
        <w:t>0.</w:t>
      </w:r>
      <w:r>
        <w:rPr>
          <w:rFonts w:hint="eastAsia" w:hAnsi="宋体" w:asciiTheme="minorAscii"/>
          <w:sz w:val="21"/>
          <w:szCs w:val="21"/>
        </w:rPr>
        <w:t>作业人员在工作中，认为即使偶尔出现一些违章行为也不会造成事故，这是哪种违章操作心理？</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逞能心理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麻痹心理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侥幸心理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冒险心理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191.</w:t>
      </w:r>
      <w:r>
        <w:rPr>
          <w:rFonts w:hint="eastAsia" w:asciiTheme="minorAscii" w:hAnsiTheme="minorEastAsia" w:eastAsiaTheme="minorEastAsia" w:cstheme="minorEastAsia"/>
          <w:b w:val="0"/>
          <w:bCs/>
          <w:sz w:val="21"/>
          <w:szCs w:val="21"/>
        </w:rPr>
        <w:t xml:space="preserve">（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）的优点是重量轻，可以适应所发生的扭力而不会引起永久变形。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内柱式集装箱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外柱式集装箱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折叠式集装箱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薄壳式集装箱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192.</w:t>
      </w:r>
      <w:r>
        <w:rPr>
          <w:rFonts w:hint="eastAsia" w:asciiTheme="minorAscii" w:hAnsiTheme="minorEastAsia" w:eastAsiaTheme="minorEastAsia" w:cstheme="minorEastAsia"/>
          <w:b w:val="0"/>
          <w:bCs/>
          <w:sz w:val="21"/>
          <w:szCs w:val="21"/>
        </w:rPr>
        <w:t xml:space="preserve">（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）级以上的大风与雷暴雨天，禁止在露天进行悬空作业。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193.</w:t>
      </w:r>
      <w:r>
        <w:rPr>
          <w:rFonts w:hint="eastAsia" w:asciiTheme="minorAscii" w:hAnsiTheme="minorEastAsia" w:eastAsiaTheme="minorEastAsia" w:cstheme="minorEastAsia"/>
          <w:b w:val="0"/>
          <w:bCs/>
          <w:sz w:val="21"/>
          <w:szCs w:val="21"/>
        </w:rPr>
        <w:t xml:space="preserve">（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）是设备的管理者通过采用科学的管理理论、管理方法、管理手段，对设备在整个寿命过程中一切活动的管理行为的总称。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设备管理与维修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设备维修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技术管理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经济管理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194.</w:t>
      </w:r>
      <w:r>
        <w:rPr>
          <w:rFonts w:hint="eastAsia" w:asciiTheme="minorAscii" w:hAnsiTheme="minorEastAsia" w:eastAsiaTheme="minorEastAsia" w:cstheme="minorEastAsia"/>
          <w:b w:val="0"/>
          <w:bCs/>
          <w:sz w:val="21"/>
          <w:szCs w:val="21"/>
        </w:rPr>
        <w:t>“三检”是指（</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）检视设备的安全机构及有关零部件连接的紧固情况。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定期、定人、定量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日常、定期、专项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日检、周检、月检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作业前、作业中、作业后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195.</w:t>
      </w:r>
      <w:r>
        <w:rPr>
          <w:rFonts w:hint="eastAsia" w:asciiTheme="minorAscii" w:hAnsiTheme="minorEastAsia" w:eastAsiaTheme="minorEastAsia" w:cstheme="minorEastAsia"/>
          <w:b w:val="0"/>
          <w:bCs/>
          <w:sz w:val="21"/>
          <w:szCs w:val="21"/>
        </w:rPr>
        <w:t>在弯曲检查钢丝绳断丝时，钢丝绳弯曲半径须大于钢索直径的（</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196</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《港口装卸机械管理制度》规定，港机设备根据技术状况分为（</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197</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GB6067-1985《起重机械安全规程》规定，滑轮出现（</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）时，应报废。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裂纹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开焊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锈蚀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198</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GB6067-1985《起重机械安全规程》规定，制动带摩擦垫片与制动轮的实际接触面积，应不小于理论接触面积的（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70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60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199</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L和C都是储能元件；直流情况下C相当（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）；L相当于。（</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短路断路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开路短路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短路开路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短路开路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rPr>
        <w:t>20</w:t>
      </w:r>
      <w:r>
        <w:rPr>
          <w:rFonts w:hint="eastAsia" w:hAnsi="宋体" w:asciiTheme="minorAscii"/>
          <w:sz w:val="21"/>
          <w:szCs w:val="21"/>
          <w:lang w:val="en-US" w:eastAsia="zh-CN"/>
        </w:rPr>
        <w:t>0</w:t>
      </w:r>
      <w:r>
        <w:rPr>
          <w:rFonts w:hint="eastAsia" w:hAnsi="宋体" w:asciiTheme="minorAscii"/>
          <w:sz w:val="21"/>
          <w:szCs w:val="21"/>
          <w:lang w:eastAsia="zh-CN"/>
        </w:rPr>
        <w:t>.</w:t>
      </w:r>
      <w:r>
        <w:rPr>
          <w:rFonts w:hint="eastAsia" w:hAnsi="宋体" w:asciiTheme="minorAscii"/>
          <w:sz w:val="21"/>
          <w:szCs w:val="21"/>
        </w:rPr>
        <w:t>胸外心脏按压时：</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手掌的正确部位是在胸骨中下1/3处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按压深度为5～6厘米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按压频率是100-120次/分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1</w:t>
      </w:r>
      <w:r>
        <w:rPr>
          <w:rFonts w:hint="eastAsia" w:hAnsi="宋体" w:asciiTheme="minorAscii"/>
          <w:sz w:val="21"/>
          <w:szCs w:val="21"/>
          <w:lang w:eastAsia="zh-CN"/>
        </w:rPr>
        <w:t>.</w:t>
      </w:r>
      <w:r>
        <w:rPr>
          <w:rFonts w:hint="eastAsia" w:hAnsi="宋体" w:asciiTheme="minorAscii"/>
          <w:sz w:val="21"/>
          <w:szCs w:val="21"/>
        </w:rPr>
        <w:t>各种机动车辆装卸物品后，</w:t>
      </w:r>
      <w:r>
        <w:rPr>
          <w:rFonts w:hint="eastAsia" w:hAnsi="宋体" w:asciiTheme="minorAscii"/>
          <w:sz w:val="21"/>
          <w:szCs w:val="21"/>
          <w:lang w:eastAsia="zh-CN"/>
        </w:rPr>
        <w:t>(     )</w:t>
      </w:r>
      <w:r>
        <w:rPr>
          <w:rFonts w:hint="eastAsia" w:hAnsi="宋体" w:asciiTheme="minorAscii"/>
          <w:sz w:val="21"/>
          <w:szCs w:val="21"/>
        </w:rPr>
        <w:t>在库区</w:t>
      </w:r>
      <w:r>
        <w:rPr>
          <w:rFonts w:hint="eastAsia" w:hAnsi="宋体" w:asciiTheme="minorAscii"/>
          <w:sz w:val="21"/>
          <w:szCs w:val="21"/>
          <w:lang w:eastAsia="zh-CN"/>
        </w:rPr>
        <w:t>.</w:t>
      </w:r>
      <w:r>
        <w:rPr>
          <w:rFonts w:hint="eastAsia" w:hAnsi="宋体" w:asciiTheme="minorAscii"/>
          <w:sz w:val="21"/>
          <w:szCs w:val="21"/>
        </w:rPr>
        <w:t>库房</w:t>
      </w:r>
      <w:r>
        <w:rPr>
          <w:rFonts w:hint="eastAsia" w:hAnsi="宋体" w:asciiTheme="minorAscii"/>
          <w:sz w:val="21"/>
          <w:szCs w:val="21"/>
          <w:lang w:eastAsia="zh-CN"/>
        </w:rPr>
        <w:t>.</w:t>
      </w:r>
      <w:r>
        <w:rPr>
          <w:rFonts w:hint="eastAsia" w:hAnsi="宋体" w:asciiTheme="minorAscii"/>
          <w:sz w:val="21"/>
          <w:szCs w:val="21"/>
        </w:rPr>
        <w:t>货场内停放维修。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可以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应当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不准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紧急时可以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2</w:t>
      </w:r>
      <w:r>
        <w:rPr>
          <w:rFonts w:hint="eastAsia" w:hAnsi="宋体" w:asciiTheme="minorAscii"/>
          <w:sz w:val="21"/>
          <w:szCs w:val="21"/>
          <w:lang w:eastAsia="zh-CN"/>
        </w:rPr>
        <w:t>.</w:t>
      </w:r>
      <w:r>
        <w:rPr>
          <w:rFonts w:hint="eastAsia" w:hAnsi="宋体" w:asciiTheme="minorAscii"/>
          <w:sz w:val="21"/>
          <w:szCs w:val="21"/>
        </w:rPr>
        <w:t>职业病，是指</w:t>
      </w:r>
      <w:r>
        <w:rPr>
          <w:rFonts w:hint="eastAsia" w:hAnsi="宋体" w:asciiTheme="minorAscii"/>
          <w:sz w:val="21"/>
          <w:szCs w:val="21"/>
          <w:lang w:eastAsia="zh-CN"/>
        </w:rPr>
        <w:t>(     )</w:t>
      </w:r>
      <w:r>
        <w:rPr>
          <w:rFonts w:hint="eastAsia" w:hAnsi="宋体" w:asciiTheme="minorAscii"/>
          <w:sz w:val="21"/>
          <w:szCs w:val="21"/>
        </w:rPr>
        <w:t>的劳动者在职业活动中，因接触粉尘</w:t>
      </w:r>
      <w:r>
        <w:rPr>
          <w:rFonts w:hint="eastAsia" w:hAnsi="宋体" w:asciiTheme="minorAscii"/>
          <w:sz w:val="21"/>
          <w:szCs w:val="21"/>
          <w:lang w:eastAsia="zh-CN"/>
        </w:rPr>
        <w:t>.</w:t>
      </w:r>
      <w:r>
        <w:rPr>
          <w:rFonts w:hint="eastAsia" w:hAnsi="宋体" w:asciiTheme="minorAscii"/>
          <w:sz w:val="21"/>
          <w:szCs w:val="21"/>
        </w:rPr>
        <w:t>放射性物质和其他有毒</w:t>
      </w:r>
      <w:r>
        <w:rPr>
          <w:rFonts w:hint="eastAsia" w:hAnsi="宋体" w:asciiTheme="minorAscii"/>
          <w:sz w:val="21"/>
          <w:szCs w:val="21"/>
          <w:lang w:eastAsia="zh-CN"/>
        </w:rPr>
        <w:t>.</w:t>
      </w:r>
      <w:r>
        <w:rPr>
          <w:rFonts w:hint="eastAsia" w:hAnsi="宋体" w:asciiTheme="minorAscii"/>
          <w:sz w:val="21"/>
          <w:szCs w:val="21"/>
        </w:rPr>
        <w:t>有害因素而引起的疾病。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企业</w:t>
      </w:r>
      <w:r>
        <w:rPr>
          <w:rFonts w:hint="eastAsia" w:hAnsi="宋体" w:asciiTheme="minorAscii"/>
          <w:sz w:val="21"/>
          <w:szCs w:val="21"/>
          <w:lang w:eastAsia="zh-CN"/>
        </w:rPr>
        <w:t>.</w:t>
      </w:r>
      <w:r>
        <w:rPr>
          <w:rFonts w:hint="eastAsia" w:hAnsi="宋体" w:asciiTheme="minorAscii"/>
          <w:sz w:val="21"/>
          <w:szCs w:val="21"/>
        </w:rPr>
        <w:t>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企业</w:t>
      </w:r>
      <w:r>
        <w:rPr>
          <w:rFonts w:hint="eastAsia" w:hAnsi="宋体" w:asciiTheme="minorAscii"/>
          <w:sz w:val="21"/>
          <w:szCs w:val="21"/>
          <w:lang w:eastAsia="zh-CN"/>
        </w:rPr>
        <w:t>.</w:t>
      </w:r>
      <w:r>
        <w:rPr>
          <w:rFonts w:hint="eastAsia" w:hAnsi="宋体" w:asciiTheme="minorAscii"/>
          <w:sz w:val="21"/>
          <w:szCs w:val="21"/>
        </w:rPr>
        <w:t>事业单位和个体经济组织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企业</w:t>
      </w:r>
      <w:r>
        <w:rPr>
          <w:rFonts w:hint="eastAsia" w:hAnsi="宋体" w:asciiTheme="minorAscii"/>
          <w:sz w:val="21"/>
          <w:szCs w:val="21"/>
          <w:lang w:eastAsia="zh-CN"/>
        </w:rPr>
        <w:t>.</w:t>
      </w:r>
      <w:r>
        <w:rPr>
          <w:rFonts w:hint="eastAsia" w:hAnsi="宋体" w:asciiTheme="minorAscii"/>
          <w:sz w:val="21"/>
          <w:szCs w:val="21"/>
        </w:rPr>
        <w:t>政府单位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企业</w:t>
      </w:r>
      <w:r>
        <w:rPr>
          <w:rFonts w:hint="eastAsia" w:hAnsi="宋体" w:asciiTheme="minorAscii"/>
          <w:sz w:val="21"/>
          <w:szCs w:val="21"/>
          <w:lang w:eastAsia="zh-CN"/>
        </w:rPr>
        <w:t>.</w:t>
      </w:r>
      <w:r>
        <w:rPr>
          <w:rFonts w:hint="eastAsia" w:hAnsi="宋体" w:asciiTheme="minorAscii"/>
          <w:sz w:val="21"/>
          <w:szCs w:val="21"/>
        </w:rPr>
        <w:t>政府单位和事业单位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3</w:t>
      </w:r>
      <w:r>
        <w:rPr>
          <w:rFonts w:hint="eastAsia" w:hAnsi="宋体" w:asciiTheme="minorAscii"/>
          <w:sz w:val="21"/>
          <w:szCs w:val="21"/>
          <w:lang w:eastAsia="zh-CN"/>
        </w:rPr>
        <w:t>.</w:t>
      </w:r>
      <w:r>
        <w:rPr>
          <w:rFonts w:hint="eastAsia" w:hAnsi="宋体" w:asciiTheme="minorAscii"/>
          <w:sz w:val="21"/>
          <w:szCs w:val="21"/>
        </w:rPr>
        <w:t>集团坚持市场导向，加快</w:t>
      </w:r>
      <w:r>
        <w:rPr>
          <w:rFonts w:hint="eastAsia" w:hAnsi="宋体" w:asciiTheme="minorAscii"/>
          <w:sz w:val="21"/>
          <w:szCs w:val="21"/>
          <w:lang w:eastAsia="zh-CN"/>
        </w:rPr>
        <w:t>(     )</w:t>
      </w:r>
      <w:r>
        <w:rPr>
          <w:rFonts w:hint="eastAsia" w:hAnsi="宋体" w:asciiTheme="minorAscii"/>
          <w:sz w:val="21"/>
          <w:szCs w:val="21"/>
        </w:rPr>
        <w:t>等新兴产业培育，拓展多元化发展和盈利空间。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邮轮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机械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餐饮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房地产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w:t>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jc w:val="left"/>
        <w:textAlignment w:val="auto"/>
        <w:rPr>
          <w:rFonts w:hint="eastAsia" w:hAnsi="宋体" w:asciiTheme="minorAscii"/>
          <w:color w:val="auto"/>
          <w:sz w:val="21"/>
          <w:szCs w:val="21"/>
        </w:rPr>
      </w:pPr>
      <w:r>
        <w:rPr>
          <w:rFonts w:hint="eastAsia" w:hAnsi="宋体" w:asciiTheme="minorAscii"/>
          <w:color w:val="auto"/>
          <w:sz w:val="21"/>
          <w:szCs w:val="21"/>
        </w:rPr>
        <w:t>2</w:t>
      </w:r>
      <w:r>
        <w:rPr>
          <w:rFonts w:hint="eastAsia" w:hAnsi="宋体" w:asciiTheme="minorAscii"/>
          <w:color w:val="auto"/>
          <w:sz w:val="21"/>
          <w:szCs w:val="21"/>
          <w:lang w:val="en-US" w:eastAsia="zh-CN"/>
        </w:rPr>
        <w:t>0</w:t>
      </w:r>
      <w:r>
        <w:rPr>
          <w:rFonts w:hint="eastAsia" w:hAnsi="宋体" w:asciiTheme="minorAscii"/>
          <w:color w:val="auto"/>
          <w:sz w:val="21"/>
          <w:szCs w:val="21"/>
        </w:rPr>
        <w:t>4</w:t>
      </w:r>
      <w:r>
        <w:rPr>
          <w:rFonts w:hint="eastAsia" w:hAnsi="宋体" w:asciiTheme="minorAscii"/>
          <w:color w:val="auto"/>
          <w:sz w:val="21"/>
          <w:szCs w:val="21"/>
          <w:lang w:eastAsia="zh-CN"/>
        </w:rPr>
        <w:t>.</w:t>
      </w:r>
      <w:r>
        <w:rPr>
          <w:rFonts w:hAnsi="宋体" w:asciiTheme="minorAscii"/>
          <w:color w:val="auto"/>
          <w:sz w:val="21"/>
          <w:szCs w:val="21"/>
        </w:rPr>
        <w:t xml:space="preserve">安全监察是一种带有(  </w:t>
      </w:r>
      <w:r>
        <w:rPr>
          <w:rFonts w:hint="eastAsia" w:hAnsi="宋体" w:asciiTheme="minorAscii"/>
          <w:color w:val="auto"/>
          <w:sz w:val="21"/>
          <w:szCs w:val="21"/>
          <w:lang w:val="en-US" w:eastAsia="zh-CN"/>
        </w:rPr>
        <w:t xml:space="preserve"> </w:t>
      </w:r>
      <w:r>
        <w:rPr>
          <w:rFonts w:hAnsi="宋体" w:asciiTheme="minorAscii"/>
          <w:color w:val="auto"/>
          <w:sz w:val="21"/>
          <w:szCs w:val="21"/>
        </w:rPr>
        <w:t xml:space="preserve"> )的监督。</w:t>
      </w:r>
      <w:r>
        <w:rPr>
          <w:rFonts w:hint="eastAsia" w:hAnsi="宋体" w:asciiTheme="minorAscii"/>
          <w:color w:val="auto"/>
          <w:sz w:val="21"/>
          <w:szCs w:val="21"/>
        </w:rPr>
        <w:t xml:space="preserve"> </w:t>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A、强制性</w:t>
      </w:r>
      <w:r>
        <w:rPr>
          <w:rFonts w:hAnsi="宋体" w:asciiTheme="minorAscii"/>
          <w:color w:val="auto"/>
          <w:sz w:val="21"/>
          <w:szCs w:val="21"/>
        </w:rPr>
        <w:tab/>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B、规范性</w:t>
      </w:r>
      <w:r>
        <w:rPr>
          <w:rFonts w:hAnsi="宋体" w:asciiTheme="minorAscii"/>
          <w:color w:val="auto"/>
          <w:sz w:val="21"/>
          <w:szCs w:val="21"/>
        </w:rPr>
        <w:tab/>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Ansi="宋体" w:asciiTheme="minorAscii"/>
          <w:color w:val="auto"/>
          <w:sz w:val="21"/>
          <w:szCs w:val="21"/>
        </w:rPr>
        <w:t>C、自觉性</w:t>
      </w:r>
      <w:r>
        <w:rPr>
          <w:rFonts w:hint="eastAsia" w:hAnsi="宋体" w:asciiTheme="minorAscii"/>
          <w:color w:val="auto"/>
          <w:sz w:val="21"/>
          <w:szCs w:val="21"/>
        </w:rPr>
        <w:t xml:space="preserve">     </w:t>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D、监督性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eastAsiaTheme="minorEastAsia"/>
          <w:color w:val="auto"/>
          <w:sz w:val="21"/>
          <w:szCs w:val="21"/>
          <w:lang w:val="en-US" w:eastAsia="zh-CN"/>
        </w:rPr>
      </w:pPr>
      <w:r>
        <w:rPr>
          <w:rFonts w:hint="eastAsia" w:asciiTheme="minorAscii" w:hAnsiTheme="minorEastAsia" w:eastAsiaTheme="minorEastAsia" w:cstheme="minorEastAsia"/>
          <w:b w:val="0"/>
          <w:bCs/>
          <w:color w:val="auto"/>
          <w:sz w:val="21"/>
          <w:szCs w:val="21"/>
        </w:rPr>
        <w:t>答案：</w:t>
      </w:r>
      <w:r>
        <w:rPr>
          <w:rFonts w:hint="eastAsia" w:asciiTheme="minorAscii" w:hAnsiTheme="minorEastAsia" w:eastAsiaTheme="minorEastAsia" w:cstheme="minorEastAsia"/>
          <w:b w:val="0"/>
          <w:bCs/>
          <w:color w:val="auto"/>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5</w:t>
      </w:r>
      <w:r>
        <w:rPr>
          <w:rFonts w:hint="eastAsia" w:hAnsi="宋体" w:asciiTheme="minorAscii"/>
          <w:sz w:val="21"/>
          <w:szCs w:val="21"/>
          <w:lang w:eastAsia="zh-CN"/>
        </w:rPr>
        <w:t>.</w:t>
      </w:r>
      <w:r>
        <w:rPr>
          <w:rFonts w:hint="eastAsia" w:hAnsi="宋体" w:asciiTheme="minorAscii"/>
          <w:sz w:val="21"/>
          <w:szCs w:val="21"/>
        </w:rPr>
        <w:t>用水喷洒冷却属于灭火方法中的</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隔离法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窒息法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冷却法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封闭法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6</w:t>
      </w:r>
      <w:r>
        <w:rPr>
          <w:rFonts w:hint="eastAsia" w:hAnsi="宋体" w:asciiTheme="minorAscii"/>
          <w:sz w:val="21"/>
          <w:szCs w:val="21"/>
          <w:lang w:eastAsia="zh-CN"/>
        </w:rPr>
        <w:t>.</w:t>
      </w:r>
      <w:r>
        <w:rPr>
          <w:rFonts w:hint="eastAsia" w:hAnsi="宋体" w:asciiTheme="minorAscii"/>
          <w:sz w:val="21"/>
          <w:szCs w:val="21"/>
        </w:rPr>
        <w:t>轮胎吊的跨距一般为</w:t>
      </w:r>
      <w:r>
        <w:rPr>
          <w:rFonts w:hint="eastAsia" w:hAnsi="宋体" w:asciiTheme="minorAscii"/>
          <w:sz w:val="21"/>
          <w:szCs w:val="21"/>
          <w:lang w:eastAsia="zh-CN"/>
        </w:rPr>
        <w:t>(     )</w:t>
      </w:r>
      <w:r>
        <w:rPr>
          <w:rFonts w:hint="eastAsia" w:hAnsi="宋体" w:asciiTheme="minorAscii"/>
          <w:sz w:val="21"/>
          <w:szCs w:val="21"/>
        </w:rPr>
        <w:t>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23.5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18.0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33.0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7</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不是起升机构的限位保护装置。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上终点限位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下终点限位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上减速限位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下降的极限限位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8</w:t>
      </w:r>
      <w:r>
        <w:rPr>
          <w:rFonts w:hint="eastAsia" w:hAnsi="宋体" w:asciiTheme="minorAscii"/>
          <w:sz w:val="21"/>
          <w:szCs w:val="21"/>
          <w:lang w:eastAsia="zh-CN"/>
        </w:rPr>
        <w:t>.</w:t>
      </w:r>
      <w:r>
        <w:rPr>
          <w:rFonts w:hint="eastAsia" w:hAnsi="宋体" w:asciiTheme="minorAscii"/>
          <w:sz w:val="21"/>
          <w:szCs w:val="21"/>
        </w:rPr>
        <w:t>在潮湿</w:t>
      </w:r>
      <w:r>
        <w:rPr>
          <w:rFonts w:hint="eastAsia" w:hAnsi="宋体" w:asciiTheme="minorAscii"/>
          <w:sz w:val="21"/>
          <w:szCs w:val="21"/>
          <w:lang w:eastAsia="zh-CN"/>
        </w:rPr>
        <w:t>.</w:t>
      </w:r>
      <w:r>
        <w:rPr>
          <w:rFonts w:hint="eastAsia" w:hAnsi="宋体" w:asciiTheme="minorAscii"/>
          <w:sz w:val="21"/>
          <w:szCs w:val="21"/>
        </w:rPr>
        <w:t>有导电尘埃</w:t>
      </w:r>
      <w:r>
        <w:rPr>
          <w:rFonts w:hint="eastAsia" w:hAnsi="宋体" w:asciiTheme="minorAscii"/>
          <w:sz w:val="21"/>
          <w:szCs w:val="21"/>
          <w:lang w:eastAsia="zh-CN"/>
        </w:rPr>
        <w:t>.</w:t>
      </w:r>
      <w:r>
        <w:rPr>
          <w:rFonts w:hint="eastAsia" w:hAnsi="宋体" w:asciiTheme="minorAscii"/>
          <w:sz w:val="21"/>
          <w:szCs w:val="21"/>
        </w:rPr>
        <w:t>高温的环境中，安全电压为</w:t>
      </w:r>
      <w:r>
        <w:rPr>
          <w:rFonts w:hint="eastAsia" w:hAnsi="宋体" w:asciiTheme="minorAscii"/>
          <w:sz w:val="21"/>
          <w:szCs w:val="21"/>
          <w:lang w:eastAsia="zh-CN"/>
        </w:rPr>
        <w:t>(     )</w:t>
      </w:r>
      <w:r>
        <w:rPr>
          <w:rFonts w:hint="eastAsia" w:hAnsi="宋体" w:asciiTheme="minorAscii"/>
          <w:sz w:val="21"/>
          <w:szCs w:val="21"/>
        </w:rPr>
        <w:t>V。</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220.0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380.0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0</w:t>
      </w:r>
      <w:r>
        <w:rPr>
          <w:rFonts w:hint="eastAsia" w:hAnsi="宋体" w:asciiTheme="minorAscii"/>
          <w:sz w:val="21"/>
          <w:szCs w:val="21"/>
        </w:rPr>
        <w:t>9</w:t>
      </w:r>
      <w:r>
        <w:rPr>
          <w:rFonts w:hint="eastAsia" w:hAnsi="宋体" w:asciiTheme="minorAscii"/>
          <w:sz w:val="21"/>
          <w:szCs w:val="21"/>
          <w:lang w:eastAsia="zh-CN"/>
        </w:rPr>
        <w:t>.</w:t>
      </w:r>
      <w:r>
        <w:rPr>
          <w:rFonts w:hint="eastAsia" w:hAnsi="宋体" w:asciiTheme="minorAscii"/>
          <w:sz w:val="21"/>
          <w:szCs w:val="21"/>
        </w:rPr>
        <w:t>接班司机应严格执行</w:t>
      </w:r>
      <w:r>
        <w:rPr>
          <w:rFonts w:hint="eastAsia" w:hAnsi="宋体" w:asciiTheme="minorAscii"/>
          <w:sz w:val="21"/>
          <w:szCs w:val="21"/>
          <w:lang w:eastAsia="zh-CN"/>
        </w:rPr>
        <w:t>(     )</w:t>
      </w:r>
      <w:r>
        <w:rPr>
          <w:rFonts w:hint="eastAsia" w:hAnsi="宋体" w:asciiTheme="minorAscii"/>
          <w:sz w:val="21"/>
          <w:szCs w:val="21"/>
        </w:rPr>
        <w:t>的原则。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不清不交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不清不接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电话交接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候工室交接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210</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M10*50中，50是指（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）的长度。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螺杆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全长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螺纹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头部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211</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M10螺栓的拧紧力矩为（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）M/N·m。</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8.3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16.4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28.5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71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212</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Q235表示屈服强度值为（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）的普通碳素结构钢，这类钢大多数用于制造机械零件。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235Pa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215MPa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235MPa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255MPa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213</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Y-△减压启动自动控制线路时按（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）来控制。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时间控制原则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电压控制原则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速度控制原则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行程控制原则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214</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安川G7变频器故障显示OC时，其内容是（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过电流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主回路过电压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主回路低电压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215</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安川G7变频器故障显示OV时，其内容是（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过电流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主回路过电压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主回路低电压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216</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安全带的存放应注意未作要求的是（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密闭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通风良好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不得接触高温、明火、强酸等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干燥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217</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安全带的正确挂扣应该是（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同一水平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低挂高用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高挂低用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随便用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218</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安全带是进行机械高处作业人员预防坠落伤亡的个体防护用品，安全带的正确使用方法是（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低挂高用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高挂低用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水平挂用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挂位不受限制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219</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安全电压额定值的等级错误的为（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220V</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36V</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24V</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12V</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asciiTheme="minorAscii" w:hAnsiTheme="minorEastAsia" w:eastAsiaTheme="minorEastAsia" w:cstheme="minorEastAsia"/>
          <w:b w:val="0"/>
          <w:bCs/>
          <w:sz w:val="21"/>
          <w:szCs w:val="21"/>
          <w:lang w:val="en-US" w:eastAsia="zh-CN"/>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220</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安全帽应保证人的头部和帽体内顶部的间隔至少应保持（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）毫米空间才能使用。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32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221</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安全设备的设计、制造、安装、使用、检测、维修、改造和报废，应当符合国家标准或者（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行业标准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地方标准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企业标准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监控制度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222</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安全生产监督检查人员执行监督检查任务时，必须出示有效的（</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执法证件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监督执法证件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监督证件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消防器材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223</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安装制动器时，制动轮的中心与制动器的中心重合相对误差不得超过（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）mm。</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224</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按精确度等级，电工仪表分为（</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225</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按系分段检查指的是对某些系统，在遵循简便原则下，一般可采用（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）的办法。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“先查两头，后查中间”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“先查中间，后查两头”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从简到繁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由表及里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226</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 xml:space="preserve">按下（ </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）后，全车控制电源将被切断，所有制动器紧急制动。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故障复位按钮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控制电源断开按钮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红色停止按钮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旁路按钮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227</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把电气设备正常情况下不带电的金属部分与电网的保护零线进行连接，称作（</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保护接零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工作接地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工作接零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228</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白底、黑图、红边框、中间一斜杠的圆形的标志是（</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指示标志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警告标志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禁令标志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施工标志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lang w:val="en-US" w:eastAsia="zh-CN"/>
        </w:rPr>
        <w:t>229</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板条型研具主要用来研磨（</w:t>
      </w:r>
      <w:r>
        <w:rPr>
          <w:rFonts w:hint="eastAsia" w:asciiTheme="minorAscii" w:hAnsiTheme="minorEastAsia" w:eastAsiaTheme="minorEastAsia" w:cstheme="minorEastAsia"/>
          <w:b w:val="0"/>
          <w:bCs/>
          <w:sz w:val="21"/>
          <w:szCs w:val="21"/>
          <w:lang w:val="en-US" w:eastAsia="zh-CN"/>
        </w:rPr>
        <w:t xml:space="preserve">  </w:t>
      </w:r>
      <w:r>
        <w:rPr>
          <w:rFonts w:hint="eastAsia" w:asciiTheme="minorAscii" w:hAnsiTheme="minorEastAsia" w:eastAsiaTheme="minorEastAsia" w:cstheme="minorEastAsia"/>
          <w:b w:val="0"/>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A</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外圆面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B</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圆柱孔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C</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圆锥孔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b w:val="0"/>
          <w:bCs/>
          <w:sz w:val="21"/>
          <w:szCs w:val="21"/>
        </w:rPr>
      </w:pPr>
      <w:r>
        <w:rPr>
          <w:rFonts w:hint="eastAsia" w:asciiTheme="minorAscii" w:hAnsiTheme="minorEastAsia" w:eastAsiaTheme="minorEastAsia" w:cstheme="minorEastAsia"/>
          <w:b w:val="0"/>
          <w:bCs/>
          <w:sz w:val="21"/>
          <w:szCs w:val="21"/>
        </w:rPr>
        <w:t>D</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平面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asciiTheme="minorAscii" w:hAnsiTheme="minorEastAsia" w:eastAsiaTheme="minorEastAsia" w:cstheme="minorEastAsia"/>
          <w:b w:val="0"/>
          <w:bCs/>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30</w:t>
      </w:r>
      <w:r>
        <w:rPr>
          <w:rFonts w:hint="eastAsia" w:hAnsi="宋体" w:asciiTheme="minorAscii"/>
          <w:sz w:val="21"/>
          <w:szCs w:val="21"/>
          <w:lang w:eastAsia="zh-CN"/>
        </w:rPr>
        <w:t>.</w:t>
      </w:r>
      <w:r>
        <w:rPr>
          <w:rFonts w:hint="eastAsia" w:hAnsi="宋体" w:asciiTheme="minorAscii"/>
          <w:sz w:val="21"/>
          <w:szCs w:val="21"/>
        </w:rPr>
        <w:t>防止误操作措施中不包括</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装设联锁装置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装设保险装置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装设报警装置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装设空调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31</w:t>
      </w:r>
      <w:r>
        <w:rPr>
          <w:rFonts w:hint="eastAsia" w:hAnsi="宋体" w:asciiTheme="minorAscii"/>
          <w:sz w:val="21"/>
          <w:szCs w:val="21"/>
          <w:lang w:eastAsia="zh-CN"/>
        </w:rPr>
        <w:t>.</w:t>
      </w:r>
      <w:r>
        <w:rPr>
          <w:rFonts w:hint="eastAsia" w:hAnsi="宋体" w:asciiTheme="minorAscii"/>
          <w:sz w:val="21"/>
          <w:szCs w:val="21"/>
        </w:rPr>
        <w:t>横向转换箱区时到通道边必须停车，前后观察后，以最多不高于</w:t>
      </w:r>
      <w:r>
        <w:rPr>
          <w:rFonts w:hint="eastAsia" w:hAnsi="宋体" w:asciiTheme="minorAscii"/>
          <w:sz w:val="21"/>
          <w:szCs w:val="21"/>
          <w:lang w:eastAsia="zh-CN"/>
        </w:rPr>
        <w:t>(     )</w:t>
      </w:r>
      <w:r>
        <w:rPr>
          <w:rFonts w:hint="eastAsia" w:hAnsi="宋体" w:asciiTheme="minorAscii"/>
          <w:sz w:val="21"/>
          <w:szCs w:val="21"/>
        </w:rPr>
        <w:t>档的速度通过通道，严禁过通道时跨越拖车。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32</w:t>
      </w:r>
      <w:r>
        <w:rPr>
          <w:rFonts w:hint="eastAsia" w:hAnsi="宋体" w:asciiTheme="minorAscii"/>
          <w:sz w:val="21"/>
          <w:szCs w:val="21"/>
          <w:lang w:eastAsia="zh-CN"/>
        </w:rPr>
        <w:t>.</w:t>
      </w:r>
      <w:r>
        <w:rPr>
          <w:rFonts w:hint="eastAsia" w:hAnsi="宋体" w:asciiTheme="minorAscii"/>
          <w:sz w:val="21"/>
          <w:szCs w:val="21"/>
        </w:rPr>
        <w:t>现在轮胎吊小车机构一般采用</w:t>
      </w:r>
      <w:r>
        <w:rPr>
          <w:rFonts w:hint="eastAsia" w:hAnsi="宋体" w:asciiTheme="minorAscii"/>
          <w:sz w:val="21"/>
          <w:szCs w:val="21"/>
          <w:lang w:eastAsia="zh-CN"/>
        </w:rPr>
        <w:t>(     )</w:t>
      </w:r>
      <w:r>
        <w:rPr>
          <w:rFonts w:hint="eastAsia" w:hAnsi="宋体" w:asciiTheme="minorAscii"/>
          <w:sz w:val="21"/>
          <w:szCs w:val="21"/>
        </w:rPr>
        <w:t>的调速方式。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直流调速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纯机械调速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交流变频调速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手动调速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33</w:t>
      </w:r>
      <w:r>
        <w:rPr>
          <w:rFonts w:hint="eastAsia" w:hAnsi="宋体" w:asciiTheme="minorAscii"/>
          <w:sz w:val="21"/>
          <w:szCs w:val="21"/>
          <w:lang w:eastAsia="zh-CN"/>
        </w:rPr>
        <w:t>.</w:t>
      </w:r>
      <w:r>
        <w:rPr>
          <w:rFonts w:hint="eastAsia" w:hAnsi="宋体" w:asciiTheme="minorAscii"/>
          <w:sz w:val="21"/>
          <w:szCs w:val="21"/>
        </w:rPr>
        <w:t>轮胎式集装箱龙门起重机，简称轮胎吊或</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RMG</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QC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RTG</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RPG</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34</w:t>
      </w:r>
      <w:r>
        <w:rPr>
          <w:rFonts w:hint="eastAsia" w:hAnsi="宋体" w:asciiTheme="minorAscii"/>
          <w:sz w:val="21"/>
          <w:szCs w:val="21"/>
          <w:lang w:eastAsia="zh-CN"/>
        </w:rPr>
        <w:t>.</w:t>
      </w:r>
      <w:r>
        <w:rPr>
          <w:rFonts w:hint="eastAsia" w:hAnsi="宋体" w:asciiTheme="minorAscii"/>
          <w:sz w:val="21"/>
          <w:szCs w:val="21"/>
        </w:rPr>
        <w:t>大车两侧安装的防撞限位在受到外物阻挡后，限位作用大车停止运行，此时</w:t>
      </w:r>
      <w:r>
        <w:rPr>
          <w:rFonts w:hint="eastAsia" w:hAnsi="宋体" w:asciiTheme="minorAscii"/>
          <w:sz w:val="21"/>
          <w:szCs w:val="21"/>
          <w:lang w:eastAsia="zh-CN"/>
        </w:rPr>
        <w:t>(     )</w:t>
      </w:r>
      <w:r>
        <w:rPr>
          <w:rFonts w:hint="eastAsia" w:hAnsi="宋体" w:asciiTheme="minorAscii"/>
          <w:sz w:val="21"/>
          <w:szCs w:val="21"/>
        </w:rPr>
        <w:t>指示灯亮。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系统故障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过载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撞箱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松绳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35</w:t>
      </w:r>
      <w:r>
        <w:rPr>
          <w:rFonts w:hint="eastAsia" w:hAnsi="宋体" w:asciiTheme="minorAscii"/>
          <w:sz w:val="21"/>
          <w:szCs w:val="21"/>
          <w:lang w:eastAsia="zh-CN"/>
        </w:rPr>
        <w:t>.</w:t>
      </w:r>
      <w:r>
        <w:rPr>
          <w:rFonts w:hint="eastAsia" w:hAnsi="宋体" w:asciiTheme="minorAscii"/>
          <w:sz w:val="21"/>
          <w:szCs w:val="21"/>
        </w:rPr>
        <w:t>在司机室座椅的正前下方装有一个吊具状态指示箱，上面带有三个指示灯，绿灯为</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吊具开锁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吊具闭锁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吊具着箱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吊具故障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36</w:t>
      </w:r>
      <w:r>
        <w:rPr>
          <w:rFonts w:hint="eastAsia" w:hAnsi="宋体" w:asciiTheme="minorAscii"/>
          <w:sz w:val="21"/>
          <w:szCs w:val="21"/>
          <w:lang w:eastAsia="zh-CN"/>
        </w:rPr>
        <w:t>.</w:t>
      </w:r>
      <w:r>
        <w:rPr>
          <w:rFonts w:hint="eastAsia" w:hAnsi="宋体" w:asciiTheme="minorAscii"/>
          <w:sz w:val="21"/>
          <w:szCs w:val="21"/>
        </w:rPr>
        <w:t>将电力系统中某一点接地称为</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工作接地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保护接零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重复接地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37</w:t>
      </w:r>
      <w:r>
        <w:rPr>
          <w:rFonts w:hint="eastAsia" w:hAnsi="宋体" w:asciiTheme="minorAscii"/>
          <w:sz w:val="21"/>
          <w:szCs w:val="21"/>
          <w:lang w:eastAsia="zh-CN"/>
        </w:rPr>
        <w:t>.</w:t>
      </w:r>
      <w:r>
        <w:rPr>
          <w:rFonts w:hint="eastAsia" w:hAnsi="宋体" w:asciiTheme="minorAscii"/>
          <w:sz w:val="21"/>
          <w:szCs w:val="21"/>
        </w:rPr>
        <w:t>轮胎吊转向一般采用（</w:t>
      </w:r>
      <w:r>
        <w:rPr>
          <w:rFonts w:hint="eastAsia" w:hAnsi="宋体" w:asciiTheme="minorAscii"/>
          <w:sz w:val="21"/>
          <w:szCs w:val="21"/>
          <w:lang w:val="en-US" w:eastAsia="zh-CN"/>
        </w:rPr>
        <w:t xml:space="preserve">     </w:t>
      </w:r>
      <w:r>
        <w:rPr>
          <w:rFonts w:hint="eastAsia" w:hAnsi="宋体" w:asciiTheme="minorAscii"/>
          <w:sz w:val="21"/>
          <w:szCs w:val="21"/>
        </w:rPr>
        <w:t>）转向方式。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60°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90°直角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180°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38</w:t>
      </w:r>
      <w:r>
        <w:rPr>
          <w:rFonts w:hint="eastAsia" w:hAnsi="宋体" w:asciiTheme="minorAscii"/>
          <w:sz w:val="21"/>
          <w:szCs w:val="21"/>
          <w:lang w:eastAsia="zh-CN"/>
        </w:rPr>
        <w:t>.</w:t>
      </w:r>
      <w:r>
        <w:rPr>
          <w:rFonts w:hint="eastAsia" w:hAnsi="宋体" w:asciiTheme="minorAscii"/>
          <w:sz w:val="21"/>
          <w:szCs w:val="21"/>
        </w:rPr>
        <w:t>世界上第一个自动化集装箱码头在1993年</w:t>
      </w:r>
      <w:r>
        <w:rPr>
          <w:rFonts w:hint="eastAsia" w:hAnsi="宋体" w:asciiTheme="minorAscii"/>
          <w:sz w:val="21"/>
          <w:szCs w:val="21"/>
          <w:lang w:eastAsia="zh-CN"/>
        </w:rPr>
        <w:t>(     )</w:t>
      </w:r>
      <w:r>
        <w:rPr>
          <w:rFonts w:hint="eastAsia" w:hAnsi="宋体" w:asciiTheme="minorAscii"/>
          <w:sz w:val="21"/>
          <w:szCs w:val="21"/>
        </w:rPr>
        <w:t>投入运行。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荷兰鹿特丹港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英国伦敦港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日本川崎港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德国汉堡港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39</w:t>
      </w:r>
      <w:r>
        <w:rPr>
          <w:rFonts w:hint="eastAsia" w:hAnsi="宋体" w:asciiTheme="minorAscii"/>
          <w:sz w:val="21"/>
          <w:szCs w:val="21"/>
          <w:lang w:eastAsia="zh-CN"/>
        </w:rPr>
        <w:t>.</w:t>
      </w:r>
      <w:r>
        <w:rPr>
          <w:rFonts w:hint="eastAsia" w:hAnsi="宋体" w:asciiTheme="minorAscii"/>
          <w:sz w:val="21"/>
          <w:szCs w:val="21"/>
        </w:rPr>
        <w:t>当人体直接接触带电设备的其中一相导线，电流通过人体流入大地，这种触电现象称为</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单相触电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两相触电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跨步电压触电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接触电压触电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40</w:t>
      </w:r>
      <w:r>
        <w:rPr>
          <w:rFonts w:hint="eastAsia" w:hAnsi="宋体" w:asciiTheme="minorAscii"/>
          <w:sz w:val="21"/>
          <w:szCs w:val="21"/>
          <w:lang w:eastAsia="zh-CN"/>
        </w:rPr>
        <w:t>.</w:t>
      </w:r>
      <w:r>
        <w:rPr>
          <w:rFonts w:hint="eastAsia" w:hAnsi="宋体" w:asciiTheme="minorAscii"/>
          <w:sz w:val="21"/>
          <w:szCs w:val="21"/>
        </w:rPr>
        <w:t>办公楼烟</w:t>
      </w:r>
      <w:r>
        <w:rPr>
          <w:rFonts w:hint="eastAsia" w:hAnsi="宋体" w:asciiTheme="minorAscii"/>
          <w:sz w:val="21"/>
          <w:szCs w:val="21"/>
          <w:lang w:eastAsia="zh-CN"/>
        </w:rPr>
        <w:t>.</w:t>
      </w:r>
      <w:r>
        <w:rPr>
          <w:rFonts w:hint="eastAsia" w:hAnsi="宋体" w:asciiTheme="minorAscii"/>
          <w:sz w:val="21"/>
          <w:szCs w:val="21"/>
        </w:rPr>
        <w:t>火蔓延途径多，易产生</w:t>
      </w:r>
      <w:r>
        <w:rPr>
          <w:rFonts w:hint="eastAsia" w:hAnsi="宋体" w:asciiTheme="minorAscii"/>
          <w:sz w:val="21"/>
          <w:szCs w:val="21"/>
          <w:lang w:eastAsia="zh-CN"/>
        </w:rPr>
        <w:t>(     )</w:t>
      </w:r>
      <w:r>
        <w:rPr>
          <w:rFonts w:hint="eastAsia" w:hAnsi="宋体" w:asciiTheme="minorAscii"/>
          <w:sz w:val="21"/>
          <w:szCs w:val="21"/>
        </w:rPr>
        <w:t>效应形成立体燃烧。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“窗口”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“浪涌”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“烟囱”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“潮汐”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241</w:t>
      </w:r>
      <w:r>
        <w:rPr>
          <w:rFonts w:hint="eastAsia" w:hAnsi="宋体" w:asciiTheme="minorAscii"/>
          <w:sz w:val="21"/>
          <w:szCs w:val="21"/>
          <w:lang w:eastAsia="zh-CN"/>
        </w:rPr>
        <w:t>.</w:t>
      </w:r>
      <w:r>
        <w:rPr>
          <w:rFonts w:hint="eastAsia" w:hAnsi="宋体" w:asciiTheme="minorAscii"/>
          <w:sz w:val="21"/>
          <w:szCs w:val="21"/>
        </w:rPr>
        <w:t>集装箱叉车作业</w:t>
      </w:r>
      <w:r>
        <w:rPr>
          <w:rFonts w:hint="eastAsia" w:hAnsi="宋体" w:asciiTheme="minorAscii"/>
          <w:sz w:val="21"/>
          <w:szCs w:val="21"/>
          <w:lang w:eastAsia="zh-CN"/>
        </w:rPr>
        <w:t>(     )</w:t>
      </w:r>
      <w:r>
        <w:rPr>
          <w:rFonts w:hint="eastAsia" w:hAnsi="宋体" w:asciiTheme="minorAscii"/>
          <w:sz w:val="21"/>
          <w:szCs w:val="21"/>
        </w:rPr>
        <w:t>米区域范围内视为禁区。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30.0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40.0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242</w:t>
      </w:r>
      <w:r>
        <w:rPr>
          <w:rFonts w:hint="eastAsia" w:hAnsi="宋体" w:asciiTheme="minorAscii"/>
          <w:sz w:val="21"/>
          <w:szCs w:val="21"/>
          <w:lang w:eastAsia="zh-CN"/>
        </w:rPr>
        <w:t>.</w:t>
      </w:r>
      <w:r>
        <w:rPr>
          <w:rFonts w:hint="eastAsia" w:hAnsi="宋体" w:asciiTheme="minorAscii"/>
          <w:sz w:val="21"/>
          <w:szCs w:val="21"/>
        </w:rPr>
        <w:t>有故障发生后被解除的故障可用</w:t>
      </w:r>
      <w:r>
        <w:rPr>
          <w:rFonts w:hint="eastAsia" w:hAnsi="宋体" w:asciiTheme="minorAscii"/>
          <w:sz w:val="21"/>
          <w:szCs w:val="21"/>
          <w:lang w:eastAsia="zh-CN"/>
        </w:rPr>
        <w:t>(     )</w:t>
      </w:r>
      <w:r>
        <w:rPr>
          <w:rFonts w:hint="eastAsia" w:hAnsi="宋体" w:asciiTheme="minorAscii"/>
          <w:sz w:val="21"/>
          <w:szCs w:val="21"/>
        </w:rPr>
        <w:t>按钮进行故障复位。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控制断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控制合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急停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故障复位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243</w:t>
      </w:r>
      <w:r>
        <w:rPr>
          <w:rFonts w:hint="eastAsia" w:hAnsi="宋体" w:asciiTheme="minorAscii"/>
          <w:sz w:val="21"/>
          <w:szCs w:val="21"/>
          <w:lang w:eastAsia="zh-CN"/>
        </w:rPr>
        <w:t>.</w:t>
      </w:r>
      <w:r>
        <w:rPr>
          <w:rFonts w:hint="eastAsia" w:hAnsi="宋体" w:asciiTheme="minorAscii"/>
          <w:sz w:val="21"/>
          <w:szCs w:val="21"/>
        </w:rPr>
        <w:t>当轮胎吊空钩等待作业时，轮胎吊司机要将吊具起升至</w:t>
      </w:r>
      <w:r>
        <w:rPr>
          <w:rFonts w:hint="eastAsia" w:hAnsi="宋体" w:asciiTheme="minorAscii"/>
          <w:sz w:val="21"/>
          <w:szCs w:val="21"/>
          <w:lang w:eastAsia="zh-CN"/>
        </w:rPr>
        <w:t>(     )</w:t>
      </w:r>
      <w:r>
        <w:rPr>
          <w:rFonts w:hint="eastAsia" w:hAnsi="宋体" w:asciiTheme="minorAscii"/>
          <w:sz w:val="21"/>
          <w:szCs w:val="21"/>
        </w:rPr>
        <w:t>位置，并将小车运行至停机位置。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离地面5处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上减速限位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上终点限位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上极限限位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244.</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不属于习惯性违章的纠正与预防措施。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加强人员培训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严格考核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发挥安全监察作用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任其自然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245</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不属于轮胎吊保护及安全装置。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电动警示铃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紧急停止按钮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限速与极限开关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空调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246</w:t>
      </w:r>
      <w:r>
        <w:rPr>
          <w:rFonts w:hint="eastAsia" w:hAnsi="宋体" w:asciiTheme="minorAscii"/>
          <w:sz w:val="21"/>
          <w:szCs w:val="21"/>
          <w:lang w:eastAsia="zh-CN"/>
        </w:rPr>
        <w:t>.</w:t>
      </w:r>
      <w:r>
        <w:rPr>
          <w:rFonts w:hint="eastAsia" w:hAnsi="宋体" w:asciiTheme="minorAscii"/>
          <w:sz w:val="21"/>
          <w:szCs w:val="21"/>
        </w:rPr>
        <w:t>交互捻钢丝绳一个捻距内断丝不能超过总丝数的</w:t>
      </w:r>
      <w:r>
        <w:rPr>
          <w:rFonts w:hint="eastAsia" w:hAnsi="宋体" w:asciiTheme="minorAscii"/>
          <w:sz w:val="21"/>
          <w:szCs w:val="21"/>
          <w:lang w:eastAsia="zh-CN"/>
        </w:rPr>
        <w:t>(     )</w:t>
      </w:r>
      <w:r>
        <w:rPr>
          <w:rFonts w:hint="eastAsia" w:hAnsi="宋体" w:asciiTheme="minorAscii"/>
          <w:sz w:val="21"/>
          <w:szCs w:val="21"/>
        </w:rPr>
        <w:t>，同向捻不能超过5%，否则应报废。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247</w:t>
      </w:r>
      <w:r>
        <w:rPr>
          <w:rFonts w:hint="eastAsia" w:hAnsi="宋体" w:asciiTheme="minorAscii"/>
          <w:sz w:val="21"/>
          <w:szCs w:val="21"/>
          <w:lang w:eastAsia="zh-CN"/>
        </w:rPr>
        <w:t>.</w:t>
      </w:r>
      <w:r>
        <w:rPr>
          <w:rFonts w:hint="eastAsia" w:hAnsi="宋体" w:asciiTheme="minorAscii"/>
          <w:sz w:val="21"/>
          <w:szCs w:val="21"/>
        </w:rPr>
        <w:t>青岛港安全禁令要求，禁止停用</w:t>
      </w:r>
      <w:r>
        <w:rPr>
          <w:rFonts w:hint="eastAsia" w:hAnsi="宋体" w:asciiTheme="minorAscii"/>
          <w:sz w:val="21"/>
          <w:szCs w:val="21"/>
          <w:lang w:eastAsia="zh-CN"/>
        </w:rPr>
        <w:t>.</w:t>
      </w:r>
      <w:r>
        <w:rPr>
          <w:rFonts w:hint="eastAsia" w:hAnsi="宋体" w:asciiTheme="minorAscii"/>
          <w:sz w:val="21"/>
          <w:szCs w:val="21"/>
        </w:rPr>
        <w:t>拆除机械</w:t>
      </w:r>
      <w:r>
        <w:rPr>
          <w:rFonts w:hint="eastAsia" w:hAnsi="宋体" w:asciiTheme="minorAscii"/>
          <w:sz w:val="21"/>
          <w:szCs w:val="21"/>
          <w:lang w:eastAsia="zh-CN"/>
        </w:rPr>
        <w:t>.</w:t>
      </w:r>
      <w:r>
        <w:rPr>
          <w:rFonts w:hint="eastAsia" w:hAnsi="宋体" w:asciiTheme="minorAscii"/>
          <w:sz w:val="21"/>
          <w:szCs w:val="21"/>
        </w:rPr>
        <w:t>设备</w:t>
      </w:r>
      <w:r>
        <w:rPr>
          <w:rFonts w:hint="eastAsia" w:hAnsi="宋体" w:asciiTheme="minorAscii"/>
          <w:sz w:val="21"/>
          <w:szCs w:val="21"/>
          <w:lang w:eastAsia="zh-CN"/>
        </w:rPr>
        <w:t>.</w:t>
      </w:r>
      <w:r>
        <w:rPr>
          <w:rFonts w:hint="eastAsia" w:hAnsi="宋体" w:asciiTheme="minorAscii"/>
          <w:sz w:val="21"/>
          <w:szCs w:val="21"/>
        </w:rPr>
        <w:t>设施的</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安全保护装置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附属设施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启动装置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配件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w:t>
      </w:r>
      <w:r>
        <w:rPr>
          <w:rFonts w:hint="eastAsia" w:hAnsi="宋体" w:asciiTheme="minorAscii"/>
          <w:sz w:val="21"/>
          <w:szCs w:val="21"/>
        </w:rPr>
        <w:t>8</w:t>
      </w:r>
      <w:r>
        <w:rPr>
          <w:rFonts w:hint="eastAsia" w:hAnsi="宋体" w:asciiTheme="minorAscii"/>
          <w:sz w:val="21"/>
          <w:szCs w:val="21"/>
          <w:lang w:eastAsia="zh-CN"/>
        </w:rPr>
        <w:t>.</w:t>
      </w:r>
      <w:r>
        <w:rPr>
          <w:rFonts w:hint="eastAsia" w:hAnsi="宋体" w:asciiTheme="minorAscii"/>
          <w:sz w:val="21"/>
          <w:szCs w:val="21"/>
        </w:rPr>
        <w:t>职工年度考核内出现</w:t>
      </w:r>
      <w:r>
        <w:rPr>
          <w:rFonts w:hint="eastAsia" w:hAnsi="宋体" w:asciiTheme="minorAscii"/>
          <w:sz w:val="21"/>
          <w:szCs w:val="21"/>
          <w:lang w:eastAsia="zh-CN"/>
        </w:rPr>
        <w:t>(     )</w:t>
      </w:r>
      <w:r>
        <w:rPr>
          <w:rFonts w:hint="eastAsia" w:hAnsi="宋体" w:asciiTheme="minorAscii"/>
          <w:sz w:val="21"/>
          <w:szCs w:val="21"/>
        </w:rPr>
        <w:t>次一般违章，按严重违反规章制度处罚，给予一级惩处，解除劳动合同。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24</w:t>
      </w:r>
      <w:r>
        <w:rPr>
          <w:rFonts w:hint="eastAsia" w:hAnsi="宋体" w:asciiTheme="minorAscii"/>
          <w:sz w:val="21"/>
          <w:szCs w:val="21"/>
        </w:rPr>
        <w:t>9</w:t>
      </w:r>
      <w:r>
        <w:rPr>
          <w:rFonts w:hint="eastAsia" w:hAnsi="宋体" w:asciiTheme="minorAscii"/>
          <w:sz w:val="21"/>
          <w:szCs w:val="21"/>
          <w:lang w:eastAsia="zh-CN"/>
        </w:rPr>
        <w:t>.</w:t>
      </w:r>
      <w:r>
        <w:rPr>
          <w:rFonts w:hint="eastAsia" w:hAnsi="宋体" w:asciiTheme="minorAscii"/>
          <w:sz w:val="21"/>
          <w:szCs w:val="21"/>
        </w:rPr>
        <w:t>依据《仓库防火安全管理规则》,进入库区的所有机动车辆,必须安装(</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刮雨器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防护栏板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防火罩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避雷针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w:t>
      </w:r>
      <w:r>
        <w:rPr>
          <w:rFonts w:hint="eastAsia" w:hAnsi="宋体" w:asciiTheme="minorAscii"/>
          <w:sz w:val="21"/>
          <w:szCs w:val="21"/>
        </w:rPr>
        <w:t>0</w:t>
      </w:r>
      <w:r>
        <w:rPr>
          <w:rFonts w:hint="eastAsia" w:hAnsi="宋体" w:asciiTheme="minorAscii"/>
          <w:sz w:val="21"/>
          <w:szCs w:val="21"/>
          <w:lang w:eastAsia="zh-CN"/>
        </w:rPr>
        <w:t>.</w:t>
      </w:r>
      <w:r>
        <w:rPr>
          <w:rFonts w:hint="eastAsia" w:hAnsi="宋体" w:asciiTheme="minorAscii"/>
          <w:sz w:val="21"/>
          <w:szCs w:val="21"/>
        </w:rPr>
        <w:t>港区</w:t>
      </w:r>
      <w:r>
        <w:rPr>
          <w:rFonts w:hint="eastAsia" w:hAnsi="宋体" w:asciiTheme="minorAscii"/>
          <w:sz w:val="21"/>
          <w:szCs w:val="21"/>
          <w:lang w:eastAsia="zh-CN"/>
        </w:rPr>
        <w:t>(     )</w:t>
      </w:r>
      <w:r>
        <w:rPr>
          <w:rFonts w:hint="eastAsia" w:hAnsi="宋体" w:asciiTheme="minorAscii"/>
          <w:sz w:val="21"/>
          <w:szCs w:val="21"/>
        </w:rPr>
        <w:t>使用聚氨酯内芯彩钢板搭建建筑物或进行房间间隔。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可以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禁止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应当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临时使用时可以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w:t>
      </w:r>
      <w:r>
        <w:rPr>
          <w:rFonts w:hint="eastAsia" w:hAnsi="宋体" w:asciiTheme="minorAscii"/>
          <w:sz w:val="21"/>
          <w:szCs w:val="21"/>
        </w:rPr>
        <w:t>1</w:t>
      </w:r>
      <w:r>
        <w:rPr>
          <w:rFonts w:hint="eastAsia" w:hAnsi="宋体" w:asciiTheme="minorAscii"/>
          <w:sz w:val="21"/>
          <w:szCs w:val="21"/>
          <w:lang w:eastAsia="zh-CN"/>
        </w:rPr>
        <w:t>.</w:t>
      </w:r>
      <w:r>
        <w:rPr>
          <w:rFonts w:hint="eastAsia" w:hAnsi="宋体" w:asciiTheme="minorAscii"/>
          <w:sz w:val="21"/>
          <w:szCs w:val="21"/>
        </w:rPr>
        <w:t>在外伤基本急救技能中，四大原则顺序正确的是</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止血</w:t>
      </w:r>
      <w:r>
        <w:rPr>
          <w:rFonts w:hint="eastAsia" w:hAnsi="宋体" w:asciiTheme="minorAscii"/>
          <w:sz w:val="21"/>
          <w:szCs w:val="21"/>
          <w:lang w:eastAsia="zh-CN"/>
        </w:rPr>
        <w:t>.</w:t>
      </w:r>
      <w:r>
        <w:rPr>
          <w:rFonts w:hint="eastAsia" w:hAnsi="宋体" w:asciiTheme="minorAscii"/>
          <w:sz w:val="21"/>
          <w:szCs w:val="21"/>
        </w:rPr>
        <w:t>包扎</w:t>
      </w:r>
      <w:r>
        <w:rPr>
          <w:rFonts w:hint="eastAsia" w:hAnsi="宋体" w:asciiTheme="minorAscii"/>
          <w:sz w:val="21"/>
          <w:szCs w:val="21"/>
          <w:lang w:eastAsia="zh-CN"/>
        </w:rPr>
        <w:t>.</w:t>
      </w:r>
      <w:r>
        <w:rPr>
          <w:rFonts w:hint="eastAsia" w:hAnsi="宋体" w:asciiTheme="minorAscii"/>
          <w:sz w:val="21"/>
          <w:szCs w:val="21"/>
        </w:rPr>
        <w:t>固定</w:t>
      </w:r>
      <w:r>
        <w:rPr>
          <w:rFonts w:hint="eastAsia" w:hAnsi="宋体" w:asciiTheme="minorAscii"/>
          <w:sz w:val="21"/>
          <w:szCs w:val="21"/>
          <w:lang w:eastAsia="zh-CN"/>
        </w:rPr>
        <w:t>.</w:t>
      </w:r>
      <w:r>
        <w:rPr>
          <w:rFonts w:hint="eastAsia" w:hAnsi="宋体" w:asciiTheme="minorAscii"/>
          <w:sz w:val="21"/>
          <w:szCs w:val="21"/>
        </w:rPr>
        <w:t>搬运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包扎</w:t>
      </w:r>
      <w:r>
        <w:rPr>
          <w:rFonts w:hint="eastAsia" w:hAnsi="宋体" w:asciiTheme="minorAscii"/>
          <w:sz w:val="21"/>
          <w:szCs w:val="21"/>
          <w:lang w:eastAsia="zh-CN"/>
        </w:rPr>
        <w:t>.</w:t>
      </w:r>
      <w:r>
        <w:rPr>
          <w:rFonts w:hint="eastAsia" w:hAnsi="宋体" w:asciiTheme="minorAscii"/>
          <w:sz w:val="21"/>
          <w:szCs w:val="21"/>
        </w:rPr>
        <w:t>止血</w:t>
      </w:r>
      <w:r>
        <w:rPr>
          <w:rFonts w:hint="eastAsia" w:hAnsi="宋体" w:asciiTheme="minorAscii"/>
          <w:sz w:val="21"/>
          <w:szCs w:val="21"/>
          <w:lang w:eastAsia="zh-CN"/>
        </w:rPr>
        <w:t>.</w:t>
      </w:r>
      <w:r>
        <w:rPr>
          <w:rFonts w:hint="eastAsia" w:hAnsi="宋体" w:asciiTheme="minorAscii"/>
          <w:sz w:val="21"/>
          <w:szCs w:val="21"/>
        </w:rPr>
        <w:t>固定</w:t>
      </w:r>
      <w:r>
        <w:rPr>
          <w:rFonts w:hint="eastAsia" w:hAnsi="宋体" w:asciiTheme="minorAscii"/>
          <w:sz w:val="21"/>
          <w:szCs w:val="21"/>
          <w:lang w:eastAsia="zh-CN"/>
        </w:rPr>
        <w:t>.</w:t>
      </w:r>
      <w:r>
        <w:rPr>
          <w:rFonts w:hint="eastAsia" w:hAnsi="宋体" w:asciiTheme="minorAscii"/>
          <w:sz w:val="21"/>
          <w:szCs w:val="21"/>
        </w:rPr>
        <w:t>搬运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止血</w:t>
      </w:r>
      <w:r>
        <w:rPr>
          <w:rFonts w:hint="eastAsia" w:hAnsi="宋体" w:asciiTheme="minorAscii"/>
          <w:sz w:val="21"/>
          <w:szCs w:val="21"/>
          <w:lang w:eastAsia="zh-CN"/>
        </w:rPr>
        <w:t>.</w:t>
      </w:r>
      <w:r>
        <w:rPr>
          <w:rFonts w:hint="eastAsia" w:hAnsi="宋体" w:asciiTheme="minorAscii"/>
          <w:sz w:val="21"/>
          <w:szCs w:val="21"/>
        </w:rPr>
        <w:t>固定</w:t>
      </w:r>
      <w:r>
        <w:rPr>
          <w:rFonts w:hint="eastAsia" w:hAnsi="宋体" w:asciiTheme="minorAscii"/>
          <w:sz w:val="21"/>
          <w:szCs w:val="21"/>
          <w:lang w:eastAsia="zh-CN"/>
        </w:rPr>
        <w:t>.</w:t>
      </w:r>
      <w:r>
        <w:rPr>
          <w:rFonts w:hint="eastAsia" w:hAnsi="宋体" w:asciiTheme="minorAscii"/>
          <w:sz w:val="21"/>
          <w:szCs w:val="21"/>
        </w:rPr>
        <w:t>包扎</w:t>
      </w:r>
      <w:r>
        <w:rPr>
          <w:rFonts w:hint="eastAsia" w:hAnsi="宋体" w:asciiTheme="minorAscii"/>
          <w:sz w:val="21"/>
          <w:szCs w:val="21"/>
          <w:lang w:eastAsia="zh-CN"/>
        </w:rPr>
        <w:t>.</w:t>
      </w:r>
      <w:r>
        <w:rPr>
          <w:rFonts w:hint="eastAsia" w:hAnsi="宋体" w:asciiTheme="minorAscii"/>
          <w:sz w:val="21"/>
          <w:szCs w:val="21"/>
        </w:rPr>
        <w:t>搬运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搬运</w:t>
      </w:r>
      <w:r>
        <w:rPr>
          <w:rFonts w:hint="eastAsia" w:hAnsi="宋体" w:asciiTheme="minorAscii"/>
          <w:sz w:val="21"/>
          <w:szCs w:val="21"/>
          <w:lang w:eastAsia="zh-CN"/>
        </w:rPr>
        <w:t>.</w:t>
      </w:r>
      <w:r>
        <w:rPr>
          <w:rFonts w:hint="eastAsia" w:hAnsi="宋体" w:asciiTheme="minorAscii"/>
          <w:sz w:val="21"/>
          <w:szCs w:val="21"/>
        </w:rPr>
        <w:t>止血</w:t>
      </w:r>
      <w:r>
        <w:rPr>
          <w:rFonts w:hint="eastAsia" w:hAnsi="宋体" w:asciiTheme="minorAscii"/>
          <w:sz w:val="21"/>
          <w:szCs w:val="21"/>
          <w:lang w:eastAsia="zh-CN"/>
        </w:rPr>
        <w:t>.</w:t>
      </w:r>
      <w:r>
        <w:rPr>
          <w:rFonts w:hint="eastAsia" w:hAnsi="宋体" w:asciiTheme="minorAscii"/>
          <w:sz w:val="21"/>
          <w:szCs w:val="21"/>
        </w:rPr>
        <w:t>包扎</w:t>
      </w:r>
      <w:r>
        <w:rPr>
          <w:rFonts w:hint="eastAsia" w:hAnsi="宋体" w:asciiTheme="minorAscii"/>
          <w:sz w:val="21"/>
          <w:szCs w:val="21"/>
          <w:lang w:eastAsia="zh-CN"/>
        </w:rPr>
        <w:t>.</w:t>
      </w:r>
      <w:r>
        <w:rPr>
          <w:rFonts w:hint="eastAsia" w:hAnsi="宋体" w:asciiTheme="minorAscii"/>
          <w:sz w:val="21"/>
          <w:szCs w:val="21"/>
        </w:rPr>
        <w:t>固定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25</w:t>
      </w:r>
      <w:r>
        <w:rPr>
          <w:rFonts w:hint="eastAsia" w:hAnsi="宋体" w:asciiTheme="minorAscii"/>
          <w:sz w:val="21"/>
          <w:szCs w:val="21"/>
        </w:rPr>
        <w:t>2</w:t>
      </w:r>
      <w:r>
        <w:rPr>
          <w:rFonts w:hint="eastAsia" w:hAnsi="宋体" w:asciiTheme="minorAscii"/>
          <w:sz w:val="21"/>
          <w:szCs w:val="21"/>
          <w:lang w:eastAsia="zh-CN"/>
        </w:rPr>
        <w:t>.</w:t>
      </w:r>
      <w:r>
        <w:rPr>
          <w:rFonts w:hint="eastAsia" w:hAnsi="宋体" w:asciiTheme="minorAscii"/>
          <w:sz w:val="21"/>
          <w:szCs w:val="21"/>
        </w:rPr>
        <w:t>生产经营单位的主要负责人对本单位安全生产工作负有下列职责，错误的是</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修改并自己随意制定本单位安全生产责任制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组织制定本单位安全生产规章制度和操作规程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保证本单位安全生产投入的有效实施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25</w:t>
      </w:r>
      <w:r>
        <w:rPr>
          <w:rFonts w:hint="eastAsia" w:hAnsi="宋体" w:asciiTheme="minorAscii"/>
          <w:sz w:val="21"/>
          <w:szCs w:val="21"/>
          <w:lang w:val="en-US" w:eastAsia="zh-CN"/>
        </w:rPr>
        <w:t>3</w:t>
      </w:r>
      <w:r>
        <w:rPr>
          <w:rFonts w:hint="eastAsia" w:hAnsi="宋体" w:asciiTheme="minorAscii"/>
          <w:sz w:val="21"/>
          <w:szCs w:val="21"/>
          <w:lang w:eastAsia="zh-CN"/>
        </w:rPr>
        <w:t>.</w:t>
      </w:r>
      <w:r>
        <w:rPr>
          <w:rFonts w:hint="eastAsia" w:hAnsi="宋体" w:asciiTheme="minorAscii"/>
          <w:sz w:val="21"/>
          <w:szCs w:val="21"/>
        </w:rPr>
        <w:t>在采用保护接零的情况下，除变压器的中性点直接接地外，还必须在零线上的一处或多处再行接地，即</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工作接地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保护接零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重复接地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w:t>
      </w:r>
      <w:r>
        <w:rPr>
          <w:rFonts w:hint="eastAsia" w:hAnsi="宋体" w:asciiTheme="minorAscii"/>
          <w:sz w:val="21"/>
          <w:szCs w:val="21"/>
          <w:lang w:val="en-US" w:eastAsia="zh-CN"/>
        </w:rPr>
        <w:t>54</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属于习惯性违章的主观原因。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岗位培训不到位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麻痹心理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作业环境不安全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管理制度不完善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255.</w:t>
      </w:r>
      <w:r>
        <w:rPr>
          <w:rFonts w:hint="eastAsia" w:hAnsi="宋体" w:asciiTheme="minorAscii"/>
          <w:sz w:val="21"/>
          <w:szCs w:val="21"/>
        </w:rPr>
        <w:t>卸船作业时，落箱后，确认</w:t>
      </w:r>
      <w:r>
        <w:rPr>
          <w:rFonts w:hint="eastAsia" w:hAnsi="宋体" w:asciiTheme="minorAscii"/>
          <w:sz w:val="21"/>
          <w:szCs w:val="21"/>
          <w:lang w:eastAsia="zh-CN"/>
        </w:rPr>
        <w:t>(     )</w:t>
      </w:r>
      <w:r>
        <w:rPr>
          <w:rFonts w:hint="eastAsia" w:hAnsi="宋体" w:asciiTheme="minorAscii"/>
          <w:sz w:val="21"/>
          <w:szCs w:val="21"/>
        </w:rPr>
        <w:t>灯亮再开锁慢起钩，确认吊具离开箱体后，起升到安全高度。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开锁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闭锁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着箱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照明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256</w:t>
      </w:r>
      <w:r>
        <w:rPr>
          <w:rFonts w:hint="eastAsia" w:hAnsi="宋体" w:asciiTheme="minorAscii"/>
          <w:sz w:val="21"/>
          <w:szCs w:val="21"/>
          <w:lang w:eastAsia="zh-CN"/>
        </w:rPr>
        <w:t>.</w:t>
      </w:r>
      <w:r>
        <w:rPr>
          <w:rFonts w:hint="eastAsia" w:hAnsi="宋体" w:asciiTheme="minorAscii"/>
          <w:sz w:val="21"/>
          <w:szCs w:val="21"/>
        </w:rPr>
        <w:t>“三违”中不包括</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违章指挥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违章作业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违反劳动纪律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违反法律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257</w:t>
      </w:r>
      <w:r>
        <w:rPr>
          <w:rFonts w:hint="eastAsia" w:hAnsi="宋体" w:asciiTheme="minorAscii"/>
          <w:sz w:val="21"/>
          <w:szCs w:val="21"/>
          <w:lang w:eastAsia="zh-CN"/>
        </w:rPr>
        <w:t>.</w:t>
      </w:r>
      <w:r>
        <w:rPr>
          <w:rFonts w:hint="eastAsia" w:hAnsi="宋体" w:asciiTheme="minorAscii"/>
          <w:sz w:val="21"/>
          <w:szCs w:val="21"/>
        </w:rPr>
        <w:t>当电气设备发生“带电部件与外壳相连”时，人体与带电设备外壳相接触，手与脚之间承受的电压，这种由接触电压引起的人体触电叫做</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单相触电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两相触电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跨步电压触电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接触电压触电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258</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xml:space="preserve">     </w:t>
      </w:r>
      <w:r>
        <w:rPr>
          <w:rFonts w:hint="eastAsia" w:hAnsi="宋体" w:asciiTheme="minorAscii"/>
          <w:sz w:val="21"/>
          <w:szCs w:val="21"/>
        </w:rPr>
        <w:t>）不能用干粉灭火器扑灭。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木材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电气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油类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精密仪器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259</w:t>
      </w:r>
      <w:r>
        <w:rPr>
          <w:rFonts w:hint="eastAsia" w:hAnsi="宋体" w:asciiTheme="minorAscii"/>
          <w:sz w:val="21"/>
          <w:szCs w:val="21"/>
          <w:lang w:eastAsia="zh-CN"/>
        </w:rPr>
        <w:t>.(     )</w:t>
      </w:r>
      <w:r>
        <w:rPr>
          <w:rFonts w:hint="eastAsia" w:hAnsi="宋体" w:asciiTheme="minorAscii"/>
          <w:sz w:val="21"/>
          <w:szCs w:val="21"/>
        </w:rPr>
        <w:t>是指把电气设备的金属外壳</w:t>
      </w:r>
      <w:r>
        <w:rPr>
          <w:rFonts w:hint="eastAsia" w:hAnsi="宋体" w:asciiTheme="minorAscii"/>
          <w:sz w:val="21"/>
          <w:szCs w:val="21"/>
          <w:lang w:eastAsia="zh-CN"/>
        </w:rPr>
        <w:t>.</w:t>
      </w:r>
      <w:r>
        <w:rPr>
          <w:rFonts w:hint="eastAsia" w:hAnsi="宋体" w:asciiTheme="minorAscii"/>
          <w:sz w:val="21"/>
          <w:szCs w:val="21"/>
        </w:rPr>
        <w:t>框架等用接地装置与大地可靠联接。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工作接地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保护接零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重复接地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260</w:t>
      </w:r>
      <w:r>
        <w:rPr>
          <w:rFonts w:hint="eastAsia" w:hAnsi="宋体" w:asciiTheme="minorAscii"/>
          <w:sz w:val="21"/>
          <w:szCs w:val="21"/>
          <w:lang w:eastAsia="zh-CN"/>
        </w:rPr>
        <w:t>.</w:t>
      </w:r>
      <w:r>
        <w:rPr>
          <w:rFonts w:hint="eastAsia" w:hAnsi="宋体" w:asciiTheme="minorAscii"/>
          <w:sz w:val="21"/>
          <w:szCs w:val="21"/>
        </w:rPr>
        <w:t>轮胎吊司机任职资格要求实际操作练习时间不低于</w:t>
      </w:r>
      <w:r>
        <w:rPr>
          <w:rFonts w:hint="eastAsia" w:hAnsi="宋体" w:asciiTheme="minorAscii"/>
          <w:sz w:val="21"/>
          <w:szCs w:val="21"/>
          <w:lang w:eastAsia="zh-CN"/>
        </w:rPr>
        <w:t>(     )</w:t>
      </w:r>
      <w:r>
        <w:rPr>
          <w:rFonts w:hint="eastAsia" w:hAnsi="宋体" w:asciiTheme="minorAscii"/>
          <w:sz w:val="21"/>
          <w:szCs w:val="21"/>
        </w:rPr>
        <w:t>小时。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60.0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80.0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100.0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120.0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261</w:t>
      </w:r>
      <w:r>
        <w:rPr>
          <w:rFonts w:hint="eastAsia" w:hAnsi="宋体" w:asciiTheme="minorAscii"/>
          <w:sz w:val="21"/>
          <w:szCs w:val="21"/>
          <w:lang w:eastAsia="zh-CN"/>
        </w:rPr>
        <w:t>.</w:t>
      </w:r>
      <w:r>
        <w:rPr>
          <w:rFonts w:hint="eastAsia" w:hAnsi="宋体" w:asciiTheme="minorAscii"/>
          <w:sz w:val="21"/>
          <w:szCs w:val="21"/>
        </w:rPr>
        <w:t>轮胎吊司机双眼视力应达到</w:t>
      </w:r>
      <w:r>
        <w:rPr>
          <w:rFonts w:hint="eastAsia" w:hAnsi="宋体" w:asciiTheme="minorAscii"/>
          <w:sz w:val="21"/>
          <w:szCs w:val="21"/>
          <w:lang w:eastAsia="zh-CN"/>
        </w:rPr>
        <w:t>(     )</w:t>
      </w:r>
      <w:r>
        <w:rPr>
          <w:rFonts w:hint="eastAsia" w:hAnsi="宋体" w:asciiTheme="minorAscii"/>
          <w:sz w:val="21"/>
          <w:szCs w:val="21"/>
        </w:rPr>
        <w:t>以上，无心脏病</w:t>
      </w:r>
      <w:r>
        <w:rPr>
          <w:rFonts w:hint="eastAsia" w:hAnsi="宋体" w:asciiTheme="minorAscii"/>
          <w:sz w:val="21"/>
          <w:szCs w:val="21"/>
          <w:lang w:eastAsia="zh-CN"/>
        </w:rPr>
        <w:t>.</w:t>
      </w:r>
      <w:r>
        <w:rPr>
          <w:rFonts w:hint="eastAsia" w:hAnsi="宋体" w:asciiTheme="minorAscii"/>
          <w:sz w:val="21"/>
          <w:szCs w:val="21"/>
        </w:rPr>
        <w:t>高血压等登高作业禁忌症，无色弱</w:t>
      </w:r>
      <w:r>
        <w:rPr>
          <w:rFonts w:hint="eastAsia" w:hAnsi="宋体" w:asciiTheme="minorAscii"/>
          <w:sz w:val="21"/>
          <w:szCs w:val="21"/>
          <w:lang w:eastAsia="zh-CN"/>
        </w:rPr>
        <w:t>.</w:t>
      </w:r>
      <w:r>
        <w:rPr>
          <w:rFonts w:hint="eastAsia" w:hAnsi="宋体" w:asciiTheme="minorAscii"/>
          <w:sz w:val="21"/>
          <w:szCs w:val="21"/>
        </w:rPr>
        <w:t>夜盲症，无不良生活习惯。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0.8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262</w:t>
      </w:r>
      <w:r>
        <w:rPr>
          <w:rFonts w:hint="eastAsia" w:hAnsi="宋体" w:asciiTheme="minorAscii"/>
          <w:sz w:val="21"/>
          <w:szCs w:val="21"/>
          <w:lang w:eastAsia="zh-CN"/>
        </w:rPr>
        <w:t>.</w:t>
      </w:r>
      <w:r>
        <w:rPr>
          <w:rFonts w:hint="eastAsia" w:hAnsi="宋体" w:asciiTheme="minorAscii"/>
          <w:sz w:val="21"/>
          <w:szCs w:val="21"/>
        </w:rPr>
        <w:t>标准型吊具上有</w:t>
      </w:r>
      <w:r>
        <w:rPr>
          <w:rFonts w:hint="eastAsia" w:hAnsi="宋体" w:asciiTheme="minorAscii"/>
          <w:sz w:val="21"/>
          <w:szCs w:val="21"/>
          <w:lang w:eastAsia="zh-CN"/>
        </w:rPr>
        <w:t>(     )</w:t>
      </w:r>
      <w:r>
        <w:rPr>
          <w:rFonts w:hint="eastAsia" w:hAnsi="宋体" w:asciiTheme="minorAscii"/>
          <w:sz w:val="21"/>
          <w:szCs w:val="21"/>
        </w:rPr>
        <w:t>个导板。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263</w:t>
      </w:r>
      <w:r>
        <w:rPr>
          <w:rFonts w:hint="eastAsia" w:hAnsi="宋体" w:asciiTheme="minorAscii"/>
          <w:sz w:val="21"/>
          <w:szCs w:val="21"/>
          <w:lang w:eastAsia="zh-CN"/>
        </w:rPr>
        <w:t>.(     )</w:t>
      </w:r>
      <w:r>
        <w:rPr>
          <w:rFonts w:hint="eastAsia" w:hAnsi="宋体" w:asciiTheme="minorAscii"/>
          <w:sz w:val="21"/>
          <w:szCs w:val="21"/>
        </w:rPr>
        <w:t>按钮用于断开起升</w:t>
      </w:r>
      <w:r>
        <w:rPr>
          <w:rFonts w:hint="eastAsia" w:hAnsi="宋体" w:asciiTheme="minorAscii"/>
          <w:sz w:val="21"/>
          <w:szCs w:val="21"/>
          <w:lang w:eastAsia="zh-CN"/>
        </w:rPr>
        <w:t>.</w:t>
      </w:r>
      <w:r>
        <w:rPr>
          <w:rFonts w:hint="eastAsia" w:hAnsi="宋体" w:asciiTheme="minorAscii"/>
          <w:sz w:val="21"/>
          <w:szCs w:val="21"/>
        </w:rPr>
        <w:t>小车和大车驱动器的电源。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控制断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控制合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急停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故障复位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264</w:t>
      </w:r>
      <w:r>
        <w:rPr>
          <w:rFonts w:hint="eastAsia" w:hAnsi="宋体" w:asciiTheme="minorAscii"/>
          <w:sz w:val="21"/>
          <w:szCs w:val="21"/>
          <w:lang w:eastAsia="zh-CN"/>
        </w:rPr>
        <w:t>.</w:t>
      </w:r>
      <w:r>
        <w:rPr>
          <w:rFonts w:hint="eastAsia" w:hAnsi="宋体" w:asciiTheme="minorAscii"/>
          <w:sz w:val="21"/>
          <w:szCs w:val="21"/>
        </w:rPr>
        <w:t>在标准型吊具液压系统中，吊具的伸缩动作是由一台</w:t>
      </w:r>
      <w:r>
        <w:rPr>
          <w:rFonts w:hint="eastAsia" w:hAnsi="宋体" w:asciiTheme="minorAscii"/>
          <w:sz w:val="21"/>
          <w:szCs w:val="21"/>
          <w:lang w:eastAsia="zh-CN"/>
        </w:rPr>
        <w:t>(     )</w:t>
      </w:r>
      <w:r>
        <w:rPr>
          <w:rFonts w:hint="eastAsia" w:hAnsi="宋体" w:asciiTheme="minorAscii"/>
          <w:sz w:val="21"/>
          <w:szCs w:val="21"/>
        </w:rPr>
        <w:t>通过减速器驱动链轮链条来实现的。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直流电机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单相异步电机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三相异步电机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齿轮油马达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265</w:t>
      </w:r>
      <w:r>
        <w:rPr>
          <w:rFonts w:hint="eastAsia" w:hAnsi="宋体" w:asciiTheme="minorAscii"/>
          <w:sz w:val="21"/>
          <w:szCs w:val="21"/>
          <w:lang w:eastAsia="zh-CN"/>
        </w:rPr>
        <w:t>.</w:t>
      </w:r>
      <w:r>
        <w:rPr>
          <w:rFonts w:hint="eastAsia" w:hAnsi="宋体" w:asciiTheme="minorAscii"/>
          <w:sz w:val="21"/>
          <w:szCs w:val="21"/>
        </w:rPr>
        <w:t>吊具回转机构可以使吊具离开地面后，进行在水平面内作</w:t>
      </w:r>
      <w:r>
        <w:rPr>
          <w:rFonts w:hint="eastAsia" w:hAnsi="宋体" w:asciiTheme="minorAscii"/>
          <w:sz w:val="21"/>
          <w:szCs w:val="21"/>
          <w:lang w:eastAsia="zh-CN"/>
        </w:rPr>
        <w:t>(     )</w:t>
      </w:r>
      <w:r>
        <w:rPr>
          <w:rFonts w:hint="eastAsia" w:hAnsi="宋体" w:asciiTheme="minorAscii"/>
          <w:sz w:val="21"/>
          <w:szCs w:val="21"/>
        </w:rPr>
        <w:t>的回转。</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±35°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266</w:t>
      </w:r>
      <w:r>
        <w:rPr>
          <w:rFonts w:hint="eastAsia" w:hAnsi="宋体" w:asciiTheme="minorAscii"/>
          <w:sz w:val="21"/>
          <w:szCs w:val="21"/>
          <w:lang w:eastAsia="zh-CN"/>
        </w:rPr>
        <w:t>.</w:t>
      </w:r>
      <w:r>
        <w:rPr>
          <w:rFonts w:hint="eastAsia" w:hAnsi="宋体" w:asciiTheme="minorAscii"/>
          <w:sz w:val="21"/>
          <w:szCs w:val="21"/>
        </w:rPr>
        <w:t>两台轮胎吊近距离靠近时，不得小于</w:t>
      </w:r>
      <w:r>
        <w:rPr>
          <w:rFonts w:hint="eastAsia" w:hAnsi="宋体" w:asciiTheme="minorAscii"/>
          <w:sz w:val="21"/>
          <w:szCs w:val="21"/>
          <w:lang w:eastAsia="zh-CN"/>
        </w:rPr>
        <w:t>(     )</w:t>
      </w:r>
      <w:r>
        <w:rPr>
          <w:rFonts w:hint="eastAsia" w:hAnsi="宋体" w:asciiTheme="minorAscii"/>
          <w:sz w:val="21"/>
          <w:szCs w:val="21"/>
        </w:rPr>
        <w:t>米，特殊情况下可有专人监护进行微调，以便于作业。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0.5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3.5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267</w:t>
      </w:r>
      <w:r>
        <w:rPr>
          <w:rFonts w:hint="eastAsia" w:hAnsi="宋体" w:asciiTheme="minorAscii"/>
          <w:sz w:val="21"/>
          <w:szCs w:val="21"/>
          <w:lang w:eastAsia="zh-CN"/>
        </w:rPr>
        <w:t>.</w:t>
      </w:r>
      <w:r>
        <w:rPr>
          <w:rFonts w:hint="eastAsia" w:hAnsi="宋体" w:asciiTheme="minorAscii"/>
          <w:sz w:val="21"/>
          <w:szCs w:val="21"/>
        </w:rPr>
        <w:t>根据《安全生产法》的规定，从业人员应当接受</w:t>
      </w:r>
      <w:r>
        <w:rPr>
          <w:rFonts w:hint="eastAsia" w:hAnsi="宋体" w:asciiTheme="minorAscii"/>
          <w:sz w:val="21"/>
          <w:szCs w:val="21"/>
          <w:lang w:eastAsia="zh-CN"/>
        </w:rPr>
        <w:t>(     )</w:t>
      </w:r>
      <w:r>
        <w:rPr>
          <w:rFonts w:hint="eastAsia" w:hAnsi="宋体" w:asciiTheme="minorAscii"/>
          <w:sz w:val="21"/>
          <w:szCs w:val="21"/>
        </w:rPr>
        <w:t>教育和培训。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操作规程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技术措施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安全生产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质量管理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268</w:t>
      </w:r>
      <w:r>
        <w:rPr>
          <w:rFonts w:hint="eastAsia" w:hAnsi="宋体" w:asciiTheme="minorAscii"/>
          <w:sz w:val="21"/>
          <w:szCs w:val="21"/>
          <w:lang w:eastAsia="zh-CN"/>
        </w:rPr>
        <w:t>.</w:t>
      </w:r>
      <w:r>
        <w:rPr>
          <w:rFonts w:hint="eastAsia" w:hAnsi="宋体" w:asciiTheme="minorAscii"/>
          <w:sz w:val="21"/>
          <w:szCs w:val="21"/>
        </w:rPr>
        <w:t>作业人员在工作中，干活图省事，嫌麻烦，节约时间，不想按照操作规程作业，这是哪种违章操作心理？</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逞能心理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惰性心理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麻痹心理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冒险心理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26</w:t>
      </w:r>
      <w:r>
        <w:rPr>
          <w:rFonts w:hint="eastAsia" w:hAnsi="宋体" w:asciiTheme="minorAscii"/>
          <w:sz w:val="21"/>
          <w:szCs w:val="21"/>
        </w:rPr>
        <w:t>9</w:t>
      </w:r>
      <w:r>
        <w:rPr>
          <w:rFonts w:hint="eastAsia" w:hAnsi="宋体" w:asciiTheme="minorAscii"/>
          <w:sz w:val="21"/>
          <w:szCs w:val="21"/>
          <w:lang w:eastAsia="zh-CN"/>
        </w:rPr>
        <w:t>.</w:t>
      </w:r>
      <w:r>
        <w:rPr>
          <w:rFonts w:hint="eastAsia" w:hAnsi="宋体" w:asciiTheme="minorAscii"/>
          <w:sz w:val="21"/>
          <w:szCs w:val="21"/>
        </w:rPr>
        <w:t>交通信号包括</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红灯</w:t>
      </w:r>
      <w:r>
        <w:rPr>
          <w:rFonts w:hint="eastAsia" w:hAnsi="宋体" w:asciiTheme="minorAscii"/>
          <w:sz w:val="21"/>
          <w:szCs w:val="21"/>
          <w:lang w:eastAsia="zh-CN"/>
        </w:rPr>
        <w:t>.</w:t>
      </w:r>
      <w:r>
        <w:rPr>
          <w:rFonts w:hint="eastAsia" w:hAnsi="宋体" w:asciiTheme="minorAscii"/>
          <w:sz w:val="21"/>
          <w:szCs w:val="21"/>
        </w:rPr>
        <w:t>绿灯</w:t>
      </w:r>
      <w:r>
        <w:rPr>
          <w:rFonts w:hint="eastAsia" w:hAnsi="宋体" w:asciiTheme="minorAscii"/>
          <w:sz w:val="21"/>
          <w:szCs w:val="21"/>
          <w:lang w:eastAsia="zh-CN"/>
        </w:rPr>
        <w:t>.</w:t>
      </w:r>
      <w:r>
        <w:rPr>
          <w:rFonts w:hint="eastAsia" w:hAnsi="宋体" w:asciiTheme="minorAscii"/>
          <w:sz w:val="21"/>
          <w:szCs w:val="21"/>
        </w:rPr>
        <w:t>黄灯信号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交通信号灯</w:t>
      </w:r>
      <w:r>
        <w:rPr>
          <w:rFonts w:hint="eastAsia" w:hAnsi="宋体" w:asciiTheme="minorAscii"/>
          <w:sz w:val="21"/>
          <w:szCs w:val="21"/>
          <w:lang w:eastAsia="zh-CN"/>
        </w:rPr>
        <w:t>.</w:t>
      </w:r>
      <w:r>
        <w:rPr>
          <w:rFonts w:hint="eastAsia" w:hAnsi="宋体" w:asciiTheme="minorAscii"/>
          <w:sz w:val="21"/>
          <w:szCs w:val="21"/>
        </w:rPr>
        <w:t>交通标志</w:t>
      </w:r>
      <w:r>
        <w:rPr>
          <w:rFonts w:hint="eastAsia" w:hAnsi="宋体" w:asciiTheme="minorAscii"/>
          <w:sz w:val="21"/>
          <w:szCs w:val="21"/>
          <w:lang w:eastAsia="zh-CN"/>
        </w:rPr>
        <w:t>.</w:t>
      </w:r>
      <w:r>
        <w:rPr>
          <w:rFonts w:hint="eastAsia" w:hAnsi="宋体" w:asciiTheme="minorAscii"/>
          <w:sz w:val="21"/>
          <w:szCs w:val="21"/>
        </w:rPr>
        <w:t>交通标线和交通警察指挥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交通信号灯</w:t>
      </w:r>
      <w:r>
        <w:rPr>
          <w:rFonts w:hint="eastAsia" w:hAnsi="宋体" w:asciiTheme="minorAscii"/>
          <w:sz w:val="21"/>
          <w:szCs w:val="21"/>
          <w:lang w:eastAsia="zh-CN"/>
        </w:rPr>
        <w:t>.</w:t>
      </w:r>
      <w:r>
        <w:rPr>
          <w:rFonts w:hint="eastAsia" w:hAnsi="宋体" w:asciiTheme="minorAscii"/>
          <w:sz w:val="21"/>
          <w:szCs w:val="21"/>
        </w:rPr>
        <w:t>交通标志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交通信号灯</w:t>
      </w:r>
      <w:r>
        <w:rPr>
          <w:rFonts w:hint="eastAsia" w:hAnsi="宋体" w:asciiTheme="minorAscii"/>
          <w:sz w:val="21"/>
          <w:szCs w:val="21"/>
          <w:lang w:eastAsia="zh-CN"/>
        </w:rPr>
        <w:t>.</w:t>
      </w:r>
      <w:r>
        <w:rPr>
          <w:rFonts w:hint="eastAsia" w:hAnsi="宋体" w:asciiTheme="minorAscii"/>
          <w:sz w:val="21"/>
          <w:szCs w:val="21"/>
        </w:rPr>
        <w:t>交通标志和交通警察指挥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w:t>
      </w:r>
      <w:r>
        <w:rPr>
          <w:rFonts w:hint="eastAsia" w:hAnsi="宋体" w:asciiTheme="minorAscii"/>
          <w:sz w:val="21"/>
          <w:szCs w:val="21"/>
        </w:rPr>
        <w:t>0</w:t>
      </w:r>
      <w:r>
        <w:rPr>
          <w:rFonts w:hint="eastAsia" w:hAnsi="宋体" w:asciiTheme="minorAscii"/>
          <w:sz w:val="21"/>
          <w:szCs w:val="21"/>
          <w:lang w:eastAsia="zh-CN"/>
        </w:rPr>
        <w:t>.</w:t>
      </w:r>
      <w:r>
        <w:rPr>
          <w:rFonts w:hint="eastAsia" w:hAnsi="宋体" w:asciiTheme="minorAscii"/>
          <w:sz w:val="21"/>
          <w:szCs w:val="21"/>
        </w:rPr>
        <w:t>生产经营单位的主要负责人对本单位的安全生产工作</w:t>
      </w:r>
      <w:r>
        <w:rPr>
          <w:rFonts w:hint="eastAsia" w:hAnsi="宋体" w:asciiTheme="minorAscii"/>
          <w:sz w:val="21"/>
          <w:szCs w:val="21"/>
          <w:lang w:eastAsia="zh-CN"/>
        </w:rPr>
        <w:t>(     )</w:t>
      </w:r>
      <w:r>
        <w:rPr>
          <w:rFonts w:hint="eastAsia" w:hAnsi="宋体" w:asciiTheme="minorAscii"/>
          <w:sz w:val="21"/>
          <w:szCs w:val="21"/>
        </w:rPr>
        <w:t>负责。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主要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全部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全面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部分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271</w:t>
      </w:r>
      <w:r>
        <w:rPr>
          <w:rFonts w:hint="eastAsia" w:hAnsi="宋体" w:asciiTheme="minorAscii"/>
          <w:sz w:val="21"/>
          <w:szCs w:val="21"/>
          <w:lang w:eastAsia="zh-CN"/>
        </w:rPr>
        <w:t>.</w:t>
      </w:r>
      <w:r>
        <w:rPr>
          <w:rFonts w:hint="eastAsia" w:hAnsi="宋体" w:asciiTheme="minorAscii"/>
          <w:sz w:val="21"/>
          <w:szCs w:val="21"/>
        </w:rPr>
        <w:t>建设中国特色社会主义的主要任务，就是到2020年中国共产党成立</w:t>
      </w:r>
      <w:r>
        <w:rPr>
          <w:rFonts w:hint="eastAsia" w:hAnsi="宋体" w:asciiTheme="minorAscii"/>
          <w:sz w:val="21"/>
          <w:szCs w:val="21"/>
          <w:lang w:eastAsia="zh-CN"/>
        </w:rPr>
        <w:t>(     )</w:t>
      </w:r>
      <w:r>
        <w:rPr>
          <w:rFonts w:hint="eastAsia" w:hAnsi="宋体" w:asciiTheme="minorAscii"/>
          <w:sz w:val="21"/>
          <w:szCs w:val="21"/>
        </w:rPr>
        <w:t>年时实现第一个百年奋斗目标</w:t>
      </w:r>
      <w:r>
        <w:rPr>
          <w:rFonts w:hint="eastAsia" w:hAnsi="宋体" w:asciiTheme="minorAscii"/>
          <w:sz w:val="21"/>
          <w:szCs w:val="21"/>
          <w:lang w:eastAsia="zh-CN"/>
        </w:rPr>
        <w:t>.</w:t>
      </w:r>
      <w:r>
        <w:rPr>
          <w:rFonts w:hint="eastAsia" w:hAnsi="宋体" w:asciiTheme="minorAscii"/>
          <w:sz w:val="21"/>
          <w:szCs w:val="21"/>
        </w:rPr>
        <w:t>全面建成小康社会。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150.0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50.0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80.0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100.0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shd w:val="clear" w:color="auto" w:fill="auto"/>
          <w:lang w:val="en-US" w:eastAsia="zh-CN"/>
        </w:rPr>
        <w:t>272.</w:t>
      </w:r>
      <w:r>
        <w:rPr>
          <w:rFonts w:hAnsi="宋体" w:asciiTheme="minorAscii"/>
          <w:color w:val="auto"/>
          <w:sz w:val="21"/>
          <w:szCs w:val="21"/>
        </w:rPr>
        <w:t>根据规定，取得“特种作业人员操作证”的特种作业人员（  司炉工除外  ），每隔</w:t>
      </w:r>
      <w:r>
        <w:rPr>
          <w:rFonts w:hint="eastAsia" w:hAnsi="宋体" w:asciiTheme="minorAscii"/>
          <w:color w:val="auto"/>
          <w:sz w:val="21"/>
          <w:szCs w:val="21"/>
        </w:rPr>
        <w:t>(    )</w:t>
      </w:r>
      <w:r>
        <w:rPr>
          <w:rFonts w:hAnsi="宋体" w:asciiTheme="minorAscii"/>
          <w:color w:val="auto"/>
          <w:sz w:val="21"/>
          <w:szCs w:val="21"/>
        </w:rPr>
        <w:t>年要进行一次复审。</w:t>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A、1</w:t>
      </w:r>
      <w:r>
        <w:rPr>
          <w:rFonts w:hAnsi="宋体" w:asciiTheme="minorAscii"/>
          <w:color w:val="auto"/>
          <w:sz w:val="21"/>
          <w:szCs w:val="21"/>
        </w:rPr>
        <w:tab/>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B、2</w:t>
      </w:r>
      <w:r>
        <w:rPr>
          <w:rFonts w:hAnsi="宋体" w:asciiTheme="minorAscii"/>
          <w:color w:val="auto"/>
          <w:sz w:val="21"/>
          <w:szCs w:val="21"/>
        </w:rPr>
        <w:tab/>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Ansi="宋体" w:asciiTheme="minorAscii"/>
          <w:color w:val="auto"/>
          <w:sz w:val="21"/>
          <w:szCs w:val="21"/>
        </w:rPr>
        <w:t>C、3</w:t>
      </w:r>
      <w:r>
        <w:rPr>
          <w:rFonts w:hint="eastAsia" w:hAnsi="宋体" w:asciiTheme="minorAscii"/>
          <w:color w:val="auto"/>
          <w:sz w:val="21"/>
          <w:szCs w:val="21"/>
        </w:rPr>
        <w:t xml:space="preserve">        </w:t>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jc w:val="left"/>
        <w:textAlignment w:val="auto"/>
        <w:rPr>
          <w:rFonts w:hint="eastAsia" w:hAnsi="宋体" w:asciiTheme="minorAscii"/>
          <w:color w:val="auto"/>
          <w:sz w:val="21"/>
          <w:szCs w:val="21"/>
        </w:rPr>
      </w:pPr>
      <w:r>
        <w:rPr>
          <w:rFonts w:hint="eastAsia" w:hAnsi="宋体" w:asciiTheme="minorAscii"/>
          <w:color w:val="auto"/>
          <w:sz w:val="21"/>
          <w:szCs w:val="21"/>
        </w:rPr>
        <w:t xml:space="preserve"> </w:t>
      </w:r>
      <w:r>
        <w:rPr>
          <w:rFonts w:hint="eastAsia" w:hAnsi="宋体" w:asciiTheme="minorAscii"/>
          <w:color w:val="auto"/>
          <w:sz w:val="21"/>
          <w:szCs w:val="21"/>
          <w:lang w:val="en-US" w:eastAsia="zh-CN"/>
        </w:rPr>
        <w:t xml:space="preserve">   </w:t>
      </w:r>
      <w:r>
        <w:rPr>
          <w:rFonts w:hAnsi="宋体" w:asciiTheme="minorAscii"/>
          <w:color w:val="auto"/>
          <w:sz w:val="21"/>
          <w:szCs w:val="21"/>
        </w:rPr>
        <w:t>D、</w:t>
      </w:r>
      <w:r>
        <w:rPr>
          <w:rFonts w:hint="eastAsia" w:hAnsi="宋体" w:asciiTheme="minorAscii"/>
          <w:color w:val="auto"/>
          <w:sz w:val="21"/>
          <w:szCs w:val="21"/>
        </w:rPr>
        <w:t>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lang w:val="en-US" w:eastAsia="zh-CN"/>
        </w:rPr>
      </w:pPr>
      <w:r>
        <w:rPr>
          <w:rFonts w:hint="eastAsia" w:hAnsi="宋体" w:asciiTheme="minorAscii"/>
          <w:color w:val="auto"/>
          <w:sz w:val="21"/>
          <w:szCs w:val="21"/>
          <w:lang w:val="en-US" w:eastAsia="zh-CN"/>
        </w:rPr>
        <w:t>答案：B</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273</w:t>
      </w:r>
      <w:r>
        <w:rPr>
          <w:rFonts w:hint="eastAsia" w:hAnsi="宋体" w:asciiTheme="minorAscii"/>
          <w:color w:val="auto"/>
          <w:sz w:val="21"/>
          <w:szCs w:val="21"/>
          <w:lang w:eastAsia="zh-CN"/>
        </w:rPr>
        <w:t>.</w:t>
      </w:r>
      <w:r>
        <w:rPr>
          <w:rFonts w:hAnsi="宋体" w:asciiTheme="minorAscii"/>
          <w:color w:val="auto"/>
          <w:sz w:val="21"/>
          <w:szCs w:val="21"/>
        </w:rPr>
        <w:t>起重机驾驶员在起重作业过程中如发现设备机件有异常或故障应(    )</w:t>
      </w:r>
      <w:r>
        <w:rPr>
          <w:rFonts w:hint="eastAsia" w:hAnsi="宋体" w:asciiTheme="minorAscii"/>
          <w:color w:val="auto"/>
          <w:sz w:val="21"/>
          <w:szCs w:val="21"/>
        </w:rPr>
        <w:t>。</w:t>
      </w:r>
    </w:p>
    <w:p>
      <w:pPr>
        <w:keepNext w:val="0"/>
        <w:keepLines w:val="0"/>
        <w:pageBreakBefore w:val="0"/>
        <w:widowControl w:val="0"/>
        <w:tabs>
          <w:tab w:val="left" w:pos="840"/>
          <w:tab w:val="left" w:pos="231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A、在该工作完成后立即设法排除</w:t>
      </w:r>
    </w:p>
    <w:p>
      <w:pPr>
        <w:keepNext w:val="0"/>
        <w:keepLines w:val="0"/>
        <w:pageBreakBefore w:val="0"/>
        <w:widowControl w:val="0"/>
        <w:tabs>
          <w:tab w:val="left" w:pos="840"/>
          <w:tab w:val="left" w:pos="231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Ansi="宋体" w:asciiTheme="minorAscii"/>
          <w:color w:val="auto"/>
          <w:sz w:val="21"/>
          <w:szCs w:val="21"/>
        </w:rPr>
        <w:t>B、边工作边排除</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int="eastAsia" w:hAnsi="宋体" w:asciiTheme="minorAscii"/>
          <w:color w:val="auto"/>
          <w:sz w:val="21"/>
          <w:szCs w:val="21"/>
        </w:rPr>
        <w:t>C</w:t>
      </w:r>
      <w:r>
        <w:rPr>
          <w:rFonts w:hAnsi="宋体" w:asciiTheme="minorAscii"/>
          <w:color w:val="auto"/>
          <w:sz w:val="21"/>
          <w:szCs w:val="21"/>
        </w:rPr>
        <w:t>、立即停止作业，设法进行排除</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int="eastAsia" w:hAnsi="宋体" w:asciiTheme="minorAscii"/>
          <w:color w:val="auto"/>
          <w:sz w:val="21"/>
          <w:szCs w:val="21"/>
        </w:rPr>
        <w:t>D、以上都对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val="en-US" w:eastAsia="zh-CN"/>
        </w:rPr>
      </w:pPr>
      <w:r>
        <w:rPr>
          <w:rFonts w:hint="eastAsia" w:hAnsi="宋体" w:asciiTheme="minorAscii"/>
          <w:color w:val="auto"/>
          <w:sz w:val="21"/>
          <w:szCs w:val="21"/>
        </w:rPr>
        <w:t>答案:</w:t>
      </w:r>
      <w:r>
        <w:rPr>
          <w:rFonts w:hint="eastAsia" w:hAnsi="宋体" w:asciiTheme="minorAscii"/>
          <w:color w:val="auto"/>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274</w:t>
      </w:r>
      <w:r>
        <w:rPr>
          <w:rFonts w:hint="eastAsia" w:hAnsi="宋体" w:asciiTheme="minorAscii"/>
          <w:sz w:val="21"/>
          <w:szCs w:val="21"/>
          <w:lang w:eastAsia="zh-CN"/>
        </w:rPr>
        <w:t>.</w:t>
      </w:r>
      <w:r>
        <w:rPr>
          <w:rFonts w:hint="eastAsia" w:hAnsi="宋体" w:asciiTheme="minorAscii"/>
          <w:sz w:val="21"/>
          <w:szCs w:val="21"/>
        </w:rPr>
        <w:t>失火后能及时扑救而未造成灾害的，称为</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火灾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火警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火情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火源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275</w:t>
      </w:r>
      <w:r>
        <w:rPr>
          <w:rFonts w:hint="eastAsia" w:hAnsi="宋体" w:asciiTheme="minorAscii"/>
          <w:sz w:val="21"/>
          <w:szCs w:val="21"/>
          <w:lang w:eastAsia="zh-CN"/>
        </w:rPr>
        <w:t>.</w:t>
      </w:r>
      <w:r>
        <w:rPr>
          <w:rFonts w:hint="eastAsia" w:hAnsi="宋体" w:asciiTheme="minorAscii"/>
          <w:sz w:val="21"/>
          <w:szCs w:val="21"/>
        </w:rPr>
        <w:t>降低燃烧物的温度于燃点之下，从而停止燃烧的灭火方法属于（</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隔离法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窒息法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冷却法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封闭法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276</w:t>
      </w:r>
      <w:r>
        <w:rPr>
          <w:rFonts w:hint="eastAsia" w:hAnsi="宋体" w:asciiTheme="minorAscii"/>
          <w:sz w:val="21"/>
          <w:szCs w:val="21"/>
          <w:lang w:eastAsia="zh-CN"/>
        </w:rPr>
        <w:t>.</w:t>
      </w:r>
      <w:r>
        <w:rPr>
          <w:rFonts w:hint="eastAsia" w:hAnsi="宋体" w:asciiTheme="minorAscii"/>
          <w:sz w:val="21"/>
          <w:szCs w:val="21"/>
        </w:rPr>
        <w:t>青岛港轮胎吊的起升高度一般为（</w:t>
      </w:r>
      <w:r>
        <w:rPr>
          <w:rFonts w:hint="eastAsia" w:hAnsi="宋体" w:asciiTheme="minorAscii"/>
          <w:sz w:val="21"/>
          <w:szCs w:val="21"/>
          <w:lang w:val="en-US" w:eastAsia="zh-CN"/>
        </w:rPr>
        <w:t xml:space="preserve">     </w:t>
      </w:r>
      <w:r>
        <w:rPr>
          <w:rFonts w:hint="eastAsia" w:hAnsi="宋体" w:asciiTheme="minorAscii"/>
          <w:sz w:val="21"/>
          <w:szCs w:val="21"/>
        </w:rPr>
        <w:t>）米。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18.35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42.0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277</w:t>
      </w:r>
      <w:r>
        <w:rPr>
          <w:rFonts w:hint="eastAsia" w:hAnsi="宋体" w:asciiTheme="minorAscii"/>
          <w:sz w:val="21"/>
          <w:szCs w:val="21"/>
          <w:lang w:eastAsia="zh-CN"/>
        </w:rPr>
        <w:t>.</w:t>
      </w:r>
      <w:r>
        <w:rPr>
          <w:rFonts w:hint="eastAsia" w:hAnsi="宋体" w:asciiTheme="minorAscii"/>
          <w:sz w:val="21"/>
          <w:szCs w:val="21"/>
        </w:rPr>
        <w:t>青岛港轮胎吊一般采用</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固定式吊具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主从式吊具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子母式吊具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伸缩式吊具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w:t>
      </w:r>
      <w:r>
        <w:rPr>
          <w:rFonts w:hint="eastAsia" w:hAnsi="宋体" w:asciiTheme="minorAscii"/>
          <w:sz w:val="21"/>
          <w:szCs w:val="21"/>
        </w:rPr>
        <w:t>8</w:t>
      </w:r>
      <w:r>
        <w:rPr>
          <w:rFonts w:hint="eastAsia" w:hAnsi="宋体" w:asciiTheme="minorAscii"/>
          <w:sz w:val="21"/>
          <w:szCs w:val="21"/>
          <w:lang w:eastAsia="zh-CN"/>
        </w:rPr>
        <w:t>.</w:t>
      </w:r>
      <w:r>
        <w:rPr>
          <w:rFonts w:hint="eastAsia" w:hAnsi="宋体" w:asciiTheme="minorAscii"/>
          <w:sz w:val="21"/>
          <w:szCs w:val="21"/>
        </w:rPr>
        <w:t>常规动力系统的轮胎吊一般采用</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柴油发动发电机组供电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大容量储能装置供电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电网供电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以上都不对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27</w:t>
      </w:r>
      <w:r>
        <w:rPr>
          <w:rFonts w:hint="eastAsia" w:hAnsi="宋体" w:asciiTheme="minorAscii"/>
          <w:sz w:val="21"/>
          <w:szCs w:val="21"/>
        </w:rPr>
        <w:t>9</w:t>
      </w:r>
      <w:r>
        <w:rPr>
          <w:rFonts w:hint="eastAsia" w:hAnsi="宋体" w:asciiTheme="minorAscii"/>
          <w:sz w:val="21"/>
          <w:szCs w:val="21"/>
          <w:lang w:eastAsia="zh-CN"/>
        </w:rPr>
        <w:t>.</w:t>
      </w:r>
      <w:r>
        <w:rPr>
          <w:rFonts w:hint="eastAsia" w:hAnsi="宋体" w:asciiTheme="minorAscii"/>
          <w:sz w:val="21"/>
          <w:szCs w:val="21"/>
        </w:rPr>
        <w:t>工作接地电阻一般要求不大于（</w:t>
      </w:r>
      <w:r>
        <w:rPr>
          <w:rFonts w:hint="eastAsia" w:hAnsi="宋体" w:asciiTheme="minorAscii"/>
          <w:sz w:val="21"/>
          <w:szCs w:val="21"/>
          <w:lang w:val="en-US" w:eastAsia="zh-CN"/>
        </w:rPr>
        <w:t xml:space="preserve">     </w:t>
      </w:r>
      <w:r>
        <w:rPr>
          <w:rFonts w:hint="eastAsia" w:hAnsi="宋体" w:asciiTheme="minorAscii"/>
          <w:sz w:val="21"/>
          <w:szCs w:val="21"/>
        </w:rPr>
        <w:t>）Ω。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w:t>
      </w:r>
      <w:r>
        <w:rPr>
          <w:rFonts w:hint="eastAsia" w:hAnsi="宋体" w:asciiTheme="minorAscii"/>
          <w:sz w:val="21"/>
          <w:szCs w:val="21"/>
          <w:lang w:eastAsia="zh-CN"/>
        </w:rPr>
        <w:t>.</w:t>
      </w:r>
      <w:r>
        <w:rPr>
          <w:rFonts w:hAnsi="宋体" w:asciiTheme="minorAscii"/>
          <w:sz w:val="21"/>
          <w:szCs w:val="21"/>
        </w:rPr>
        <w:t>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w:t>
      </w:r>
      <w:r>
        <w:rPr>
          <w:rFonts w:hint="eastAsia" w:hAnsi="宋体" w:asciiTheme="minorAscii"/>
          <w:sz w:val="21"/>
          <w:szCs w:val="21"/>
          <w:lang w:eastAsia="zh-CN"/>
        </w:rPr>
        <w:t>.</w:t>
      </w:r>
      <w:r>
        <w:rPr>
          <w:rFonts w:hAnsi="宋体" w:asciiTheme="minorAscii"/>
          <w:sz w:val="21"/>
          <w:szCs w:val="21"/>
        </w:rPr>
        <w:t>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w:t>
      </w:r>
      <w:r>
        <w:rPr>
          <w:rFonts w:hint="eastAsia" w:hAnsi="宋体" w:asciiTheme="minorAscii"/>
          <w:sz w:val="21"/>
          <w:szCs w:val="21"/>
          <w:lang w:eastAsia="zh-CN"/>
        </w:rPr>
        <w:t>.</w:t>
      </w:r>
      <w:r>
        <w:rPr>
          <w:rFonts w:hAnsi="宋体" w:asciiTheme="minorAscii"/>
          <w:sz w:val="21"/>
          <w:szCs w:val="21"/>
        </w:rPr>
        <w:t>1000.0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w:t>
      </w:r>
      <w:r>
        <w:rPr>
          <w:rFonts w:hint="eastAsia" w:hAnsi="宋体" w:asciiTheme="minorAscii"/>
          <w:sz w:val="21"/>
          <w:szCs w:val="21"/>
          <w:lang w:eastAsia="zh-CN"/>
        </w:rPr>
        <w:t>.</w:t>
      </w:r>
      <w:r>
        <w:rPr>
          <w:rFonts w:hAnsi="宋体" w:asciiTheme="minorAscii"/>
          <w:sz w:val="21"/>
          <w:szCs w:val="21"/>
        </w:rPr>
        <w:t>10000.0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w:t>
      </w:r>
      <w:r>
        <w:rPr>
          <w:rFonts w:hint="eastAsia" w:hAnsi="宋体" w:asciiTheme="minorAscii"/>
          <w:sz w:val="21"/>
          <w:szCs w:val="21"/>
        </w:rPr>
        <w:t>0</w:t>
      </w:r>
      <w:r>
        <w:rPr>
          <w:rFonts w:hint="eastAsia" w:hAnsi="宋体" w:asciiTheme="minorAscii"/>
          <w:sz w:val="21"/>
          <w:szCs w:val="21"/>
          <w:lang w:eastAsia="zh-CN"/>
        </w:rPr>
        <w:t>.(     )</w:t>
      </w:r>
      <w:r>
        <w:rPr>
          <w:rFonts w:hint="eastAsia" w:hAnsi="宋体" w:asciiTheme="minorAscii"/>
          <w:sz w:val="21"/>
          <w:szCs w:val="21"/>
        </w:rPr>
        <w:t>指示亮则指示吊具下负荷过载。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系统故障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过载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撞箱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松绳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281</w:t>
      </w:r>
      <w:r>
        <w:rPr>
          <w:rFonts w:hint="eastAsia" w:hAnsi="宋体" w:asciiTheme="minorAscii"/>
          <w:sz w:val="21"/>
          <w:szCs w:val="21"/>
          <w:lang w:eastAsia="zh-CN"/>
        </w:rPr>
        <w:t>.</w:t>
      </w:r>
      <w:r>
        <w:rPr>
          <w:rFonts w:hint="eastAsia" w:hAnsi="宋体" w:asciiTheme="minorAscii"/>
          <w:sz w:val="21"/>
          <w:szCs w:val="21"/>
        </w:rPr>
        <w:t>《安全生产法》规定：工会有权依法参加</w:t>
      </w:r>
      <w:r>
        <w:rPr>
          <w:rFonts w:hint="eastAsia" w:hAnsi="宋体" w:asciiTheme="minorAscii"/>
          <w:sz w:val="21"/>
          <w:szCs w:val="21"/>
          <w:lang w:eastAsia="zh-CN"/>
        </w:rPr>
        <w:t>(     )</w:t>
      </w:r>
      <w:r>
        <w:rPr>
          <w:rFonts w:hint="eastAsia" w:hAnsi="宋体" w:asciiTheme="minorAscii"/>
          <w:sz w:val="21"/>
          <w:szCs w:val="21"/>
        </w:rPr>
        <w:t>，向有关部门提出处理意见，并要求追究有关人员的责任。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A</w:t>
      </w:r>
      <w:r>
        <w:rPr>
          <w:rFonts w:hint="eastAsia" w:hAnsi="宋体" w:asciiTheme="minorAscii"/>
          <w:sz w:val="21"/>
          <w:szCs w:val="21"/>
          <w:lang w:eastAsia="zh-CN"/>
        </w:rPr>
        <w:t>.</w:t>
      </w:r>
      <w:r>
        <w:rPr>
          <w:rFonts w:hint="eastAsia" w:hAnsi="宋体" w:asciiTheme="minorAscii"/>
          <w:sz w:val="21"/>
          <w:szCs w:val="21"/>
        </w:rPr>
        <w:t>事故调查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int="eastAsia" w:hAnsi="宋体" w:asciiTheme="minorAscii"/>
          <w:sz w:val="21"/>
          <w:szCs w:val="21"/>
          <w:lang w:eastAsia="zh-CN"/>
        </w:rPr>
        <w:t>.</w:t>
      </w:r>
      <w:r>
        <w:rPr>
          <w:rFonts w:hint="eastAsia" w:hAnsi="宋体" w:asciiTheme="minorAscii"/>
          <w:sz w:val="21"/>
          <w:szCs w:val="21"/>
        </w:rPr>
        <w:t>企业年会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int="eastAsia" w:hAnsi="宋体" w:asciiTheme="minorAscii"/>
          <w:sz w:val="21"/>
          <w:szCs w:val="21"/>
          <w:lang w:eastAsia="zh-CN"/>
        </w:rPr>
        <w:t>.</w:t>
      </w:r>
      <w:r>
        <w:rPr>
          <w:rFonts w:hint="eastAsia" w:hAnsi="宋体" w:asciiTheme="minorAscii"/>
          <w:sz w:val="21"/>
          <w:szCs w:val="21"/>
        </w:rPr>
        <w:t>生产例会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eastAsia="zh-CN"/>
        </w:rPr>
        <w:t>.</w:t>
      </w:r>
      <w:r>
        <w:rPr>
          <w:rFonts w:hint="eastAsia" w:hAnsi="宋体" w:asciiTheme="minorAscii"/>
          <w:sz w:val="21"/>
          <w:szCs w:val="21"/>
        </w:rPr>
        <w:t>经营管理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282</w:t>
      </w:r>
      <w:r>
        <w:rPr>
          <w:rFonts w:hint="eastAsia" w:hAnsi="宋体" w:asciiTheme="minorAscii"/>
          <w:sz w:val="21"/>
          <w:szCs w:val="21"/>
          <w:lang w:eastAsia="zh-CN"/>
        </w:rPr>
        <w:t>.</w:t>
      </w:r>
      <w:r>
        <w:rPr>
          <w:rFonts w:hint="eastAsia" w:hAnsi="宋体" w:asciiTheme="minorAscii"/>
          <w:sz w:val="21"/>
          <w:szCs w:val="21"/>
        </w:rPr>
        <w:t>依据《安全生产法》的规定，生产经营单位的从业人员有权了解其作业场所和工作岗位存在的危险因素</w:t>
      </w:r>
      <w:r>
        <w:rPr>
          <w:rFonts w:hint="eastAsia" w:hAnsi="宋体" w:asciiTheme="minorAscii"/>
          <w:sz w:val="21"/>
          <w:szCs w:val="21"/>
          <w:lang w:eastAsia="zh-CN"/>
        </w:rPr>
        <w:t>.</w:t>
      </w:r>
      <w:r>
        <w:rPr>
          <w:rFonts w:hint="eastAsia" w:hAnsi="宋体" w:asciiTheme="minorAscii"/>
          <w:sz w:val="21"/>
          <w:szCs w:val="21"/>
        </w:rPr>
        <w:t>防范措施及</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劳动用工情况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安全技术措施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安全投入资金情况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事故应急措施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283</w:t>
      </w:r>
      <w:r>
        <w:rPr>
          <w:rFonts w:hint="eastAsia" w:hAnsi="宋体" w:asciiTheme="minorAscii"/>
          <w:sz w:val="21"/>
          <w:szCs w:val="21"/>
          <w:lang w:eastAsia="zh-CN"/>
        </w:rPr>
        <w:t>.</w:t>
      </w:r>
      <w:r>
        <w:rPr>
          <w:rFonts w:hint="eastAsia" w:hAnsi="宋体" w:asciiTheme="minorAscii"/>
          <w:sz w:val="21"/>
          <w:szCs w:val="21"/>
        </w:rPr>
        <w:t>进行心脏按摩时,应用(</w:t>
      </w:r>
      <w:r>
        <w:rPr>
          <w:rFonts w:hint="eastAsia" w:hAnsi="宋体" w:asciiTheme="minorAscii"/>
          <w:sz w:val="21"/>
          <w:szCs w:val="21"/>
          <w:lang w:val="en-US" w:eastAsia="zh-CN"/>
        </w:rPr>
        <w:t xml:space="preserve">     </w:t>
      </w:r>
      <w:r>
        <w:rPr>
          <w:rFonts w:hint="eastAsia" w:hAnsi="宋体" w:asciiTheme="minorAscii"/>
          <w:sz w:val="21"/>
          <w:szCs w:val="21"/>
        </w:rPr>
        <w:t xml:space="preserve"> )放在按压位置。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手背面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手掌掌根部位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手掌指端部位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以上都对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284</w:t>
      </w:r>
      <w:r>
        <w:rPr>
          <w:rFonts w:hint="eastAsia" w:hAnsi="宋体" w:asciiTheme="minorAscii"/>
          <w:sz w:val="21"/>
          <w:szCs w:val="21"/>
          <w:lang w:eastAsia="zh-CN"/>
        </w:rPr>
        <w:t>.</w:t>
      </w:r>
      <w:r>
        <w:rPr>
          <w:rFonts w:hint="eastAsia" w:hAnsi="宋体" w:asciiTheme="minorAscii"/>
          <w:sz w:val="21"/>
          <w:szCs w:val="21"/>
        </w:rPr>
        <w:t>目前国内外油类火灾的基本扑救方式是</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二氧化碳灭火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泡沫灭火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干粉灭火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自动喷水灭火系统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285</w:t>
      </w:r>
      <w:r>
        <w:rPr>
          <w:rFonts w:hint="eastAsia" w:hAnsi="宋体" w:asciiTheme="minorAscii"/>
          <w:sz w:val="21"/>
          <w:szCs w:val="21"/>
          <w:lang w:eastAsia="zh-CN"/>
        </w:rPr>
        <w:t>.</w:t>
      </w:r>
      <w:r>
        <w:rPr>
          <w:rFonts w:hint="eastAsia" w:hAnsi="宋体" w:asciiTheme="minorAscii"/>
          <w:sz w:val="21"/>
          <w:szCs w:val="21"/>
        </w:rPr>
        <w:t>车辆穿越铁路道口时要一慢</w:t>
      </w:r>
      <w:r>
        <w:rPr>
          <w:rFonts w:hint="eastAsia" w:hAnsi="宋体" w:asciiTheme="minorAscii"/>
          <w:sz w:val="21"/>
          <w:szCs w:val="21"/>
          <w:lang w:eastAsia="zh-CN"/>
        </w:rPr>
        <w:t>.</w:t>
      </w:r>
      <w:r>
        <w:rPr>
          <w:rFonts w:hint="eastAsia" w:hAnsi="宋体" w:asciiTheme="minorAscii"/>
          <w:sz w:val="21"/>
          <w:szCs w:val="21"/>
        </w:rPr>
        <w:t>二看</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三鸣笛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三通过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三警示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以上都错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286</w:t>
      </w:r>
      <w:r>
        <w:rPr>
          <w:rFonts w:hint="eastAsia" w:hAnsi="宋体" w:asciiTheme="minorAscii"/>
          <w:sz w:val="21"/>
          <w:szCs w:val="21"/>
          <w:lang w:eastAsia="zh-CN"/>
        </w:rPr>
        <w:t>.</w:t>
      </w:r>
      <w:r>
        <w:rPr>
          <w:rFonts w:hint="eastAsia" w:hAnsi="宋体" w:asciiTheme="minorAscii"/>
          <w:sz w:val="21"/>
          <w:szCs w:val="21"/>
        </w:rPr>
        <w:t>新的发展模式下，我们的效率概念不再仅仅局限于码头装卸效率，而是从码头装卸到客户家门的</w:t>
      </w:r>
      <w:r>
        <w:rPr>
          <w:rFonts w:hint="eastAsia" w:hAnsi="宋体" w:asciiTheme="minorAscii"/>
          <w:sz w:val="21"/>
          <w:szCs w:val="21"/>
          <w:lang w:eastAsia="zh-CN"/>
        </w:rPr>
        <w:t>(     )</w:t>
      </w:r>
      <w:r>
        <w:rPr>
          <w:rFonts w:hint="eastAsia" w:hAnsi="宋体" w:asciiTheme="minorAscii"/>
          <w:sz w:val="21"/>
          <w:szCs w:val="21"/>
        </w:rPr>
        <w:t>效率。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矿石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全程物流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秒时代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全面服务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287</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不能用1211灭火器扑灭。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木材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电气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油类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精密仪器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288</w:t>
      </w:r>
      <w:r>
        <w:rPr>
          <w:rFonts w:hint="eastAsia" w:hAnsi="宋体" w:asciiTheme="minorAscii"/>
          <w:sz w:val="21"/>
          <w:szCs w:val="21"/>
          <w:lang w:eastAsia="zh-CN"/>
        </w:rPr>
        <w:t>.</w:t>
      </w:r>
      <w:r>
        <w:rPr>
          <w:rFonts w:hint="eastAsia" w:hAnsi="宋体" w:asciiTheme="minorAscii"/>
          <w:sz w:val="21"/>
          <w:szCs w:val="21"/>
        </w:rPr>
        <w:t>轮胎吊司机任职资格要求电气基本知识和安全用电知识应达到</w:t>
      </w:r>
      <w:r>
        <w:rPr>
          <w:rFonts w:hint="eastAsia" w:hAnsi="宋体" w:asciiTheme="minorAscii"/>
          <w:sz w:val="21"/>
          <w:szCs w:val="21"/>
          <w:lang w:eastAsia="zh-CN"/>
        </w:rPr>
        <w:t>(     )</w:t>
      </w:r>
      <w:r>
        <w:rPr>
          <w:rFonts w:hint="eastAsia" w:hAnsi="宋体" w:asciiTheme="minorAscii"/>
          <w:sz w:val="21"/>
          <w:szCs w:val="21"/>
        </w:rPr>
        <w:t>级电工应知水平。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289</w:t>
      </w:r>
      <w:r>
        <w:rPr>
          <w:rFonts w:hint="eastAsia" w:hAnsi="宋体" w:asciiTheme="minorAscii"/>
          <w:sz w:val="21"/>
          <w:szCs w:val="21"/>
          <w:lang w:eastAsia="zh-CN"/>
        </w:rPr>
        <w:t>.</w:t>
      </w:r>
      <w:r>
        <w:rPr>
          <w:rFonts w:hint="eastAsia" w:hAnsi="宋体" w:asciiTheme="minorAscii"/>
          <w:sz w:val="21"/>
          <w:szCs w:val="21"/>
        </w:rPr>
        <w:t>青岛港轮胎吊的额定起重量一般为</w:t>
      </w:r>
      <w:r>
        <w:rPr>
          <w:rFonts w:hint="eastAsia" w:hAnsi="宋体" w:asciiTheme="minorAscii"/>
          <w:sz w:val="21"/>
          <w:szCs w:val="21"/>
          <w:lang w:eastAsia="zh-CN"/>
        </w:rPr>
        <w:t>(     )</w:t>
      </w:r>
      <w:r>
        <w:rPr>
          <w:rFonts w:hint="eastAsia" w:hAnsi="宋体" w:asciiTheme="minorAscii"/>
          <w:sz w:val="21"/>
          <w:szCs w:val="21"/>
        </w:rPr>
        <w:t>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Ansi="宋体" w:asciiTheme="minorAscii"/>
          <w:sz w:val="21"/>
          <w:szCs w:val="21"/>
        </w:rPr>
        <w:t>16.0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Ansi="宋体" w:asciiTheme="minorAscii"/>
          <w:sz w:val="21"/>
          <w:szCs w:val="21"/>
        </w:rPr>
        <w:t>32.0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Ansi="宋体" w:asciiTheme="minorAscii"/>
          <w:sz w:val="21"/>
          <w:szCs w:val="21"/>
        </w:rPr>
        <w:t>40.5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Ansi="宋体" w:asciiTheme="minorAscii"/>
          <w:sz w:val="21"/>
          <w:szCs w:val="21"/>
        </w:rPr>
        <w:t>63.0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290</w:t>
      </w:r>
      <w:r>
        <w:rPr>
          <w:rFonts w:hint="eastAsia" w:hAnsi="宋体" w:asciiTheme="minorAscii"/>
          <w:sz w:val="21"/>
          <w:szCs w:val="21"/>
          <w:lang w:eastAsia="zh-CN"/>
        </w:rPr>
        <w:t>.</w:t>
      </w:r>
      <w:r>
        <w:rPr>
          <w:rFonts w:hint="eastAsia" w:hAnsi="宋体" w:asciiTheme="minorAscii"/>
          <w:sz w:val="21"/>
          <w:szCs w:val="21"/>
        </w:rPr>
        <w:t>某厂职工李某在下班回家的路上，被一辆卡车撞伤，本人不负主要责任。依据《工伤保险条例》，下列关于李某是否属于工伤的说法中，正确的是</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应当认定为工伤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应当视同为工伤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可以视同为工伤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不能认定为工伤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291.</w:t>
      </w:r>
      <w:r>
        <w:rPr>
          <w:rFonts w:hAnsi="宋体" w:asciiTheme="minorAscii"/>
          <w:color w:val="auto"/>
          <w:sz w:val="21"/>
          <w:szCs w:val="21"/>
        </w:rPr>
        <w:t>高温场所为防止中暑，应多饮</w:t>
      </w:r>
      <w:r>
        <w:rPr>
          <w:rFonts w:hint="eastAsia" w:hAnsi="宋体" w:asciiTheme="minorAscii"/>
          <w:color w:val="auto"/>
          <w:sz w:val="21"/>
          <w:szCs w:val="21"/>
        </w:rPr>
        <w:t xml:space="preserve">(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w:t>
      </w:r>
      <w:r>
        <w:rPr>
          <w:rFonts w:hAnsi="宋体" w:asciiTheme="minorAscii"/>
          <w:color w:val="auto"/>
          <w:sz w:val="21"/>
          <w:szCs w:val="21"/>
        </w:rPr>
        <w:t>最好。</w:t>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A</w:t>
      </w:r>
      <w:r>
        <w:rPr>
          <w:rFonts w:hint="eastAsia" w:hAnsi="宋体" w:asciiTheme="minorAscii"/>
          <w:color w:val="auto"/>
          <w:sz w:val="21"/>
          <w:szCs w:val="21"/>
          <w:lang w:val="en-US" w:eastAsia="zh-CN"/>
        </w:rPr>
        <w:t>.</w:t>
      </w:r>
      <w:r>
        <w:rPr>
          <w:rFonts w:hAnsi="宋体" w:asciiTheme="minorAscii"/>
          <w:color w:val="auto"/>
          <w:sz w:val="21"/>
          <w:szCs w:val="21"/>
        </w:rPr>
        <w:t>纯净水</w:t>
      </w:r>
      <w:r>
        <w:rPr>
          <w:rFonts w:hAnsi="宋体" w:asciiTheme="minorAscii"/>
          <w:color w:val="auto"/>
          <w:sz w:val="21"/>
          <w:szCs w:val="21"/>
        </w:rPr>
        <w:tab/>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B</w:t>
      </w:r>
      <w:r>
        <w:rPr>
          <w:rFonts w:hint="eastAsia" w:hAnsi="宋体" w:asciiTheme="minorAscii"/>
          <w:color w:val="auto"/>
          <w:sz w:val="21"/>
          <w:szCs w:val="21"/>
          <w:lang w:val="en-US" w:eastAsia="zh-CN"/>
        </w:rPr>
        <w:t>.</w:t>
      </w:r>
      <w:r>
        <w:rPr>
          <w:rFonts w:hAnsi="宋体" w:asciiTheme="minorAscii"/>
          <w:color w:val="auto"/>
          <w:sz w:val="21"/>
          <w:szCs w:val="21"/>
        </w:rPr>
        <w:t>汽水</w:t>
      </w:r>
      <w:r>
        <w:rPr>
          <w:rFonts w:hAnsi="宋体" w:asciiTheme="minorAscii"/>
          <w:color w:val="auto"/>
          <w:sz w:val="21"/>
          <w:szCs w:val="21"/>
        </w:rPr>
        <w:tab/>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C</w:t>
      </w:r>
      <w:r>
        <w:rPr>
          <w:rFonts w:hint="eastAsia" w:hAnsi="宋体" w:asciiTheme="minorAscii"/>
          <w:color w:val="auto"/>
          <w:sz w:val="21"/>
          <w:szCs w:val="21"/>
          <w:lang w:val="en-US" w:eastAsia="zh-CN"/>
        </w:rPr>
        <w:t>.</w:t>
      </w:r>
      <w:r>
        <w:rPr>
          <w:rFonts w:hAnsi="宋体" w:asciiTheme="minorAscii"/>
          <w:color w:val="auto"/>
          <w:sz w:val="21"/>
          <w:szCs w:val="21"/>
        </w:rPr>
        <w:t>含盐清凉饮料</w:t>
      </w:r>
    </w:p>
    <w:p>
      <w:pPr>
        <w:keepNext w:val="0"/>
        <w:keepLines w:val="0"/>
        <w:pageBreakBefore w:val="0"/>
        <w:widowControl w:val="0"/>
        <w:tabs>
          <w:tab w:val="left" w:pos="840"/>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白开水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val="en-US" w:eastAsia="zh-CN"/>
        </w:rPr>
      </w:pPr>
      <w:r>
        <w:rPr>
          <w:rFonts w:hint="eastAsia" w:hAnsi="宋体" w:asciiTheme="minorAscii"/>
          <w:color w:val="auto"/>
          <w:sz w:val="21"/>
          <w:szCs w:val="21"/>
          <w:lang w:eastAsia="zh-CN"/>
        </w:rPr>
        <w:t>答案</w:t>
      </w:r>
      <w:r>
        <w:rPr>
          <w:rFonts w:hint="eastAsia" w:hAnsi="宋体" w:asciiTheme="minorAscii"/>
          <w:color w:val="auto"/>
          <w:sz w:val="21"/>
          <w:szCs w:val="21"/>
        </w:rPr>
        <w:t>:</w:t>
      </w:r>
      <w:r>
        <w:rPr>
          <w:rFonts w:hint="eastAsia" w:hAnsi="宋体" w:asciiTheme="minorAscii"/>
          <w:color w:val="auto"/>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292</w:t>
      </w:r>
      <w:r>
        <w:rPr>
          <w:rFonts w:hint="eastAsia" w:hAnsi="宋体" w:asciiTheme="minorAscii"/>
          <w:sz w:val="21"/>
          <w:szCs w:val="21"/>
          <w:lang w:eastAsia="zh-CN"/>
        </w:rPr>
        <w:t>.</w:t>
      </w:r>
      <w:r>
        <w:rPr>
          <w:rFonts w:hint="eastAsia" w:hAnsi="宋体" w:asciiTheme="minorAscii"/>
          <w:sz w:val="21"/>
          <w:szCs w:val="21"/>
        </w:rPr>
        <w:t>生产经营单位不得采购和使用无安全标志的</w:t>
      </w:r>
      <w:r>
        <w:rPr>
          <w:rFonts w:hint="eastAsia" w:hAnsi="宋体" w:asciiTheme="minorAscii"/>
          <w:sz w:val="21"/>
          <w:szCs w:val="21"/>
          <w:lang w:eastAsia="zh-CN"/>
        </w:rPr>
        <w:t>(     )</w:t>
      </w:r>
      <w:r>
        <w:rPr>
          <w:rFonts w:hint="eastAsia" w:hAnsi="宋体" w:asciiTheme="minorAscii"/>
          <w:sz w:val="21"/>
          <w:szCs w:val="21"/>
        </w:rPr>
        <w:t>用品。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特种劳动防护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普通劳动防护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办公</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材料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293</w:t>
      </w:r>
      <w:r>
        <w:rPr>
          <w:rFonts w:hint="eastAsia" w:hAnsi="宋体" w:asciiTheme="minorAscii"/>
          <w:sz w:val="21"/>
          <w:szCs w:val="21"/>
          <w:lang w:eastAsia="zh-CN"/>
        </w:rPr>
        <w:t>.(     )</w:t>
      </w:r>
      <w:r>
        <w:rPr>
          <w:rFonts w:hint="eastAsia" w:hAnsi="宋体" w:asciiTheme="minorAscii"/>
          <w:sz w:val="21"/>
          <w:szCs w:val="21"/>
        </w:rPr>
        <w:t>就是“互联网+各个传统行业”。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工业4.0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互联网+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智慧港口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VR技术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294</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w:t>
      </w:r>
      <w:r>
        <w:rPr>
          <w:rFonts w:hint="eastAsia" w:hAnsi="宋体" w:asciiTheme="minorAscii"/>
          <w:sz w:val="21"/>
          <w:szCs w:val="21"/>
        </w:rPr>
        <w:t>机构不属于轮胎吊。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俯仰机构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起升机构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大车机构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小车机构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w:t>
      </w:r>
      <w:r>
        <w:rPr>
          <w:rFonts w:hint="eastAsia" w:hAnsi="宋体" w:asciiTheme="minorAscii"/>
          <w:sz w:val="21"/>
          <w:szCs w:val="21"/>
        </w:rPr>
        <w:t>5</w:t>
      </w:r>
      <w:r>
        <w:rPr>
          <w:rFonts w:hint="eastAsia" w:hAnsi="宋体" w:asciiTheme="minorAscii"/>
          <w:sz w:val="21"/>
          <w:szCs w:val="21"/>
          <w:lang w:eastAsia="zh-CN"/>
        </w:rPr>
        <w:t>.</w:t>
      </w:r>
      <w:r>
        <w:rPr>
          <w:rFonts w:hint="eastAsia" w:hAnsi="宋体" w:asciiTheme="minorAscii"/>
          <w:sz w:val="21"/>
          <w:szCs w:val="21"/>
        </w:rPr>
        <w:t>人体同时接触带电设备或线路中的两相导体叫做</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单相触电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两相触电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跨步电压触电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接触电压触电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296</w:t>
      </w:r>
      <w:r>
        <w:rPr>
          <w:rFonts w:hint="eastAsia" w:hAnsi="宋体" w:asciiTheme="minorAscii"/>
          <w:sz w:val="21"/>
          <w:szCs w:val="21"/>
          <w:lang w:eastAsia="zh-CN"/>
        </w:rPr>
        <w:t>.</w:t>
      </w:r>
      <w:r>
        <w:rPr>
          <w:rFonts w:hint="eastAsia" w:hAnsi="宋体" w:asciiTheme="minorAscii"/>
          <w:sz w:val="21"/>
          <w:szCs w:val="21"/>
        </w:rPr>
        <w:t>依据《安全生产法》的规定，生产经营单位从业人员享有的权利不包括(</w:t>
      </w:r>
      <w:r>
        <w:rPr>
          <w:rFonts w:hint="eastAsia" w:hAnsi="宋体" w:asciiTheme="minorAscii"/>
          <w:sz w:val="21"/>
          <w:szCs w:val="21"/>
          <w:lang w:val="en-US" w:eastAsia="zh-CN"/>
        </w:rPr>
        <w:t xml:space="preserve">     </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拒绝违章指挥和强令冒险作业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要求单位每年定期组织外出旅游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因安全生产事故受到损害后享受工伤社会保险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发现直接危及人身安全的紧急情况时，停止作业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297</w:t>
      </w:r>
      <w:r>
        <w:rPr>
          <w:rFonts w:hint="eastAsia" w:hAnsi="宋体" w:asciiTheme="minorAscii"/>
          <w:sz w:val="21"/>
          <w:szCs w:val="21"/>
          <w:lang w:eastAsia="zh-CN"/>
        </w:rPr>
        <w:t>.</w:t>
      </w:r>
      <w:r>
        <w:rPr>
          <w:rFonts w:hint="eastAsia" w:hAnsi="宋体" w:asciiTheme="minorAscii"/>
          <w:sz w:val="21"/>
          <w:szCs w:val="21"/>
        </w:rPr>
        <w:t>青岛港办公室安全守则要求，下班离开办公室前，要关闭</w:t>
      </w:r>
      <w:r>
        <w:rPr>
          <w:rFonts w:hint="eastAsia" w:hAnsi="宋体" w:asciiTheme="minorAscii"/>
          <w:sz w:val="21"/>
          <w:szCs w:val="21"/>
          <w:lang w:eastAsia="zh-CN"/>
        </w:rPr>
        <w:t>(     )</w:t>
      </w:r>
      <w:r>
        <w:rPr>
          <w:rFonts w:hint="eastAsia" w:hAnsi="宋体" w:asciiTheme="minorAscii"/>
          <w:sz w:val="21"/>
          <w:szCs w:val="21"/>
        </w:rPr>
        <w:t>等电器电源。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办公电脑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个人手机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视频探头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报警探头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298</w:t>
      </w:r>
      <w:r>
        <w:rPr>
          <w:rFonts w:hint="eastAsia" w:hAnsi="宋体" w:asciiTheme="minorAscii"/>
          <w:sz w:val="21"/>
          <w:szCs w:val="21"/>
          <w:lang w:eastAsia="zh-CN"/>
        </w:rPr>
        <w:t>.</w:t>
      </w:r>
      <w:r>
        <w:rPr>
          <w:rFonts w:hint="eastAsia" w:hAnsi="宋体" w:asciiTheme="minorAscii"/>
          <w:sz w:val="21"/>
          <w:szCs w:val="21"/>
        </w:rPr>
        <w:t>作业人员在工作中，看见大家以前都是这样干的，没有出现过问题，认为自己这样做也应没有问题，这是哪种违章操作心理？</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逞能心理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从众心理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逐利心理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冒险心理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299</w:t>
      </w:r>
      <w:r>
        <w:rPr>
          <w:rFonts w:hint="eastAsia" w:hAnsi="宋体" w:asciiTheme="minorAscii"/>
          <w:sz w:val="21"/>
          <w:szCs w:val="21"/>
          <w:lang w:eastAsia="zh-CN"/>
        </w:rPr>
        <w:t>.</w:t>
      </w:r>
      <w:r>
        <w:rPr>
          <w:rFonts w:hint="eastAsia" w:hAnsi="宋体" w:asciiTheme="minorAscii"/>
          <w:sz w:val="21"/>
          <w:szCs w:val="21"/>
        </w:rPr>
        <w:t>在规定的条件下，液体表面上能产生闪燃的最低温度叫</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闪点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燃点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自燃点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熔点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300</w:t>
      </w:r>
      <w:r>
        <w:rPr>
          <w:rFonts w:hint="eastAsia" w:hAnsi="宋体" w:asciiTheme="minorAscii"/>
          <w:sz w:val="21"/>
          <w:szCs w:val="21"/>
          <w:lang w:eastAsia="zh-CN"/>
        </w:rPr>
        <w:t>.</w:t>
      </w:r>
      <w:r>
        <w:rPr>
          <w:rFonts w:hint="eastAsia" w:hAnsi="宋体" w:asciiTheme="minorAscii"/>
          <w:sz w:val="21"/>
          <w:szCs w:val="21"/>
        </w:rPr>
        <w:t>集团以争创</w:t>
      </w:r>
      <w:r>
        <w:rPr>
          <w:rFonts w:hint="eastAsia" w:hAnsi="宋体" w:asciiTheme="minorAscii"/>
          <w:sz w:val="21"/>
          <w:szCs w:val="21"/>
          <w:lang w:eastAsia="zh-CN"/>
        </w:rPr>
        <w:t>(     )</w:t>
      </w:r>
      <w:r>
        <w:rPr>
          <w:rFonts w:hint="eastAsia" w:hAnsi="宋体" w:asciiTheme="minorAscii"/>
          <w:sz w:val="21"/>
          <w:szCs w:val="21"/>
        </w:rPr>
        <w:t>与“安康杯”劳动竞赛活动为载体，搭建人人练绝活</w:t>
      </w:r>
      <w:r>
        <w:rPr>
          <w:rFonts w:hint="eastAsia" w:hAnsi="宋体" w:asciiTheme="minorAscii"/>
          <w:sz w:val="21"/>
          <w:szCs w:val="21"/>
          <w:lang w:eastAsia="zh-CN"/>
        </w:rPr>
        <w:t>.</w:t>
      </w:r>
      <w:r>
        <w:rPr>
          <w:rFonts w:hint="eastAsia" w:hAnsi="宋体" w:asciiTheme="minorAscii"/>
          <w:sz w:val="21"/>
          <w:szCs w:val="21"/>
        </w:rPr>
        <w:t>创品牌的平台。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工人先锋号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模范工作岗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模范先锋号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工人模范岗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301</w:t>
      </w:r>
      <w:r>
        <w:rPr>
          <w:rFonts w:hint="eastAsia" w:hAnsi="宋体" w:asciiTheme="minorAscii"/>
          <w:sz w:val="21"/>
          <w:szCs w:val="21"/>
          <w:lang w:eastAsia="zh-CN"/>
        </w:rPr>
        <w:t>.</w:t>
      </w:r>
      <w:r>
        <w:rPr>
          <w:rFonts w:hint="eastAsia" w:hAnsi="宋体" w:asciiTheme="minorAscii"/>
          <w:sz w:val="21"/>
          <w:szCs w:val="21"/>
        </w:rPr>
        <w:t>集团安全理念是</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人车合一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安全高效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人安合一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效率第一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302</w:t>
      </w:r>
      <w:r>
        <w:rPr>
          <w:rFonts w:hint="eastAsia" w:hAnsi="宋体" w:asciiTheme="minorAscii"/>
          <w:color w:val="auto"/>
          <w:sz w:val="21"/>
          <w:szCs w:val="21"/>
          <w:lang w:eastAsia="zh-CN"/>
        </w:rPr>
        <w:t>.</w:t>
      </w:r>
      <w:r>
        <w:rPr>
          <w:rFonts w:hAnsi="宋体" w:asciiTheme="minorAscii"/>
          <w:color w:val="auto"/>
          <w:sz w:val="21"/>
          <w:szCs w:val="21"/>
        </w:rPr>
        <w:t xml:space="preserve">在空气不流通的狭小地方使用二氧化碳灭火器可能造成的危险是(  </w:t>
      </w:r>
      <w:r>
        <w:rPr>
          <w:rFonts w:hint="eastAsia" w:hAnsi="宋体" w:asciiTheme="minorAscii"/>
          <w:color w:val="auto"/>
          <w:sz w:val="21"/>
          <w:szCs w:val="21"/>
          <w:lang w:val="en-US" w:eastAsia="zh-CN"/>
        </w:rPr>
        <w:t xml:space="preserve"> </w:t>
      </w:r>
      <w:r>
        <w:rPr>
          <w:rFonts w:hAnsi="宋体" w:asciiTheme="minorAscii"/>
          <w:color w:val="auto"/>
          <w:sz w:val="21"/>
          <w:szCs w:val="21"/>
        </w:rPr>
        <w:t xml:space="preserve">  )</w:t>
      </w:r>
    </w:p>
    <w:p>
      <w:pPr>
        <w:keepNext w:val="0"/>
        <w:keepLines w:val="0"/>
        <w:pageBreakBefore w:val="0"/>
        <w:widowControl w:val="0"/>
        <w:tabs>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Ansi="宋体" w:asciiTheme="minorAscii"/>
          <w:color w:val="auto"/>
          <w:sz w:val="21"/>
          <w:szCs w:val="21"/>
        </w:rPr>
        <w:t>中毒</w:t>
      </w:r>
      <w:r>
        <w:rPr>
          <w:rFonts w:hAnsi="宋体" w:asciiTheme="minorAscii"/>
          <w:color w:val="auto"/>
          <w:sz w:val="21"/>
          <w:szCs w:val="21"/>
        </w:rPr>
        <w:tab/>
      </w:r>
    </w:p>
    <w:p>
      <w:pPr>
        <w:keepNext w:val="0"/>
        <w:keepLines w:val="0"/>
        <w:pageBreakBefore w:val="0"/>
        <w:widowControl w:val="0"/>
        <w:tabs>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B</w:t>
      </w:r>
      <w:r>
        <w:rPr>
          <w:rFonts w:hint="eastAsia" w:hAnsi="宋体" w:asciiTheme="minorAscii"/>
          <w:color w:val="auto"/>
          <w:sz w:val="21"/>
          <w:szCs w:val="21"/>
          <w:lang w:val="en-US" w:eastAsia="zh-CN"/>
        </w:rPr>
        <w:t>.</w:t>
      </w:r>
      <w:r>
        <w:rPr>
          <w:rFonts w:hAnsi="宋体" w:asciiTheme="minorAscii"/>
          <w:color w:val="auto"/>
          <w:sz w:val="21"/>
          <w:szCs w:val="21"/>
        </w:rPr>
        <w:t>缺氧</w:t>
      </w:r>
      <w:r>
        <w:rPr>
          <w:rFonts w:hAnsi="宋体" w:asciiTheme="minorAscii"/>
          <w:color w:val="auto"/>
          <w:sz w:val="21"/>
          <w:szCs w:val="21"/>
        </w:rPr>
        <w:tab/>
      </w:r>
    </w:p>
    <w:p>
      <w:pPr>
        <w:keepNext w:val="0"/>
        <w:keepLines w:val="0"/>
        <w:pageBreakBefore w:val="0"/>
        <w:widowControl w:val="0"/>
        <w:tabs>
          <w:tab w:val="left" w:pos="2310"/>
          <w:tab w:val="left" w:pos="3780"/>
        </w:tabs>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Ansi="宋体" w:asciiTheme="minorAscii"/>
          <w:color w:val="auto"/>
          <w:sz w:val="21"/>
          <w:szCs w:val="21"/>
        </w:rPr>
        <w:t>C</w:t>
      </w:r>
      <w:r>
        <w:rPr>
          <w:rFonts w:hint="eastAsia" w:hAnsi="宋体" w:asciiTheme="minorAscii"/>
          <w:color w:val="auto"/>
          <w:sz w:val="21"/>
          <w:szCs w:val="21"/>
          <w:lang w:val="en-US" w:eastAsia="zh-CN"/>
        </w:rPr>
        <w:t>.</w:t>
      </w:r>
      <w:r>
        <w:rPr>
          <w:rFonts w:hAnsi="宋体" w:asciiTheme="minorAscii"/>
          <w:color w:val="auto"/>
          <w:sz w:val="21"/>
          <w:szCs w:val="21"/>
        </w:rPr>
        <w:t>爆炸</w:t>
      </w:r>
      <w:r>
        <w:rPr>
          <w:rFonts w:hint="eastAsia" w:hAnsi="宋体" w:asciiTheme="minorAscii"/>
          <w:color w:val="auto"/>
          <w:sz w:val="21"/>
          <w:szCs w:val="21"/>
        </w:rPr>
        <w:t xml:space="preserve">       </w:t>
      </w:r>
    </w:p>
    <w:p>
      <w:pPr>
        <w:keepNext w:val="0"/>
        <w:keepLines w:val="0"/>
        <w:pageBreakBefore w:val="0"/>
        <w:widowControl w:val="0"/>
        <w:tabs>
          <w:tab w:val="left" w:pos="2310"/>
          <w:tab w:val="left" w:pos="3780"/>
        </w:tabs>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燃烧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auto"/>
          <w:sz w:val="21"/>
          <w:szCs w:val="21"/>
        </w:rPr>
      </w:pPr>
      <w:r>
        <w:rPr>
          <w:rFonts w:hint="eastAsia" w:hAnsi="宋体" w:asciiTheme="minorAscii"/>
          <w:color w:val="auto"/>
          <w:sz w:val="21"/>
          <w:szCs w:val="21"/>
          <w:lang w:eastAsia="zh-CN"/>
        </w:rPr>
        <w:t>答案</w:t>
      </w:r>
      <w:r>
        <w:rPr>
          <w:rFonts w:hint="eastAsia" w:hAnsi="宋体" w:asciiTheme="minorAscii"/>
          <w:color w:val="auto"/>
          <w:sz w:val="21"/>
          <w:szCs w:val="21"/>
        </w:rPr>
        <w:t>:B</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303</w:t>
      </w:r>
      <w:r>
        <w:rPr>
          <w:rFonts w:hint="eastAsia" w:hAnsi="宋体" w:asciiTheme="minorAscii"/>
          <w:color w:val="auto"/>
          <w:sz w:val="21"/>
          <w:szCs w:val="21"/>
          <w:lang w:eastAsia="zh-CN"/>
        </w:rPr>
        <w:t>.</w:t>
      </w:r>
      <w:r>
        <w:rPr>
          <w:rFonts w:hAnsi="宋体" w:asciiTheme="minorAscii"/>
          <w:color w:val="auto"/>
          <w:sz w:val="21"/>
          <w:szCs w:val="21"/>
        </w:rPr>
        <w:t>一旦发现有人触电，应立即采取</w:t>
      </w:r>
      <w:r>
        <w:rPr>
          <w:rFonts w:hint="eastAsia" w:hAnsi="宋体" w:asciiTheme="minorAscii"/>
          <w:color w:val="auto"/>
          <w:sz w:val="21"/>
          <w:szCs w:val="21"/>
        </w:rPr>
        <w:t>(    )</w:t>
      </w:r>
      <w:r>
        <w:rPr>
          <w:rFonts w:hAnsi="宋体" w:asciiTheme="minorAscii"/>
          <w:color w:val="auto"/>
          <w:sz w:val="21"/>
          <w:szCs w:val="21"/>
        </w:rPr>
        <w:t>措施。</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Ansi="宋体" w:asciiTheme="minorAscii"/>
          <w:color w:val="auto"/>
          <w:sz w:val="21"/>
          <w:szCs w:val="21"/>
        </w:rPr>
        <w:t>A</w:t>
      </w:r>
      <w:r>
        <w:rPr>
          <w:rFonts w:hint="eastAsia" w:hAnsi="宋体" w:asciiTheme="minorAscii"/>
          <w:color w:val="auto"/>
          <w:sz w:val="21"/>
          <w:szCs w:val="21"/>
          <w:lang w:val="en-US" w:eastAsia="zh-CN"/>
        </w:rPr>
        <w:t>.</w:t>
      </w:r>
      <w:r>
        <w:rPr>
          <w:rFonts w:hAnsi="宋体" w:asciiTheme="minorAscii"/>
          <w:color w:val="auto"/>
          <w:sz w:val="21"/>
          <w:szCs w:val="21"/>
        </w:rPr>
        <w:t>把触电者送往医院抢救</w:t>
      </w:r>
      <w:r>
        <w:rPr>
          <w:rFonts w:hint="eastAsia" w:hAnsi="宋体" w:asciiTheme="minorAscii"/>
          <w:color w:val="auto"/>
          <w:sz w:val="21"/>
          <w:szCs w:val="21"/>
        </w:rPr>
        <w:tab/>
      </w:r>
      <w:r>
        <w:rPr>
          <w:rFonts w:hint="eastAsia" w:hAnsi="宋体" w:asciiTheme="minorAscii"/>
          <w:color w:val="auto"/>
          <w:sz w:val="21"/>
          <w:szCs w:val="21"/>
        </w:rPr>
        <w:tab/>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Ansi="宋体" w:asciiTheme="minorAscii"/>
          <w:color w:val="auto"/>
          <w:sz w:val="21"/>
          <w:szCs w:val="21"/>
        </w:rPr>
        <w:t>B</w:t>
      </w:r>
      <w:r>
        <w:rPr>
          <w:rFonts w:hint="eastAsia" w:hAnsi="宋体" w:asciiTheme="minorAscii"/>
          <w:color w:val="auto"/>
          <w:sz w:val="21"/>
          <w:szCs w:val="21"/>
          <w:lang w:val="en-US" w:eastAsia="zh-CN"/>
        </w:rPr>
        <w:t>.</w:t>
      </w:r>
      <w:r>
        <w:rPr>
          <w:rFonts w:hAnsi="宋体" w:asciiTheme="minorAscii"/>
          <w:color w:val="auto"/>
          <w:sz w:val="21"/>
          <w:szCs w:val="21"/>
        </w:rPr>
        <w:t>打“120”救护电话，请医生赶来抢救</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 xml:space="preserve">拨打“110”报警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Ansi="宋体" w:asciiTheme="minorAscii"/>
          <w:color w:val="auto"/>
          <w:sz w:val="21"/>
          <w:szCs w:val="21"/>
        </w:rPr>
        <w:t>在现场立即对触电者进行触电急救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val="en-US" w:eastAsia="zh-CN"/>
        </w:rPr>
      </w:pPr>
      <w:r>
        <w:rPr>
          <w:rFonts w:hint="eastAsia" w:hAnsi="宋体" w:asciiTheme="minorAscii"/>
          <w:color w:val="auto"/>
          <w:sz w:val="21"/>
          <w:szCs w:val="21"/>
          <w:lang w:eastAsia="zh-CN"/>
        </w:rPr>
        <w:t>答案</w:t>
      </w:r>
      <w:r>
        <w:rPr>
          <w:rFonts w:hint="eastAsia" w:hAnsi="宋体" w:asciiTheme="minorAscii"/>
          <w:color w:val="auto"/>
          <w:sz w:val="21"/>
          <w:szCs w:val="21"/>
        </w:rPr>
        <w:t>:</w:t>
      </w:r>
      <w:r>
        <w:rPr>
          <w:rFonts w:hint="eastAsia" w:hAnsi="宋体" w:asciiTheme="minorAscii"/>
          <w:color w:val="auto"/>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30</w:t>
      </w:r>
      <w:r>
        <w:rPr>
          <w:rFonts w:hint="eastAsia" w:hAnsi="宋体" w:asciiTheme="minorAscii"/>
          <w:sz w:val="21"/>
          <w:szCs w:val="21"/>
          <w:lang w:val="en-US" w:eastAsia="zh-CN"/>
        </w:rPr>
        <w:t>4</w:t>
      </w:r>
      <w:r>
        <w:rPr>
          <w:rFonts w:hint="eastAsia" w:hAnsi="宋体" w:asciiTheme="minorAscii"/>
          <w:sz w:val="21"/>
          <w:szCs w:val="21"/>
          <w:lang w:eastAsia="zh-CN"/>
        </w:rPr>
        <w:t>.</w:t>
      </w:r>
      <w:r>
        <w:rPr>
          <w:rFonts w:hint="eastAsia" w:hAnsi="宋体" w:asciiTheme="minorAscii"/>
          <w:sz w:val="21"/>
          <w:szCs w:val="21"/>
        </w:rPr>
        <w:t>通过增设大容量储能装置配合小功率柴油发动机，实现以平均持续功率代替峰值功率的轮胎吊为</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常规动力轮胎吊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混合动力轮胎吊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E轮胎吊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以上都不是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3</w:t>
      </w:r>
      <w:r>
        <w:rPr>
          <w:rFonts w:hint="eastAsia" w:hAnsi="宋体" w:asciiTheme="minorAscii"/>
          <w:color w:val="auto"/>
          <w:sz w:val="21"/>
          <w:szCs w:val="21"/>
          <w:lang w:val="en-US" w:eastAsia="zh-CN"/>
        </w:rPr>
        <w:t>05</w:t>
      </w:r>
      <w:r>
        <w:rPr>
          <w:rFonts w:hint="eastAsia" w:hAnsi="宋体" w:asciiTheme="minorAscii"/>
          <w:color w:val="auto"/>
          <w:sz w:val="21"/>
          <w:szCs w:val="21"/>
          <w:lang w:eastAsia="zh-CN"/>
        </w:rPr>
        <w:t>.</w:t>
      </w:r>
      <w:r>
        <w:rPr>
          <w:rFonts w:hint="eastAsia" w:hAnsi="宋体" w:asciiTheme="minorAscii"/>
          <w:color w:val="auto"/>
          <w:sz w:val="21"/>
          <w:szCs w:val="21"/>
        </w:rPr>
        <w:t xml:space="preserve">用(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)图形表达出零件的前面、左面和顶面的大致形状的图形。称为立体图。</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 xml:space="preserve">一个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 xml:space="preserve">二个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 xml:space="preserve">三个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四个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val="en-US" w:eastAsia="zh-CN"/>
        </w:rPr>
      </w:pPr>
      <w:r>
        <w:rPr>
          <w:rFonts w:hint="eastAsia" w:hAnsi="宋体" w:asciiTheme="minorAscii"/>
          <w:color w:val="auto"/>
          <w:sz w:val="21"/>
          <w:szCs w:val="21"/>
          <w:lang w:eastAsia="zh-CN"/>
        </w:rPr>
        <w:t>答案</w:t>
      </w:r>
      <w:r>
        <w:rPr>
          <w:rFonts w:hint="eastAsia" w:hAnsi="宋体" w:asciiTheme="minorAscii"/>
          <w:color w:val="auto"/>
          <w:sz w:val="21"/>
          <w:szCs w:val="21"/>
        </w:rPr>
        <w:t>:</w:t>
      </w:r>
      <w:r>
        <w:rPr>
          <w:rFonts w:hint="eastAsia" w:hAnsi="宋体" w:asciiTheme="minorAscii"/>
          <w:color w:val="auto"/>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306</w:t>
      </w:r>
      <w:r>
        <w:rPr>
          <w:rFonts w:hint="eastAsia" w:hAnsi="宋体" w:asciiTheme="minorAscii"/>
          <w:sz w:val="21"/>
          <w:szCs w:val="21"/>
          <w:lang w:eastAsia="zh-CN"/>
        </w:rPr>
        <w:t>.</w:t>
      </w:r>
      <w:r>
        <w:rPr>
          <w:rFonts w:hint="eastAsia" w:hAnsi="宋体" w:asciiTheme="minorAscii"/>
          <w:sz w:val="21"/>
          <w:szCs w:val="21"/>
        </w:rPr>
        <w:t>具备安全培训条件的生产经营单位，应当以</w:t>
      </w:r>
      <w:r>
        <w:rPr>
          <w:rFonts w:hint="eastAsia" w:hAnsi="宋体" w:asciiTheme="minorAscii"/>
          <w:sz w:val="21"/>
          <w:szCs w:val="21"/>
          <w:lang w:eastAsia="zh-CN"/>
        </w:rPr>
        <w:t>(     )</w:t>
      </w:r>
      <w:r>
        <w:rPr>
          <w:rFonts w:hint="eastAsia" w:hAnsi="宋体" w:asciiTheme="minorAscii"/>
          <w:sz w:val="21"/>
          <w:szCs w:val="21"/>
        </w:rPr>
        <w:t>为主。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自主培训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委托机构培训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注册工程师培训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具有教师资格人员培训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307</w:t>
      </w:r>
      <w:r>
        <w:rPr>
          <w:rFonts w:hint="eastAsia" w:hAnsi="宋体" w:asciiTheme="minorAscii"/>
          <w:sz w:val="21"/>
          <w:szCs w:val="21"/>
          <w:lang w:eastAsia="zh-CN"/>
        </w:rPr>
        <w:t>.</w:t>
      </w:r>
      <w:r>
        <w:rPr>
          <w:rFonts w:hint="eastAsia" w:hAnsi="宋体" w:asciiTheme="minorAscii"/>
          <w:sz w:val="21"/>
          <w:szCs w:val="21"/>
        </w:rPr>
        <w:t>青岛港安全禁令要求，人员禁止使用有</w:t>
      </w:r>
      <w:r>
        <w:rPr>
          <w:rFonts w:hint="eastAsia" w:hAnsi="宋体" w:asciiTheme="minorAscii"/>
          <w:sz w:val="21"/>
          <w:szCs w:val="21"/>
          <w:lang w:eastAsia="zh-CN"/>
        </w:rPr>
        <w:t>(     )</w:t>
      </w:r>
      <w:r>
        <w:rPr>
          <w:rFonts w:hint="eastAsia" w:hAnsi="宋体" w:asciiTheme="minorAscii"/>
          <w:sz w:val="21"/>
          <w:szCs w:val="21"/>
        </w:rPr>
        <w:t>的设备</w:t>
      </w:r>
      <w:r>
        <w:rPr>
          <w:rFonts w:hint="eastAsia" w:hAnsi="宋体" w:asciiTheme="minorAscii"/>
          <w:sz w:val="21"/>
          <w:szCs w:val="21"/>
          <w:lang w:eastAsia="zh-CN"/>
        </w:rPr>
        <w:t>.</w:t>
      </w:r>
      <w:r>
        <w:rPr>
          <w:rFonts w:hint="eastAsia" w:hAnsi="宋体" w:asciiTheme="minorAscii"/>
          <w:sz w:val="21"/>
          <w:szCs w:val="21"/>
        </w:rPr>
        <w:t>设施</w:t>
      </w:r>
      <w:r>
        <w:rPr>
          <w:rFonts w:hint="eastAsia" w:hAnsi="宋体" w:asciiTheme="minorAscii"/>
          <w:sz w:val="21"/>
          <w:szCs w:val="21"/>
          <w:lang w:eastAsia="zh-CN"/>
        </w:rPr>
        <w:t>.</w:t>
      </w:r>
      <w:r>
        <w:rPr>
          <w:rFonts w:hint="eastAsia" w:hAnsi="宋体" w:asciiTheme="minorAscii"/>
          <w:sz w:val="21"/>
          <w:szCs w:val="21"/>
        </w:rPr>
        <w:t>属具。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工作铭牌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新工艺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新技术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安全缺陷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308</w:t>
      </w:r>
      <w:r>
        <w:rPr>
          <w:rFonts w:hint="eastAsia" w:hAnsi="宋体" w:asciiTheme="minorAscii"/>
          <w:sz w:val="21"/>
          <w:szCs w:val="21"/>
          <w:lang w:eastAsia="zh-CN"/>
        </w:rPr>
        <w:t>.(     )</w:t>
      </w:r>
      <w:r>
        <w:rPr>
          <w:rFonts w:hint="eastAsia" w:hAnsi="宋体" w:asciiTheme="minorAscii"/>
          <w:sz w:val="21"/>
          <w:szCs w:val="21"/>
        </w:rPr>
        <w:t>是指长期地或临时地生产</w:t>
      </w:r>
      <w:r>
        <w:rPr>
          <w:rFonts w:hint="eastAsia" w:hAnsi="宋体" w:asciiTheme="minorAscii"/>
          <w:sz w:val="21"/>
          <w:szCs w:val="21"/>
          <w:lang w:eastAsia="zh-CN"/>
        </w:rPr>
        <w:t>.</w:t>
      </w:r>
      <w:r>
        <w:rPr>
          <w:rFonts w:hint="eastAsia" w:hAnsi="宋体" w:asciiTheme="minorAscii"/>
          <w:sz w:val="21"/>
          <w:szCs w:val="21"/>
        </w:rPr>
        <w:t>加工</w:t>
      </w:r>
      <w:r>
        <w:rPr>
          <w:rFonts w:hint="eastAsia" w:hAnsi="宋体" w:asciiTheme="minorAscii"/>
          <w:sz w:val="21"/>
          <w:szCs w:val="21"/>
          <w:lang w:eastAsia="zh-CN"/>
        </w:rPr>
        <w:t>.</w:t>
      </w:r>
      <w:r>
        <w:rPr>
          <w:rFonts w:hint="eastAsia" w:hAnsi="宋体" w:asciiTheme="minorAscii"/>
          <w:sz w:val="21"/>
          <w:szCs w:val="21"/>
        </w:rPr>
        <w:t>搬运</w:t>
      </w:r>
      <w:r>
        <w:rPr>
          <w:rFonts w:hint="eastAsia" w:hAnsi="宋体" w:asciiTheme="minorAscii"/>
          <w:sz w:val="21"/>
          <w:szCs w:val="21"/>
          <w:lang w:eastAsia="zh-CN"/>
        </w:rPr>
        <w:t>.</w:t>
      </w:r>
      <w:r>
        <w:rPr>
          <w:rFonts w:hint="eastAsia" w:hAnsi="宋体" w:asciiTheme="minorAscii"/>
          <w:sz w:val="21"/>
          <w:szCs w:val="21"/>
        </w:rPr>
        <w:t>使用或贮存危险物质，且危险物质的数量等于或超过临界量的单元。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危险源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重大危险源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隐患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重大隐患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auto"/>
          <w:sz w:val="21"/>
          <w:szCs w:val="21"/>
        </w:rPr>
      </w:pPr>
      <w:r>
        <w:rPr>
          <w:rFonts w:hint="eastAsia" w:hAnsi="宋体" w:asciiTheme="minorAscii"/>
          <w:color w:val="auto"/>
          <w:sz w:val="21"/>
          <w:szCs w:val="21"/>
          <w:lang w:eastAsia="zh-CN"/>
        </w:rPr>
        <w:t>答案</w:t>
      </w:r>
      <w:r>
        <w:rPr>
          <w:rFonts w:hint="eastAsia" w:hAnsi="宋体" w:asciiTheme="minorAscii"/>
          <w:color w:val="auto"/>
          <w:sz w:val="21"/>
          <w:szCs w:val="21"/>
        </w:rPr>
        <w:t>:B</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309</w:t>
      </w:r>
      <w:r>
        <w:rPr>
          <w:rFonts w:hint="eastAsia" w:hAnsi="宋体" w:asciiTheme="minorAscii"/>
          <w:color w:val="auto"/>
          <w:sz w:val="21"/>
          <w:szCs w:val="21"/>
          <w:lang w:eastAsia="zh-CN"/>
        </w:rPr>
        <w:t>.</w:t>
      </w:r>
      <w:r>
        <w:rPr>
          <w:rFonts w:hint="eastAsia" w:hAnsi="宋体" w:asciiTheme="minorAscii"/>
          <w:color w:val="auto"/>
          <w:sz w:val="21"/>
          <w:szCs w:val="21"/>
        </w:rPr>
        <w:t xml:space="preserve">点接触型钢丝绳较线接触型钢丝绳(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A、磨损小，承载能力小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B、磨损小，承载能力大</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C、磨损大，承载能力大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int="eastAsia" w:hAnsi="宋体" w:asciiTheme="minorAscii"/>
          <w:color w:val="auto"/>
          <w:sz w:val="21"/>
          <w:szCs w:val="21"/>
        </w:rPr>
        <w:t>D、磨损大，承载能力小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val="en-US" w:eastAsia="zh-CN"/>
        </w:rPr>
      </w:pPr>
      <w:r>
        <w:rPr>
          <w:rFonts w:hint="eastAsia" w:hAnsi="宋体" w:asciiTheme="minorAscii"/>
          <w:color w:val="auto"/>
          <w:sz w:val="21"/>
          <w:szCs w:val="21"/>
          <w:lang w:eastAsia="zh-CN"/>
        </w:rPr>
        <w:t>答案</w:t>
      </w:r>
      <w:r>
        <w:rPr>
          <w:rFonts w:hint="eastAsia" w:hAnsi="宋体" w:asciiTheme="minorAscii"/>
          <w:color w:val="auto"/>
          <w:sz w:val="21"/>
          <w:szCs w:val="21"/>
        </w:rPr>
        <w:t>:</w:t>
      </w:r>
      <w:r>
        <w:rPr>
          <w:rFonts w:hint="eastAsia" w:hAnsi="宋体" w:asciiTheme="minorAscii"/>
          <w:color w:val="auto"/>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310</w:t>
      </w:r>
      <w:r>
        <w:rPr>
          <w:rFonts w:hint="eastAsia" w:hAnsi="宋体" w:asciiTheme="minorAscii"/>
          <w:sz w:val="21"/>
          <w:szCs w:val="21"/>
          <w:lang w:eastAsia="zh-CN"/>
        </w:rPr>
        <w:t>.</w:t>
      </w:r>
      <w:r>
        <w:rPr>
          <w:rFonts w:hint="eastAsia" w:hAnsi="宋体" w:asciiTheme="minorAscii"/>
          <w:sz w:val="21"/>
          <w:szCs w:val="21"/>
        </w:rPr>
        <w:t>参加大规模公众活动时，入场前就要看清楚出口所在和各种</w:t>
      </w:r>
      <w:r>
        <w:rPr>
          <w:rFonts w:hint="eastAsia" w:hAnsi="宋体" w:asciiTheme="minorAscii"/>
          <w:sz w:val="21"/>
          <w:szCs w:val="21"/>
          <w:lang w:eastAsia="zh-CN"/>
        </w:rPr>
        <w:t>(     )</w:t>
      </w:r>
      <w:r>
        <w:rPr>
          <w:rFonts w:hint="eastAsia" w:hAnsi="宋体" w:asciiTheme="minorAscii"/>
          <w:sz w:val="21"/>
          <w:szCs w:val="21"/>
        </w:rPr>
        <w:t>，保证自身安全。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宣传标语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活动说明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逃生标识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活动礼品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311</w:t>
      </w:r>
      <w:r>
        <w:rPr>
          <w:rFonts w:hint="eastAsia" w:hAnsi="宋体" w:asciiTheme="minorAscii"/>
          <w:sz w:val="21"/>
          <w:szCs w:val="21"/>
          <w:lang w:eastAsia="zh-CN"/>
        </w:rPr>
        <w:t>.</w:t>
      </w:r>
      <w:r>
        <w:rPr>
          <w:rFonts w:hint="eastAsia" w:hAnsi="宋体" w:asciiTheme="minorAscii"/>
          <w:sz w:val="21"/>
          <w:szCs w:val="21"/>
        </w:rPr>
        <w:t>任何（</w:t>
      </w:r>
      <w:r>
        <w:rPr>
          <w:rFonts w:hint="eastAsia" w:hAnsi="宋体" w:asciiTheme="minorAscii"/>
          <w:sz w:val="21"/>
          <w:szCs w:val="21"/>
          <w:lang w:val="en-US" w:eastAsia="zh-CN"/>
        </w:rPr>
        <w:t xml:space="preserve">     </w:t>
      </w:r>
      <w:r>
        <w:rPr>
          <w:rFonts w:hint="eastAsia" w:hAnsi="宋体" w:asciiTheme="minorAscii"/>
          <w:sz w:val="21"/>
          <w:szCs w:val="21"/>
        </w:rPr>
        <w:t>）不得生产</w:t>
      </w:r>
      <w:r>
        <w:rPr>
          <w:rFonts w:hint="eastAsia" w:hAnsi="宋体" w:asciiTheme="minorAscii"/>
          <w:sz w:val="21"/>
          <w:szCs w:val="21"/>
          <w:lang w:eastAsia="zh-CN"/>
        </w:rPr>
        <w:t>.</w:t>
      </w:r>
      <w:r>
        <w:rPr>
          <w:rFonts w:hint="eastAsia" w:hAnsi="宋体" w:asciiTheme="minorAscii"/>
          <w:sz w:val="21"/>
          <w:szCs w:val="21"/>
        </w:rPr>
        <w:t>经营</w:t>
      </w:r>
      <w:r>
        <w:rPr>
          <w:rFonts w:hint="eastAsia" w:hAnsi="宋体" w:asciiTheme="minorAscii"/>
          <w:sz w:val="21"/>
          <w:szCs w:val="21"/>
          <w:lang w:eastAsia="zh-CN"/>
        </w:rPr>
        <w:t>.</w:t>
      </w:r>
      <w:r>
        <w:rPr>
          <w:rFonts w:hint="eastAsia" w:hAnsi="宋体" w:asciiTheme="minorAscii"/>
          <w:sz w:val="21"/>
          <w:szCs w:val="21"/>
        </w:rPr>
        <w:t>使用国家禁止生产</w:t>
      </w:r>
      <w:r>
        <w:rPr>
          <w:rFonts w:hint="eastAsia" w:hAnsi="宋体" w:asciiTheme="minorAscii"/>
          <w:sz w:val="21"/>
          <w:szCs w:val="21"/>
          <w:lang w:eastAsia="zh-CN"/>
        </w:rPr>
        <w:t>.</w:t>
      </w:r>
      <w:r>
        <w:rPr>
          <w:rFonts w:hint="eastAsia" w:hAnsi="宋体" w:asciiTheme="minorAscii"/>
          <w:sz w:val="21"/>
          <w:szCs w:val="21"/>
        </w:rPr>
        <w:t>经营</w:t>
      </w:r>
      <w:r>
        <w:rPr>
          <w:rFonts w:hint="eastAsia" w:hAnsi="宋体" w:asciiTheme="minorAscii"/>
          <w:sz w:val="21"/>
          <w:szCs w:val="21"/>
          <w:lang w:eastAsia="zh-CN"/>
        </w:rPr>
        <w:t>.</w:t>
      </w:r>
      <w:r>
        <w:rPr>
          <w:rFonts w:hint="eastAsia" w:hAnsi="宋体" w:asciiTheme="minorAscii"/>
          <w:sz w:val="21"/>
          <w:szCs w:val="21"/>
        </w:rPr>
        <w:t>使用的危险化学品。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个人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单位和个人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312</w:t>
      </w:r>
      <w:r>
        <w:rPr>
          <w:rFonts w:hint="eastAsia" w:hAnsi="宋体" w:asciiTheme="minorAscii"/>
          <w:color w:val="auto"/>
          <w:sz w:val="21"/>
          <w:szCs w:val="21"/>
          <w:lang w:eastAsia="zh-CN"/>
        </w:rPr>
        <w:t>.</w:t>
      </w:r>
      <w:r>
        <w:rPr>
          <w:rFonts w:hint="eastAsia" w:hAnsi="宋体" w:asciiTheme="minorAscii"/>
          <w:color w:val="auto"/>
          <w:sz w:val="21"/>
          <w:szCs w:val="21"/>
        </w:rPr>
        <w:t>起重机工作的繁忙程度越高，则其工作级别就越(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A、大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B、小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C、合理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D、无关系</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default" w:hAnsi="宋体" w:eastAsia="宋体" w:asciiTheme="minorAscii"/>
          <w:color w:val="auto"/>
          <w:sz w:val="21"/>
          <w:szCs w:val="21"/>
          <w:lang w:val="en-US" w:eastAsia="zh-CN"/>
        </w:rPr>
      </w:pPr>
      <w:r>
        <w:rPr>
          <w:rFonts w:hint="eastAsia" w:hAnsi="宋体" w:asciiTheme="minorAscii"/>
          <w:color w:val="auto"/>
          <w:sz w:val="21"/>
          <w:szCs w:val="21"/>
          <w:lang w:val="en-US" w:eastAsia="zh-CN"/>
        </w:rPr>
        <w:t>答案：A</w:t>
      </w:r>
    </w:p>
    <w:p>
      <w:pPr>
        <w:keepNext w:val="0"/>
        <w:keepLines w:val="0"/>
        <w:pageBreakBefore w:val="0"/>
        <w:widowControl w:val="0"/>
        <w:kinsoku/>
        <w:wordWrap/>
        <w:overflowPunct/>
        <w:topLinePunct w:val="0"/>
        <w:bidi w:val="0"/>
        <w:snapToGrid/>
        <w:spacing w:line="400" w:lineRule="exact"/>
        <w:ind w:firstLine="0" w:firstLineChars="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39、下面不属于无源元件的是(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A、电流源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B、电阻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 xml:space="preserve">C、电感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Ansi="宋体" w:asciiTheme="minorAscii"/>
          <w:color w:val="auto"/>
          <w:sz w:val="21"/>
          <w:szCs w:val="21"/>
        </w:rPr>
      </w:pPr>
      <w:r>
        <w:rPr>
          <w:rFonts w:hint="eastAsia" w:hAnsi="宋体" w:asciiTheme="minorAscii"/>
          <w:color w:val="auto"/>
          <w:sz w:val="21"/>
          <w:szCs w:val="21"/>
        </w:rPr>
        <w:t>D、电容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auto"/>
          <w:sz w:val="21"/>
          <w:szCs w:val="21"/>
        </w:rPr>
      </w:pPr>
      <w:r>
        <w:rPr>
          <w:rFonts w:hint="eastAsia" w:hAnsi="宋体" w:asciiTheme="minorAscii"/>
          <w:color w:val="auto"/>
          <w:sz w:val="21"/>
          <w:szCs w:val="21"/>
          <w:lang w:eastAsia="zh-CN"/>
        </w:rPr>
        <w:t>答案</w:t>
      </w:r>
      <w:r>
        <w:rPr>
          <w:rFonts w:hint="eastAsia" w:hAnsi="宋体" w:asciiTheme="minorAscii"/>
          <w:color w:val="auto"/>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314</w:t>
      </w:r>
      <w:r>
        <w:rPr>
          <w:rFonts w:hint="eastAsia" w:hAnsi="宋体" w:asciiTheme="minorAscii"/>
          <w:sz w:val="21"/>
          <w:szCs w:val="21"/>
          <w:lang w:eastAsia="zh-CN"/>
        </w:rPr>
        <w:t>.</w:t>
      </w:r>
      <w:r>
        <w:rPr>
          <w:rFonts w:hint="eastAsia" w:hAnsi="宋体" w:asciiTheme="minorAscii"/>
          <w:sz w:val="21"/>
          <w:szCs w:val="21"/>
        </w:rPr>
        <w:t>《安全生产法》规定，从业人员应当接受安全生产教育和培训，掌握本职工作所需的安全生产知识，提高</w:t>
      </w:r>
      <w:r>
        <w:rPr>
          <w:rFonts w:hint="eastAsia" w:hAnsi="宋体" w:asciiTheme="minorAscii"/>
          <w:sz w:val="21"/>
          <w:szCs w:val="21"/>
          <w:lang w:eastAsia="zh-CN"/>
        </w:rPr>
        <w:t>(     )</w:t>
      </w:r>
      <w:r>
        <w:rPr>
          <w:rFonts w:hint="eastAsia" w:hAnsi="宋体" w:asciiTheme="minorAscii"/>
          <w:sz w:val="21"/>
          <w:szCs w:val="21"/>
        </w:rPr>
        <w:t>，增强事故预防和应急处理能力。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安全生产技能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质量意识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培训技能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业务素质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color w:val="000000" w:themeColor="text1"/>
          <w:sz w:val="21"/>
          <w:szCs w:val="21"/>
          <w:lang w:val="en-US" w:eastAsia="zh-CN"/>
          <w14:textFill>
            <w14:solidFill>
              <w14:schemeClr w14:val="tx1"/>
            </w14:solidFill>
          </w14:textFill>
        </w:rPr>
        <w:t>315</w:t>
      </w:r>
      <w:r>
        <w:rPr>
          <w:rFonts w:hint="eastAsia" w:hAnsi="宋体" w:asciiTheme="minorAscii"/>
          <w:color w:val="000000" w:themeColor="text1"/>
          <w:sz w:val="21"/>
          <w:szCs w:val="21"/>
          <w:lang w:eastAsia="zh-CN"/>
          <w14:textFill>
            <w14:solidFill>
              <w14:schemeClr w14:val="tx1"/>
            </w14:solidFill>
          </w14:textFill>
        </w:rPr>
        <w:t>.</w:t>
      </w:r>
      <w:r>
        <w:rPr>
          <w:rFonts w:hAnsi="宋体" w:asciiTheme="minorAscii"/>
          <w:sz w:val="21"/>
          <w:szCs w:val="21"/>
        </w:rPr>
        <w:t>磁场是一种特殊形态的物质，它存在于磁体周围的空间，磁体间的相互作用通过</w:t>
      </w:r>
      <w:r>
        <w:rPr>
          <w:rFonts w:hint="eastAsia" w:hAnsi="宋体" w:asciiTheme="minorAscii"/>
          <w:sz w:val="21"/>
          <w:szCs w:val="21"/>
        </w:rPr>
        <w:t xml:space="preserve">(  </w:t>
      </w:r>
      <w:r>
        <w:rPr>
          <w:rFonts w:hint="eastAsia" w:hAnsi="宋体" w:asciiTheme="minorAscii"/>
          <w:sz w:val="21"/>
          <w:szCs w:val="21"/>
          <w:lang w:val="en-US" w:eastAsia="zh-CN"/>
        </w:rPr>
        <w:t xml:space="preserve"> </w:t>
      </w:r>
      <w:r>
        <w:rPr>
          <w:rFonts w:hint="eastAsia" w:hAnsi="宋体" w:asciiTheme="minorAscii"/>
          <w:sz w:val="21"/>
          <w:szCs w:val="21"/>
        </w:rPr>
        <w:t xml:space="preserve">  )</w:t>
      </w:r>
      <w:r>
        <w:rPr>
          <w:rFonts w:hAnsi="宋体" w:asciiTheme="minorAscii"/>
          <w:sz w:val="21"/>
          <w:szCs w:val="21"/>
        </w:rPr>
        <w:t>发生。</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val="en-US" w:eastAsia="zh-CN"/>
        </w:rPr>
        <w:t>.</w:t>
      </w:r>
      <w:r>
        <w:rPr>
          <w:rFonts w:hAnsi="宋体" w:asciiTheme="minorAscii"/>
          <w:sz w:val="21"/>
          <w:szCs w:val="21"/>
        </w:rPr>
        <w:t>磁场力F</w:t>
      </w:r>
      <w:r>
        <w:rPr>
          <w:rFonts w:hint="eastAsia" w:hAnsi="宋体" w:asciiTheme="minorAscii"/>
          <w:sz w:val="21"/>
          <w:szCs w:val="21"/>
        </w:rPr>
        <w:t xml:space="preserve">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val="en-US" w:eastAsia="zh-CN"/>
        </w:rPr>
        <w:t>.</w:t>
      </w:r>
      <w:r>
        <w:rPr>
          <w:rFonts w:hAnsi="宋体" w:asciiTheme="minorAscii"/>
          <w:sz w:val="21"/>
          <w:szCs w:val="21"/>
        </w:rPr>
        <w:t>电流强度I</w:t>
      </w:r>
      <w:r>
        <w:rPr>
          <w:rFonts w:hint="eastAsia" w:hAnsi="宋体" w:asciiTheme="minorAscii"/>
          <w:sz w:val="21"/>
          <w:szCs w:val="21"/>
        </w:rPr>
        <w:t xml:space="preserve">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val="en-US" w:eastAsia="zh-CN"/>
        </w:rPr>
        <w:t>.</w:t>
      </w:r>
      <w:r>
        <w:rPr>
          <w:rFonts w:hAnsi="宋体" w:asciiTheme="minorAscii"/>
          <w:sz w:val="21"/>
          <w:szCs w:val="21"/>
        </w:rPr>
        <w:t>导线长度</w:t>
      </w:r>
      <w:r>
        <w:rPr>
          <w:rFonts w:hint="eastAsia" w:hAnsi="宋体" w:asciiTheme="minorAscii"/>
          <w:sz w:val="21"/>
          <w:szCs w:val="21"/>
        </w:rPr>
        <w:t xml:space="preserve">L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Ansi="宋体" w:asciiTheme="minorAscii"/>
          <w:sz w:val="21"/>
          <w:szCs w:val="21"/>
        </w:rPr>
      </w:pPr>
      <w:r>
        <w:rPr>
          <w:rFonts w:hint="eastAsia" w:hAnsi="宋体" w:asciiTheme="minorAscii"/>
          <w:sz w:val="21"/>
          <w:szCs w:val="21"/>
        </w:rPr>
        <w:t>D</w:t>
      </w:r>
      <w:r>
        <w:rPr>
          <w:rFonts w:hint="eastAsia" w:hAnsi="宋体" w:asciiTheme="minorAscii"/>
          <w:sz w:val="21"/>
          <w:szCs w:val="21"/>
          <w:lang w:val="en-US" w:eastAsia="zh-CN"/>
        </w:rPr>
        <w:t>.</w:t>
      </w:r>
      <w:r>
        <w:rPr>
          <w:rFonts w:hAnsi="宋体" w:asciiTheme="minorAscii"/>
          <w:sz w:val="21"/>
          <w:szCs w:val="21"/>
        </w:rPr>
        <w:t>磁场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eastAsia="zh-CN"/>
        </w:rPr>
        <w:t>答案</w:t>
      </w:r>
      <w:r>
        <w:rPr>
          <w:rFonts w:hint="eastAsia" w:hAnsi="宋体" w:asciiTheme="minorAscii"/>
          <w:sz w:val="21"/>
          <w:szCs w:val="21"/>
        </w:rPr>
        <w:t>:</w:t>
      </w:r>
      <w:r>
        <w:rPr>
          <w:rFonts w:hint="eastAsia" w:hAnsi="宋体" w:asciiTheme="minorAscii"/>
          <w:sz w:val="21"/>
          <w:szCs w:val="21"/>
          <w:lang w:val="en-US" w:eastAsia="zh-CN"/>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316</w:t>
      </w:r>
      <w:r>
        <w:rPr>
          <w:rFonts w:hint="eastAsia" w:hAnsi="宋体" w:asciiTheme="minorAscii"/>
          <w:sz w:val="21"/>
          <w:szCs w:val="21"/>
          <w:lang w:eastAsia="zh-CN"/>
        </w:rPr>
        <w:t>.</w:t>
      </w:r>
      <w:r>
        <w:rPr>
          <w:rFonts w:hint="eastAsia" w:hAnsi="宋体" w:asciiTheme="minorAscii"/>
          <w:sz w:val="21"/>
          <w:szCs w:val="21"/>
        </w:rPr>
        <w:t>前港公司郭凯荣获</w:t>
      </w:r>
      <w:r>
        <w:rPr>
          <w:rFonts w:hint="eastAsia" w:hAnsi="宋体" w:asciiTheme="minorAscii"/>
          <w:sz w:val="21"/>
          <w:szCs w:val="21"/>
          <w:lang w:eastAsia="zh-CN"/>
        </w:rPr>
        <w:t>(     )</w:t>
      </w:r>
      <w:r>
        <w:rPr>
          <w:rFonts w:hint="eastAsia" w:hAnsi="宋体" w:asciiTheme="minorAscii"/>
          <w:sz w:val="21"/>
          <w:szCs w:val="21"/>
        </w:rPr>
        <w:t>，进京参加庆祝中国共产党成立95周年大会。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全国劳动模范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全国先进工作者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全国优秀共产党员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全国青年岗位能手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317</w:t>
      </w:r>
      <w:r>
        <w:rPr>
          <w:rFonts w:hint="eastAsia" w:hAnsi="宋体" w:asciiTheme="minorAscii"/>
          <w:sz w:val="21"/>
          <w:szCs w:val="21"/>
          <w:lang w:eastAsia="zh-CN"/>
        </w:rPr>
        <w:t>.</w:t>
      </w:r>
      <w:r>
        <w:rPr>
          <w:rFonts w:hint="eastAsia" w:hAnsi="宋体" w:asciiTheme="minorAscii"/>
          <w:sz w:val="21"/>
          <w:szCs w:val="21"/>
        </w:rPr>
        <w:t>全面深化改革的总目标是完善和发展</w:t>
      </w:r>
      <w:r>
        <w:rPr>
          <w:rFonts w:hint="eastAsia" w:hAnsi="宋体" w:asciiTheme="minorAscii"/>
          <w:sz w:val="21"/>
          <w:szCs w:val="21"/>
          <w:lang w:eastAsia="zh-CN"/>
        </w:rPr>
        <w:t>(     ).</w:t>
      </w:r>
      <w:r>
        <w:rPr>
          <w:rFonts w:hint="eastAsia" w:hAnsi="宋体" w:asciiTheme="minorAscii"/>
          <w:sz w:val="21"/>
          <w:szCs w:val="21"/>
        </w:rPr>
        <w:t>推进国家治理体系和治理能力现代化。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共产主义制度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社会主义制度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经济制度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中国特色社会主义制度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w:t>
      </w:r>
      <w:r>
        <w:rPr>
          <w:rFonts w:hint="eastAsia" w:hAnsi="宋体" w:asciiTheme="minorAscii"/>
          <w:sz w:val="21"/>
          <w:szCs w:val="21"/>
        </w:rPr>
        <w:t>8</w:t>
      </w:r>
      <w:r>
        <w:rPr>
          <w:rFonts w:hint="eastAsia" w:hAnsi="宋体" w:asciiTheme="minorAscii"/>
          <w:sz w:val="21"/>
          <w:szCs w:val="21"/>
          <w:lang w:eastAsia="zh-CN"/>
        </w:rPr>
        <w:t>.</w:t>
      </w:r>
      <w:r>
        <w:rPr>
          <w:rFonts w:hint="eastAsia" w:hAnsi="宋体" w:asciiTheme="minorAscii"/>
          <w:sz w:val="21"/>
          <w:szCs w:val="21"/>
        </w:rPr>
        <w:t>某炼油厂原油泄漏应急预案演练中，发现泄漏的少量原油未能得到及时收集，直接排放到农田中。对此问题的处理，下列做法，正确的是(</w:t>
      </w:r>
      <w:r>
        <w:rPr>
          <w:rFonts w:hint="eastAsia" w:hAnsi="宋体" w:asciiTheme="minorAscii"/>
          <w:sz w:val="21"/>
          <w:szCs w:val="21"/>
          <w:lang w:eastAsia="zh-CN"/>
        </w:rPr>
        <w:t xml:space="preserve">    </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不纠正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改进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通报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待凝结后处理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319</w:t>
      </w:r>
      <w:r>
        <w:rPr>
          <w:rFonts w:hint="eastAsia" w:hAnsi="宋体" w:asciiTheme="minorAscii"/>
          <w:sz w:val="21"/>
          <w:szCs w:val="21"/>
          <w:lang w:eastAsia="zh-CN"/>
        </w:rPr>
        <w:t>.</w:t>
      </w:r>
      <w:r>
        <w:rPr>
          <w:rFonts w:hint="eastAsia" w:hAnsi="宋体" w:asciiTheme="minorAscii"/>
          <w:sz w:val="21"/>
          <w:szCs w:val="21"/>
        </w:rPr>
        <w:t>《安全生产法》规定，有关生产经营单位应当按照规定提取和使用安全生产费用，专门用于</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改善技术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改善工艺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改善安全生产条件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加强职工安全培训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320</w:t>
      </w:r>
      <w:r>
        <w:rPr>
          <w:rFonts w:hint="eastAsia" w:hAnsi="宋体" w:asciiTheme="minorAscii"/>
          <w:sz w:val="21"/>
          <w:szCs w:val="21"/>
          <w:lang w:eastAsia="zh-CN"/>
        </w:rPr>
        <w:t>.(     )</w:t>
      </w:r>
      <w:r>
        <w:rPr>
          <w:rFonts w:hint="eastAsia" w:hAnsi="宋体" w:asciiTheme="minorAscii"/>
          <w:sz w:val="21"/>
          <w:szCs w:val="21"/>
        </w:rPr>
        <w:t>场所不应私拉电源线，禁止擅自使用电炉子</w:t>
      </w:r>
      <w:r>
        <w:rPr>
          <w:rFonts w:hint="eastAsia" w:hAnsi="宋体" w:asciiTheme="minorAscii"/>
          <w:sz w:val="21"/>
          <w:szCs w:val="21"/>
          <w:lang w:eastAsia="zh-CN"/>
        </w:rPr>
        <w:t>.</w:t>
      </w:r>
      <w:r>
        <w:rPr>
          <w:rFonts w:hint="eastAsia" w:hAnsi="宋体" w:asciiTheme="minorAscii"/>
          <w:sz w:val="21"/>
          <w:szCs w:val="21"/>
        </w:rPr>
        <w:t>电熨斗</w:t>
      </w:r>
      <w:r>
        <w:rPr>
          <w:rFonts w:hint="eastAsia" w:hAnsi="宋体" w:asciiTheme="minorAscii"/>
          <w:sz w:val="21"/>
          <w:szCs w:val="21"/>
          <w:lang w:eastAsia="zh-CN"/>
        </w:rPr>
        <w:t>.</w:t>
      </w:r>
      <w:r>
        <w:rPr>
          <w:rFonts w:hint="eastAsia" w:hAnsi="宋体" w:asciiTheme="minorAscii"/>
          <w:sz w:val="21"/>
          <w:szCs w:val="21"/>
        </w:rPr>
        <w:t>电饭锅</w:t>
      </w:r>
      <w:r>
        <w:rPr>
          <w:rFonts w:hint="eastAsia" w:hAnsi="宋体" w:asciiTheme="minorAscii"/>
          <w:sz w:val="21"/>
          <w:szCs w:val="21"/>
          <w:lang w:eastAsia="zh-CN"/>
        </w:rPr>
        <w:t>.</w:t>
      </w:r>
      <w:r>
        <w:rPr>
          <w:rFonts w:hint="eastAsia" w:hAnsi="宋体" w:asciiTheme="minorAscii"/>
          <w:sz w:val="21"/>
          <w:szCs w:val="21"/>
        </w:rPr>
        <w:t>电暖气等电热器具。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任何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部分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个别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特殊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3</w:t>
      </w:r>
      <w:r>
        <w:rPr>
          <w:rFonts w:hint="eastAsia" w:hAnsi="宋体" w:asciiTheme="minorAscii"/>
          <w:sz w:val="21"/>
          <w:szCs w:val="21"/>
          <w:lang w:val="en-US" w:eastAsia="zh-CN"/>
        </w:rPr>
        <w:t>21</w:t>
      </w:r>
      <w:r>
        <w:rPr>
          <w:rFonts w:hint="eastAsia" w:hAnsi="宋体" w:asciiTheme="minorAscii"/>
          <w:sz w:val="21"/>
          <w:szCs w:val="21"/>
          <w:lang w:eastAsia="zh-CN"/>
        </w:rPr>
        <w:t>.</w:t>
      </w:r>
      <w:r>
        <w:rPr>
          <w:rFonts w:hint="eastAsia" w:hAnsi="宋体" w:asciiTheme="minorAscii"/>
          <w:sz w:val="21"/>
          <w:szCs w:val="21"/>
        </w:rPr>
        <w:t>不是应急救援基本原则的是</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抢救遇险人员和保证救援人员安全优先；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控制事故源，防止事故扩大优先；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保护环境优先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抢救财产安全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3</w:t>
      </w:r>
      <w:r>
        <w:rPr>
          <w:rFonts w:hint="eastAsia" w:hAnsi="宋体" w:asciiTheme="minorAscii"/>
          <w:sz w:val="21"/>
          <w:szCs w:val="21"/>
          <w:lang w:val="en-US" w:eastAsia="zh-CN"/>
        </w:rPr>
        <w:t>22</w:t>
      </w:r>
      <w:r>
        <w:rPr>
          <w:rFonts w:hint="eastAsia" w:hAnsi="宋体" w:asciiTheme="minorAscii"/>
          <w:sz w:val="21"/>
          <w:szCs w:val="21"/>
          <w:lang w:eastAsia="zh-CN"/>
        </w:rPr>
        <w:t>.</w:t>
      </w:r>
      <w:r>
        <w:rPr>
          <w:rFonts w:hint="eastAsia" w:hAnsi="宋体" w:asciiTheme="minorAscii"/>
          <w:sz w:val="21"/>
          <w:szCs w:val="21"/>
        </w:rPr>
        <w:t>对于装卸机械，在没有其它特殊要求时，润滑脂一般选用（</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钙基脂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钠基脂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锂基脂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钙钠基脂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:C</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hAnsi="宋体" w:asciiTheme="minorAscii"/>
          <w:sz w:val="21"/>
          <w:szCs w:val="21"/>
        </w:rPr>
      </w:pPr>
      <w:r>
        <w:rPr>
          <w:rFonts w:hint="eastAsia" w:hAnsi="宋体" w:asciiTheme="minorAscii"/>
          <w:color w:val="000000" w:themeColor="text1"/>
          <w:sz w:val="21"/>
          <w:szCs w:val="21"/>
          <w:lang w:eastAsia="zh-CN"/>
          <w14:textFill>
            <w14:solidFill>
              <w14:schemeClr w14:val="tx1"/>
            </w14:solidFill>
          </w14:textFill>
        </w:rPr>
        <w:t>3</w:t>
      </w:r>
      <w:r>
        <w:rPr>
          <w:rFonts w:hint="eastAsia" w:hAnsi="宋体" w:asciiTheme="minorAscii"/>
          <w:color w:val="000000" w:themeColor="text1"/>
          <w:sz w:val="21"/>
          <w:szCs w:val="21"/>
          <w:lang w:val="en-US" w:eastAsia="zh-CN"/>
          <w14:textFill>
            <w14:solidFill>
              <w14:schemeClr w14:val="tx1"/>
            </w14:solidFill>
          </w14:textFill>
        </w:rPr>
        <w:t>23</w:t>
      </w:r>
      <w:r>
        <w:rPr>
          <w:rFonts w:hint="eastAsia" w:hAnsi="宋体" w:asciiTheme="minorAscii"/>
          <w:color w:val="000000" w:themeColor="text1"/>
          <w:sz w:val="21"/>
          <w:szCs w:val="21"/>
          <w:lang w:eastAsia="zh-CN"/>
          <w14:textFill>
            <w14:solidFill>
              <w14:schemeClr w14:val="tx1"/>
            </w14:solidFill>
          </w14:textFill>
        </w:rPr>
        <w:t>.</w:t>
      </w:r>
      <w:r>
        <w:rPr>
          <w:rFonts w:hint="eastAsia" w:hAnsi="宋体" w:asciiTheme="minorAscii"/>
          <w:sz w:val="21"/>
          <w:szCs w:val="21"/>
        </w:rPr>
        <w:t xml:space="preserve">块式制动器一般布置在(  </w:t>
      </w:r>
      <w:r>
        <w:rPr>
          <w:rFonts w:hint="eastAsia" w:hAnsi="宋体" w:asciiTheme="minorAscii"/>
          <w:sz w:val="21"/>
          <w:szCs w:val="21"/>
          <w:lang w:val="en-US" w:eastAsia="zh-CN"/>
        </w:rPr>
        <w:t xml:space="preserve"> </w:t>
      </w:r>
      <w:r>
        <w:rPr>
          <w:rFonts w:hint="eastAsia" w:hAnsi="宋体" w:asciiTheme="minorAscii"/>
          <w:sz w:val="21"/>
          <w:szCs w:val="21"/>
        </w:rPr>
        <w:t xml:space="preserve">  )上，因为其转矩小，所需制动力矩小，从而使制动器尺寸减小。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A</w:t>
      </w:r>
      <w:r>
        <w:rPr>
          <w:rFonts w:hint="eastAsia" w:hAnsi="宋体" w:asciiTheme="minorAscii"/>
          <w:sz w:val="21"/>
          <w:szCs w:val="21"/>
          <w:lang w:val="en-US" w:eastAsia="zh-CN"/>
        </w:rPr>
        <w:t>.</w:t>
      </w:r>
      <w:r>
        <w:rPr>
          <w:rFonts w:hint="eastAsia" w:hAnsi="宋体" w:asciiTheme="minorAscii"/>
          <w:sz w:val="21"/>
          <w:szCs w:val="21"/>
        </w:rPr>
        <w:t xml:space="preserve">输出轴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B</w:t>
      </w:r>
      <w:r>
        <w:rPr>
          <w:rFonts w:hint="eastAsia" w:hAnsi="宋体" w:asciiTheme="minorAscii"/>
          <w:sz w:val="21"/>
          <w:szCs w:val="21"/>
          <w:lang w:val="en-US" w:eastAsia="zh-CN"/>
        </w:rPr>
        <w:t>.</w:t>
      </w:r>
      <w:r>
        <w:rPr>
          <w:rFonts w:hint="eastAsia" w:hAnsi="宋体" w:asciiTheme="minorAscii"/>
          <w:sz w:val="21"/>
          <w:szCs w:val="21"/>
        </w:rPr>
        <w:t xml:space="preserve">输入轴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C</w:t>
      </w:r>
      <w:r>
        <w:rPr>
          <w:rFonts w:hint="eastAsia" w:hAnsi="宋体" w:asciiTheme="minorAscii"/>
          <w:sz w:val="21"/>
          <w:szCs w:val="21"/>
          <w:lang w:val="en-US" w:eastAsia="zh-CN"/>
        </w:rPr>
        <w:t>.</w:t>
      </w:r>
      <w:r>
        <w:rPr>
          <w:rFonts w:hint="eastAsia" w:hAnsi="宋体" w:asciiTheme="minorAscii"/>
          <w:sz w:val="21"/>
          <w:szCs w:val="21"/>
        </w:rPr>
        <w:t xml:space="preserve">中间轴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D</w:t>
      </w:r>
      <w:r>
        <w:rPr>
          <w:rFonts w:hint="eastAsia" w:hAnsi="宋体" w:asciiTheme="minorAscii"/>
          <w:sz w:val="21"/>
          <w:szCs w:val="21"/>
          <w:lang w:val="en-US" w:eastAsia="zh-CN"/>
        </w:rPr>
        <w:t>.</w:t>
      </w:r>
      <w:r>
        <w:rPr>
          <w:rFonts w:hint="eastAsia" w:hAnsi="宋体" w:asciiTheme="minorAscii"/>
          <w:sz w:val="21"/>
          <w:szCs w:val="21"/>
        </w:rPr>
        <w:t>卷筒轴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val="en-US" w:eastAsia="zh-CN"/>
        </w:rPr>
      </w:pPr>
      <w:r>
        <w:rPr>
          <w:rFonts w:hint="eastAsia" w:hAnsi="宋体" w:asciiTheme="minorAscii"/>
          <w:sz w:val="21"/>
          <w:szCs w:val="21"/>
          <w:lang w:eastAsia="zh-CN"/>
        </w:rPr>
        <w:t>答案</w:t>
      </w:r>
      <w:r>
        <w:rPr>
          <w:rFonts w:hint="eastAsia" w:hAnsi="宋体" w:asciiTheme="minorAscii"/>
          <w:sz w:val="21"/>
          <w:szCs w:val="21"/>
        </w:rPr>
        <w:t>:</w:t>
      </w:r>
      <w:r>
        <w:rPr>
          <w:rFonts w:hint="eastAsia" w:hAnsi="宋体" w:asciiTheme="minorAscii"/>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3</w:t>
      </w:r>
      <w:r>
        <w:rPr>
          <w:rFonts w:hint="eastAsia" w:hAnsi="宋体" w:asciiTheme="minorAscii"/>
          <w:sz w:val="21"/>
          <w:szCs w:val="21"/>
          <w:lang w:val="en-US" w:eastAsia="zh-CN"/>
        </w:rPr>
        <w:t>24</w:t>
      </w:r>
      <w:r>
        <w:rPr>
          <w:rFonts w:hint="eastAsia" w:hAnsi="宋体" w:asciiTheme="minorAscii"/>
          <w:sz w:val="21"/>
          <w:szCs w:val="21"/>
          <w:lang w:eastAsia="zh-CN"/>
        </w:rPr>
        <w:t>.</w:t>
      </w:r>
      <w:r>
        <w:rPr>
          <w:rFonts w:hint="eastAsia" w:hAnsi="宋体" w:asciiTheme="minorAscii"/>
          <w:sz w:val="21"/>
          <w:szCs w:val="21"/>
        </w:rPr>
        <w:t>往燃烧物上喷射氮气或二氧化碳属于灭火方法中的</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隔离法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窒息法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冷却法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封闭法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3</w:t>
      </w:r>
      <w:r>
        <w:rPr>
          <w:rFonts w:hint="eastAsia" w:hAnsi="宋体" w:asciiTheme="minorAscii"/>
          <w:sz w:val="21"/>
          <w:szCs w:val="21"/>
          <w:lang w:val="en-US" w:eastAsia="zh-CN"/>
        </w:rPr>
        <w:t>25</w:t>
      </w:r>
      <w:r>
        <w:rPr>
          <w:rFonts w:hint="eastAsia" w:hAnsi="宋体" w:asciiTheme="minorAscii"/>
          <w:sz w:val="21"/>
          <w:szCs w:val="21"/>
          <w:lang w:eastAsia="zh-CN"/>
        </w:rPr>
        <w:t>.(     )</w:t>
      </w:r>
      <w:r>
        <w:rPr>
          <w:rFonts w:hint="eastAsia" w:hAnsi="宋体" w:asciiTheme="minorAscii"/>
          <w:sz w:val="21"/>
          <w:szCs w:val="21"/>
        </w:rPr>
        <w:t>是为了检查吊具</w:t>
      </w:r>
      <w:r>
        <w:rPr>
          <w:rFonts w:hint="eastAsia" w:hAnsi="宋体" w:asciiTheme="minorAscii"/>
          <w:sz w:val="21"/>
          <w:szCs w:val="21"/>
          <w:lang w:eastAsia="zh-CN"/>
        </w:rPr>
        <w:t>.</w:t>
      </w:r>
      <w:r>
        <w:rPr>
          <w:rFonts w:hint="eastAsia" w:hAnsi="宋体" w:asciiTheme="minorAscii"/>
          <w:sz w:val="21"/>
          <w:szCs w:val="21"/>
        </w:rPr>
        <w:t>大车</w:t>
      </w:r>
      <w:r>
        <w:rPr>
          <w:rFonts w:hint="eastAsia" w:hAnsi="宋体" w:asciiTheme="minorAscii"/>
          <w:sz w:val="21"/>
          <w:szCs w:val="21"/>
          <w:lang w:eastAsia="zh-CN"/>
        </w:rPr>
        <w:t>.</w:t>
      </w:r>
      <w:r>
        <w:rPr>
          <w:rFonts w:hint="eastAsia" w:hAnsi="宋体" w:asciiTheme="minorAscii"/>
          <w:sz w:val="21"/>
          <w:szCs w:val="21"/>
        </w:rPr>
        <w:t>小车等机构是否正常有效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空载实验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重载实验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耐压实验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运行实验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3</w:t>
      </w:r>
      <w:r>
        <w:rPr>
          <w:rFonts w:hint="eastAsia" w:hAnsi="宋体" w:asciiTheme="minorAscii"/>
          <w:sz w:val="21"/>
          <w:szCs w:val="21"/>
          <w:lang w:val="en-US" w:eastAsia="zh-CN"/>
        </w:rPr>
        <w:t>26</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eastAsia="zh-CN"/>
        </w:rPr>
        <w:t xml:space="preserve">     </w:t>
      </w:r>
      <w:r>
        <w:rPr>
          <w:rFonts w:hint="eastAsia" w:hAnsi="宋体" w:asciiTheme="minorAscii"/>
          <w:sz w:val="21"/>
          <w:szCs w:val="21"/>
        </w:rPr>
        <w:t>）用以装载粉末</w:t>
      </w:r>
      <w:r>
        <w:rPr>
          <w:rFonts w:hint="eastAsia" w:hAnsi="宋体" w:asciiTheme="minorAscii"/>
          <w:sz w:val="21"/>
          <w:szCs w:val="21"/>
          <w:lang w:eastAsia="zh-CN"/>
        </w:rPr>
        <w:t>.</w:t>
      </w:r>
      <w:r>
        <w:rPr>
          <w:rFonts w:hint="eastAsia" w:hAnsi="宋体" w:asciiTheme="minorAscii"/>
          <w:sz w:val="21"/>
          <w:szCs w:val="21"/>
        </w:rPr>
        <w:t>颗粒状货物等各种散装货物。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杂货集装箱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散货集装箱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冷藏集装箱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罐装集装箱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答案</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327</w:t>
      </w:r>
      <w:r>
        <w:rPr>
          <w:rFonts w:hint="eastAsia" w:hAnsi="宋体" w:asciiTheme="minorAscii"/>
          <w:sz w:val="21"/>
          <w:szCs w:val="21"/>
          <w:lang w:eastAsia="zh-CN"/>
        </w:rPr>
        <w:t>.</w:t>
      </w:r>
      <w:r>
        <w:rPr>
          <w:rFonts w:hint="eastAsia" w:hAnsi="宋体" w:asciiTheme="minorAscii"/>
          <w:sz w:val="21"/>
          <w:szCs w:val="21"/>
        </w:rPr>
        <w:t>《工伤保险条例》规定：用人单位应当为本单位全部职工或者雇工缴纳</w:t>
      </w:r>
      <w:r>
        <w:rPr>
          <w:rFonts w:hint="eastAsia" w:hAnsi="宋体" w:asciiTheme="minorAscii"/>
          <w:sz w:val="21"/>
          <w:szCs w:val="21"/>
          <w:lang w:eastAsia="zh-CN"/>
        </w:rPr>
        <w:t>(     )</w:t>
      </w:r>
      <w:r>
        <w:rPr>
          <w:rFonts w:hint="eastAsia" w:hAnsi="宋体" w:asciiTheme="minorAscii"/>
          <w:sz w:val="21"/>
          <w:szCs w:val="21"/>
        </w:rPr>
        <w:t>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商业保险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工伤保险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C.人寿保险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D.健康保险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328.雷雨天在雷电交加时，感到皮肤刺痛或头发竖起，是(     )将至的先兆。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A.暴雨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B.雷击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C.暴风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D.风暴潮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329.《工伤保险条例》规定，职工死亡一次性工亡补助金为全国上一年度城镇居民可支配收入的(     )倍。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C.100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330.《生产经营单位安全培训规定》规定：从业人员在本生产经营单位内调整工作岗位或离岗(     )以上重新上岗时，应当重新接受车间（工段.区.队）和班组级的安全培训。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A.一月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B.一周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C.二年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D.一年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331.钢丝绳绳芯的种类分为纤维芯、石棉芯等(  B  )种。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A.二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B.三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C.四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332.在国际单位中功率、电压的单位是(  D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A.欧姆 安培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B.牛顿 安培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C.焦耳 伏特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D.瓦特 伏特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333.青岛港办公室安全守则要求，办公室内不存放(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A.个人食品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B.个人药品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C.打印物品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D.易燃.易爆.有毒等危险物品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334.下列关于安全培训说法错误的是(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A.进行安全培训的从业人员包括主要负责人.安全生产管理人员.特种作业人员和其他从业人员。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B.从业人员应当接受安全培训，熟悉有关安全生产规章制度和安全操作规程。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C.生产作业人员应当具备必要的安全生产知识和技能，增强预防事故.控制职业危害和应急处理的能力。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D.未经安全生产培训合格的从业人员，可以上岗从事简单作业。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335.发生交通事故,如驾驶人有饮酒嫌疑的，当事人应当保护现场并(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A.要求赔偿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B.息事宁人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C.立即报警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D.以上都错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336.《消防法》规定：任何人发现火灾都应当立即(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A.报警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B.逐级报告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C.放任不管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D.报告领导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337.下列关于违章行为说法错误的是(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A.检查人员与违章人员在作业现场共同确认。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B.检查人员通过对违章进行现场拍照或录像，确认违章。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C.对有争议的违章，由公司主管部门.检查人员和违章人员共同确认。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D.口头听取违章信息，确认违章。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338.应急救援的首要任务是(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A.迅速控制事态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B.消除危害后果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C.抢救受害人员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D.查清事故原因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339.职资格要求电气基本知识和安全用电知识应达到(     )级电工应知水平。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340.道路交通安全法规定，国家实行（     ）强制保险制度。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A.机动车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B.机动车车损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C.机动车自燃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D.机动车第三者责任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341.港口货物吞吐量：指经由水路进、出港区范围，并经过装卸的货物数量。按货物流向分为进港吞吐量和出港吞吐量，按货物的贸易性质分为(     )和(     )吞吐量。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A.进口 出口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B.内贸 外贸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C.进港 出港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D.装船 卸船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342.《中华人民共和国安全生产法》规定：安全生产工作应当以人为本，坚持安全发展，坚持（     ）方针。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A.预防为主、综合治理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B.安全第一、预防为主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C.安全第一、预防为主、综合治理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D.安全第一、预防为主、防控结合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343.《中华人民共和国安全生产法》规定：生产经营单位必须建立、健全（     ）和安全生产规章制度，改善安全生产条件。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A.安全生产标准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B.安全防护设施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C.安全生产责任制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D.安全责任制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344.危险物品的生产、经营、储存单位以及矿山、建筑施工单位的主要负责人和安全生产管理人员，应当有有关主管部门对其（     ）考核合格后方可任职。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A.安全生产知识和管理能力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B.安全生产经营能力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C.安全生产水平状况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D.安全知识和操作技能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345.从事危险货物作业的港口经营人应当对本单位的安全生产条件每（     ）年进行一次安全评价，提出安全评价报告。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A.1年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B.2年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C.3年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D.4年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346.国家实行（     ）制度，依照本法和有关法律.法规的规定，追究生产安全事故责任人员的法律责任。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A.生产安全事故责任人追究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B.安全事故责任追究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C.生产事故责任追究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D.生产安全事故责任追究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347.《职业病防治法》是为了（     ）和消除职业病危害，防治职业病，保护劳动者健康及其相关权益，促进经济发展，根据宪法而制定。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A.安全生产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B.劳动保护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C.预防控制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D.保护健康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348.生产经营单位应当针对本单位可能发生的生产安全事故的（     ），进行风险辨识和评估，制定相应的生产安全事故应急救援预案，并向本单位从业人员公布。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A.特点和危害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B.特点和风险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C.程度和危害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D.程度和危害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349.港务监督部门必须在收到（     ）审核批准的“船申报”后才允许船舶装载危险货物。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A.公安局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B.检验检疫局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C.海事局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D.港务局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350.从业人员发现事故隐患或者其他不安全因素，应当（     ）向现场安全生产管理人员或者本单位负责人报告；接到报告的人员应当及时予以处理。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A.在8小时内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B.在4小时内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C.在1小时内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D.立即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351.生产安全事故应急救援预案应当符合有关法律.法规.规章和标准的规定，具有（     ）.针对性和可操作性。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A.制度性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B.科学性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C.可行性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D.合理性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352.在职员工要根据工作环境的危害因素严重情况制定健康检查周期。对于长期接触有毒有害物质的岗位员工健康检查周期为（     ）一查。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A.1年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B.2年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C.3年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D.4年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353.现场急救，对伤者常用的搬运方法是（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A．徒手搬运和担架搬运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B．徒手搬运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C．担架搬运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D．机械搬运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354.绷带包扎法中最基本的方法是（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A．环形绷带法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B.“S”形包扎法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C.“8”字形包扎法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D.以上都是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355.一旦发现有人触电，应首先应采取的措施是（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A.把触电者送往医院抢救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B.切断电源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C.现场立即对触电者进行触电急救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D.打“120”救护电话，请医生赶来抢救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356.凡在坠落高度基准面大于等于（     ）,有可能坠落的高处进行作业都称为高处作业。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A.5米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B.4米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C.3米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D.2米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357.突发公共事件预警级别从“一般”到“特别严重”依次用（     ）表示。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A.红色.黄色.橙色.蓝色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B.蓝色.黄色.红色.橙色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C.蓝色.黄色.橙色.红色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D.红色.橙色.黄色.蓝色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358.关于防颗粒物口罩的有效佩戴，以下正确的是（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A.必须覆盖口鼻，密合良好，不漏气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B.不需完全密合，可松一点，方便呼吸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C.可以略露出一点鼻子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D.佩戴舒适是第一原则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359.职业病，是指（     ）的劳动者在职业活动中，因接触粉尘.放射性物质和其他有毒.有害因素而引起的疾病。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A．企业.事业单位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B．企业.事业单位和个体经济组织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C．企业.政府单位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D．企业.政府单位和事业单位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360.转移危险废物的，必须按国家有关规定填写（     ），并向危险废物移出地区的市级以上地方人民政府环境保护主管部门提出申请。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A.一般废物转移联单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B.一般废物登记表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C.危险废物转移联单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D.垃圾登记表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361.危险品液体泄漏应及时进行（     ）、稀释、收容、处理。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A．覆盖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B．填埋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C．烧毁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D．冲洗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362.（     ）是指由应急组织的代表或关键岗位人员参加的，按照应急预案及其标准工作程序，讨论紧急情况时应采取的行动的演练活动。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A.应急演练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B.桌面演练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C.功能演练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D.全面演练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363.为全面贯彻落实习近平总书记对技能人才工作的重要指示精神，更好地在全社会弘扬精益求精的（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A.工匠精神</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B.创新精神</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C.敬业精神</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D.实干精神</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364.国家开展职业技能竞赛，为广大技能人才提供了展示精湛技能.相互切磋技艺的平台，对壮大技术工人队伍.推动经济社会发展具有积极作用，展现新时代（     ）的风采。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A.技能人才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B.设计师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C.管理人才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D.企业职工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365.国有企业党委由党员大会或者党员代表大会选举产生，每届任期一般为(     )。党总支和支部委员会由党员大会选举产生，每届任期一般为(     )。任期届满应当按期进行换届选举。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A.3年 3年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B.5年 3年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C.2年 3年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D.3年 5年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366.安全生产工作应当以人为本，坚持人民至上、生命至上，把保护人民生命安全摆在首位，树牢安全发展理念，坚持(     )的方针，从源头上防范化解重大安全风险。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A.安全第一、综合治理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B.预防为主、综合治理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C.安全第一、预防为主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D.安全第一、预防为主、综合治理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367.安全生产工作实行管行业必须管安全、管业务必须管安全、(     )，强化和落实生产经营单位的主体责任与政府监管责任，建立生产经营单位负责、职工参与、政府监管、行业自律和社会监督的机制。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A.管企业发展必须管安全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B.管设备管理必须管安全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C.管生产经营必须管安全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D.管战略规划必须管安全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368.生产经营单位新建、改建、扩建工程项目的安全设施，必须与主体工程同时设计、同时施工、(     )。安全设施投资应当纳入建设项目概算。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A.同时投产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B.同时投入生产和使用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C.同时使用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D.同时改造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369.生产经营单位应当建立健全并落实(     )，采取技术、管理措施，及时发现并消除事故隐患。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A.安全风险分级管控制度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B.生产安全事故隐患排查治理制度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C.单位负责人带班制度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D.安全生产各项规章制度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370.中国梦的基本内涵是实现（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A.国家富强、民族振兴、人民幸福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B.国家统一、民族振兴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C.安定团结、社会和谐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D.“两个一百年”奋斗目标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371.中国共产党人的初心和使命，就是为中国人民(     )，为中华民族(     )。这个初心和使命是激励中国共产党人不断前进的根本动力。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A.谋幸福，谋未来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B.谋生活，谋复兴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C.谋幸福，谋复兴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D.谋生活，谋未来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372.中国共产党人深刻认识到，只有把马克思主义基本原理同中国具体实际相结合、同(     )相结合，坚持运用辩证唯物主义和历史唯物主义，才能正确回答时代和实践提出的重大问题，才能始终保持马克思主义的蓬勃生机和旺盛活力。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A.中华优秀传统文化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B.中国国情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C.社会主义核心价值观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D.人民意志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373.“五位一体”总体布局是指经济建设、政治建设、(     )、社会建设、生态文明建设。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A.文化建设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B.思想建设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C.制度建设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374.港口是(     )、枢纽性设施，是经济发展的重要支撑。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A.关键性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B.重点性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C.基础性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D.保障性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375.山东港口核心价值观是同心同德、忠诚奉献、(     )、追求卓越。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A.敢闯敢拼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B.创新开拓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C.团结奋斗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D.改革创新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376.山东港口(     )是港通四海、陆联八方、口碑天下、辉映全球的世界一流的海洋港口。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A.发展定位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B.企业理念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C.发展路径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D.企业愿景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377.东北亚国际航运枢纽中心突出山东港口的国际航运中心功能、(     )和东北亚区域定位。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A.航运桥梁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B.运输中枢地位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C.水路转运桥头堡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D.综合枢纽地位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378.山东港口发展理念是创新、协调、(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A.绿色、融合、共享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B.绿色、开放、共享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C.开放、绿色、共享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D.绿色、开放、融合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379.2022年，青岛港集装箱量跃居世界第(     )，日照港、烟台港吞吐量分别突破(     )亿吨、4亿吨，渤海湾港吞吐量增长迅速。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A.六、6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B.五、6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C.六、5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D.五、5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380.TEU以(     )为标准定义的，是指标准集装箱。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A.20英尺集装箱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B.40英尺集装箱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C.20吨集装箱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D.45英尺集装箱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381.全球港口货物吞吐量最大的港口是(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A.上海港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B.宁波舟山港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C.新加坡港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D.洛杉矶港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382.山东港口2022年货物吞吐量突破(     )亿吨。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A.14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C.16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D.17</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383.2022年，全国港口货物吞吐量达(     )亿吨。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A.157.1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B.153.8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C.156.8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D.155.3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384.党的二十大报告生态环境保护有关内容提出深入推进环境污染防治，打好污染防治攻坚战，不包括(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A.蓝天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B.碧水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C.噪音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D.净土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385.下列气体中不属于温室气体的是(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A.二氧化碳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B.臭氧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C.甲烷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D.二氧化硫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386.到2030年，中国非化石能源占一次能源消费比重将达到(     )%左右。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B.15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D.25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387.绿色港口等级用来表征港口、码头绿色发展水平差异的级别，由低到高分为(     )级。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388.环境空气质量功能区分为(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A.二类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B.三类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C.四级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D.五级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389.《中华人民共和国环境影响评价法》在环境保护法律体系中属于(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A.环境保护基本法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B.环境保护单行法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C.环境保护行政法规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D.环境保护部门规章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390.《安全生产法》的立法目的，不包括(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A.为了加强安全生产监督管理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B.防止和减少生产安全事故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C.提高产品的产量水平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D.保障人民群众生命和财产安全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391.《中华人民共和国港口法》规定，港口建设应当符合(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A.港口规划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B.港口章程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C.城市规划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D.防洪规划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392.截至2022年底，山东港口拥有(     )个主要港区。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A.17</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B.19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C.21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D.23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393.国家鼓励科学技术研究开发机构、高等学校、企业等发挥自身优势，加强基础研究，推动(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A.原始创新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B.集成创新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C.引进消化吸收再创新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394.山东港口智慧绿色港顶层设计明确构建“智慧大脑、智慧服务、(     )、智慧生产、智慧装备、智慧基础”六大要素体系。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A.智慧管控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B.智慧管理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C.智慧管理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395.实践告诉我们，中国共产党为什么能，中国特色社会主义为什么好，归根到底是马克思主义行，是(     )的马克思主义行。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A.中国化现代化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B.中国化时代化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C.中国化科学化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D.中国化民主化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396.从现在起，中国共产党的(     )就是团结带领全国各族人民全面建成社会主义现代化强国、实现第二个百年奋斗目标。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A.重要任务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B.核心任务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C.第一任务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D.中心任务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397.(     )，是中国共产党领导的社会主义现代化，既有各国现代化的共同特征，更有基于自己国情的中国特色。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A.中国式发展化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B.中国式现代化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C.中国式科学化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D.中国式创造化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398.我们全面加强党的领导，确保党中央权威和集中统一领导，确保党发挥(     )的领导核心作用。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A.统领全局、引导各方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B.总领全局、协调各方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C.总揽全局、协调各方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D.统揽全局、领导各方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399.必须完整、准确、全面贯彻新发展理念，坚持社会主义市场经济改革方向，坚持高水平对外开放，加快构建以国内大循环为(     )、国内国际双循环相互促进的新发展格局。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A.载体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B.主体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C.基础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D.首要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400.(     )是社会主义的生命，是全面建设社会主义现代化国家的应有之义。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A.人民民主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B.依法治国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C.党的领导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D.从严治党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黑体" w:eastAsia="黑体" w:cs="黑体" w:asciiTheme="minorAscii"/>
          <w:sz w:val="21"/>
          <w:szCs w:val="21"/>
          <w:lang w:val="en-US" w:eastAsia="zh-CN"/>
        </w:rPr>
      </w:pPr>
      <w:r>
        <w:rPr>
          <w:rFonts w:hint="eastAsia" w:hAnsi="黑体" w:eastAsia="黑体" w:cs="黑体" w:asciiTheme="minorAscii"/>
          <w:sz w:val="21"/>
          <w:szCs w:val="21"/>
          <w:lang w:eastAsia="zh-CN"/>
        </w:rPr>
        <w:t>二、</w:t>
      </w:r>
      <w:r>
        <w:rPr>
          <w:rFonts w:hint="eastAsia" w:hAnsi="黑体" w:eastAsia="黑体" w:cs="黑体" w:asciiTheme="minorAscii"/>
          <w:sz w:val="21"/>
          <w:szCs w:val="21"/>
          <w:lang w:val="en-US" w:eastAsia="zh-CN"/>
        </w:rPr>
        <w:t>多项选择题（专业题80题，公共基础题20题，共计100题）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int="eastAsia" w:hAnsi="宋体" w:asciiTheme="minorAscii"/>
          <w:color w:val="auto"/>
          <w:sz w:val="21"/>
          <w:szCs w:val="21"/>
          <w:lang w:val="en-US" w:eastAsia="zh-CN"/>
        </w:rPr>
        <w:t>1.</w:t>
      </w:r>
      <w:r>
        <w:rPr>
          <w:rFonts w:hAnsi="宋体" w:asciiTheme="minorAscii"/>
          <w:color w:val="auto"/>
          <w:sz w:val="21"/>
          <w:szCs w:val="21"/>
        </w:rPr>
        <w:t>以下设备可以用来测量低压电路是否带电的有</w:t>
      </w:r>
      <w:r>
        <w:rPr>
          <w:rFonts w:hint="eastAsia" w:hAnsi="宋体" w:asciiTheme="minorAscii"/>
          <w:color w:val="auto"/>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Ansi="宋体" w:asciiTheme="minorAscii"/>
          <w:color w:val="auto"/>
          <w:sz w:val="21"/>
          <w:szCs w:val="21"/>
        </w:rPr>
        <w:t>A.试电笔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Ansi="宋体" w:asciiTheme="minorAscii"/>
          <w:color w:val="auto"/>
          <w:sz w:val="21"/>
          <w:szCs w:val="21"/>
        </w:rPr>
        <w:t>B.万用表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Ansi="宋体" w:asciiTheme="minorAscii"/>
          <w:color w:val="auto"/>
          <w:sz w:val="21"/>
          <w:szCs w:val="21"/>
        </w:rPr>
        <w:t>C.兆欧表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auto"/>
          <w:sz w:val="21"/>
          <w:szCs w:val="21"/>
        </w:rPr>
      </w:pPr>
      <w:r>
        <w:rPr>
          <w:rFonts w:hAnsi="宋体" w:asciiTheme="minorAscii"/>
          <w:color w:val="auto"/>
          <w:sz w:val="21"/>
          <w:szCs w:val="21"/>
        </w:rPr>
        <w:t>D.电桥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color w:val="auto"/>
          <w:sz w:val="21"/>
          <w:szCs w:val="21"/>
          <w:lang w:val="en-US" w:eastAsia="zh-CN"/>
        </w:rPr>
      </w:pPr>
      <w:r>
        <w:rPr>
          <w:rFonts w:hint="eastAsia" w:hAnsi="宋体" w:asciiTheme="minorAscii"/>
          <w:color w:val="auto"/>
          <w:sz w:val="21"/>
          <w:szCs w:val="21"/>
        </w:rPr>
        <w:t>答案：</w:t>
      </w:r>
      <w:r>
        <w:rPr>
          <w:rFonts w:hint="eastAsia" w:hAnsi="宋体" w:asciiTheme="minorAscii"/>
          <w:color w:val="auto"/>
          <w:sz w:val="21"/>
          <w:szCs w:val="21"/>
          <w:lang w:val="en-US" w:eastAsia="zh-CN"/>
        </w:rPr>
        <w:t>AB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Ansi="宋体" w:asciiTheme="minorAscii"/>
          <w:sz w:val="21"/>
          <w:szCs w:val="21"/>
        </w:rPr>
        <w:t>润滑不良或者超期使用联轴器,会导致的故障有</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A.联轴器半体内产生裂纹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B.连接螺栓及销轴孔磨损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C.联轴器移位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D.齿形联轴器轮齿磨损或折断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w:t>
      </w:r>
      <w:r>
        <w:rPr>
          <w:rFonts w:hAnsi="宋体" w:asciiTheme="minorAscii"/>
          <w:sz w:val="21"/>
          <w:szCs w:val="21"/>
        </w:rPr>
        <w:t>操作电动装卸机械时,下列情况中属于限位开关动作的是</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A.小车到终点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B.大车电缆过松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C.夹轮器检测故障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D.吊具到地面停止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w:t>
      </w:r>
      <w:r>
        <w:rPr>
          <w:rFonts w:hAnsi="宋体" w:asciiTheme="minorAscii"/>
          <w:sz w:val="21"/>
          <w:szCs w:val="21"/>
        </w:rPr>
        <w:t>液压元件在运行中若发生气蚀，会有以下</w:t>
      </w:r>
      <w:r>
        <w:rPr>
          <w:rFonts w:hint="eastAsia" w:hAnsi="宋体" w:asciiTheme="minorAscii"/>
          <w:sz w:val="21"/>
          <w:szCs w:val="21"/>
          <w:lang w:eastAsia="zh-CN"/>
        </w:rPr>
        <w:t>(     )</w:t>
      </w:r>
      <w:r>
        <w:rPr>
          <w:rFonts w:hAnsi="宋体" w:asciiTheme="minorAscii"/>
          <w:sz w:val="21"/>
          <w:szCs w:val="21"/>
        </w:rPr>
        <w:t>的表现现象。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A.噪声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B.振动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C.腐蚀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D.氧化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5.</w:t>
      </w:r>
      <w:r>
        <w:rPr>
          <w:rFonts w:hAnsi="宋体" w:asciiTheme="minorAscii"/>
          <w:sz w:val="21"/>
          <w:szCs w:val="21"/>
        </w:rPr>
        <w:t>起重机减速器齿轮常见的失效形式有</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A.疲劳点蚀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C.胶合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D.塑性变形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w:t>
      </w:r>
      <w:r>
        <w:rPr>
          <w:rFonts w:hAnsi="宋体" w:asciiTheme="minorAscii"/>
          <w:sz w:val="21"/>
          <w:szCs w:val="21"/>
        </w:rPr>
        <w:t>对于工频交流电,按照通过人体的电流大小而使人体呈现不同的状态,可将电流划分为</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A.感知电流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B.摆脱电流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C.致命电流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D.受伤电流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auto"/>
          <w:sz w:val="21"/>
          <w:szCs w:val="21"/>
        </w:rPr>
      </w:pPr>
      <w:r>
        <w:rPr>
          <w:rFonts w:hint="eastAsia" w:hAnsi="宋体" w:asciiTheme="minorAscii"/>
          <w:color w:val="auto"/>
          <w:sz w:val="21"/>
          <w:szCs w:val="21"/>
          <w:lang w:val="en-US" w:eastAsia="zh-CN"/>
        </w:rPr>
        <w:t>7.</w:t>
      </w:r>
      <w:r>
        <w:rPr>
          <w:rFonts w:hAnsi="宋体" w:asciiTheme="minorAscii"/>
          <w:color w:val="auto"/>
          <w:sz w:val="21"/>
          <w:szCs w:val="21"/>
        </w:rPr>
        <w:t>减速器的作用是</w:t>
      </w:r>
      <w:r>
        <w:rPr>
          <w:rFonts w:hint="eastAsia" w:hAnsi="宋体" w:asciiTheme="minorAscii"/>
          <w:color w:val="auto"/>
          <w:sz w:val="21"/>
          <w:szCs w:val="21"/>
          <w:lang w:eastAsia="zh-CN"/>
        </w:rPr>
        <w:t>(     )</w:t>
      </w:r>
      <w:r>
        <w:rPr>
          <w:rFonts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Ansi="宋体" w:asciiTheme="minorAscii"/>
          <w:color w:val="auto"/>
          <w:sz w:val="21"/>
          <w:szCs w:val="21"/>
        </w:rPr>
        <w:t>A.传递扭矩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Ansi="宋体" w:asciiTheme="minorAscii"/>
          <w:color w:val="auto"/>
          <w:sz w:val="21"/>
          <w:szCs w:val="21"/>
        </w:rPr>
        <w:t>B.降低速度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Ansi="宋体" w:asciiTheme="minorAscii"/>
          <w:color w:val="auto"/>
          <w:sz w:val="21"/>
          <w:szCs w:val="21"/>
        </w:rPr>
        <w:t>C.动力驱动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color w:val="auto"/>
          <w:sz w:val="21"/>
          <w:szCs w:val="21"/>
        </w:rPr>
      </w:pPr>
      <w:r>
        <w:rPr>
          <w:rFonts w:hAnsi="宋体" w:asciiTheme="minorAscii"/>
          <w:color w:val="auto"/>
          <w:sz w:val="21"/>
          <w:szCs w:val="21"/>
        </w:rPr>
        <w:t>D.制动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color w:val="auto"/>
          <w:sz w:val="21"/>
          <w:szCs w:val="21"/>
          <w:lang w:val="en-US" w:eastAsia="zh-CN"/>
        </w:rPr>
      </w:pPr>
      <w:r>
        <w:rPr>
          <w:rFonts w:hint="eastAsia" w:hAnsi="宋体" w:asciiTheme="minorAscii"/>
          <w:color w:val="auto"/>
          <w:sz w:val="21"/>
          <w:szCs w:val="21"/>
        </w:rPr>
        <w:t>答案：</w:t>
      </w:r>
      <w:r>
        <w:rPr>
          <w:rFonts w:hint="eastAsia" w:hAnsi="宋体" w:asciiTheme="minorAscii"/>
          <w:color w:val="auto"/>
          <w:sz w:val="21"/>
          <w:szCs w:val="21"/>
          <w:lang w:val="en-US" w:eastAsia="zh-CN"/>
        </w:rPr>
        <w:t>AB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color w:val="auto"/>
          <w:sz w:val="21"/>
          <w:szCs w:val="21"/>
          <w:lang w:val="en-US" w:eastAsia="zh-CN"/>
        </w:rPr>
        <w:t>8.</w:t>
      </w:r>
      <w:r>
        <w:rPr>
          <w:rFonts w:hAnsi="宋体" w:asciiTheme="minorAscii"/>
          <w:color w:val="auto"/>
          <w:sz w:val="21"/>
          <w:szCs w:val="21"/>
        </w:rPr>
        <w:t>对起重机</w:t>
      </w:r>
      <w:r>
        <w:rPr>
          <w:rFonts w:hAnsi="宋体" w:asciiTheme="minorAscii"/>
          <w:sz w:val="21"/>
          <w:szCs w:val="21"/>
        </w:rPr>
        <w:t>制动器的安全检查应包括</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A.制动轮面凹凸不平度达1.5mm时应更换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B.制动衬垫与制动轮的接触面积不应小于理论面积的70％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C.制动闸瓦与制动轮的间隙不应超过1mm</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D.制动器必须每班检查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9.</w:t>
      </w:r>
      <w:r>
        <w:rPr>
          <w:rFonts w:hAnsi="宋体" w:asciiTheme="minorAscii"/>
          <w:sz w:val="21"/>
          <w:szCs w:val="21"/>
        </w:rPr>
        <w:t>起重机钢丝绳出现下列情况之一，应报废</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A.一个捻距内断丝数达钢丝绳总丝数的10%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B.绳径减小7%以上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C.外层钢丝径向磨损或腐蚀超过40%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D.被火焰烤过明显变色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10.</w:t>
      </w:r>
      <w:r>
        <w:rPr>
          <w:rFonts w:hAnsi="宋体" w:asciiTheme="minorAscii"/>
          <w:sz w:val="21"/>
          <w:szCs w:val="21"/>
        </w:rPr>
        <w:t>以下材料属于常用绝缘材料的有</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A.瓷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B.铁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C.胶木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D.橡胶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11.</w:t>
      </w:r>
      <w:r>
        <w:rPr>
          <w:rFonts w:hAnsi="宋体" w:asciiTheme="minorAscii"/>
          <w:sz w:val="21"/>
          <w:szCs w:val="21"/>
        </w:rPr>
        <w:t>液压缸有多种结构，根据其具体结构特点可分为</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A.活塞式液压缸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B.柱塞式液压缸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C.双作用液压缸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D.摆动式液压缸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12.</w:t>
      </w:r>
      <w:r>
        <w:rPr>
          <w:rFonts w:hAnsi="宋体" w:asciiTheme="minorAscii"/>
          <w:sz w:val="21"/>
          <w:szCs w:val="21"/>
        </w:rPr>
        <w:t>对于轨道的主要要求包</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A.侧面：足够的表面粗糙度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B.</w:t>
      </w:r>
      <w:r>
        <w:rPr>
          <w:rFonts w:hAnsi="宋体" w:asciiTheme="minorAscii"/>
          <w:sz w:val="21"/>
          <w:szCs w:val="21"/>
        </w:rPr>
        <w:t>顶面：能承受车轮的挤压应力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C.</w:t>
      </w:r>
      <w:r>
        <w:rPr>
          <w:rFonts w:hAnsi="宋体" w:asciiTheme="minorAscii"/>
          <w:sz w:val="21"/>
          <w:szCs w:val="21"/>
        </w:rPr>
        <w:t>底面：具有足够的宽度以减轻基础的挤压应力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D.截面：有良好的抗弯强度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13.</w:t>
      </w:r>
      <w:r>
        <w:rPr>
          <w:rFonts w:hAnsi="宋体" w:asciiTheme="minorAscii"/>
          <w:sz w:val="21"/>
          <w:szCs w:val="21"/>
        </w:rPr>
        <w:t>以下属于常用电工工具的有</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A.试电笔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B.电工刀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C.电工用钢丝钳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D.剥线钳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14</w:t>
      </w:r>
      <w:r>
        <w:rPr>
          <w:rFonts w:hint="eastAsia" w:hAnsi="宋体" w:asciiTheme="minorAscii"/>
          <w:sz w:val="21"/>
          <w:szCs w:val="21"/>
        </w:rPr>
        <w:t>.</w:t>
      </w:r>
      <w:r>
        <w:rPr>
          <w:rFonts w:hAnsi="宋体" w:asciiTheme="minorAscii"/>
          <w:sz w:val="21"/>
          <w:szCs w:val="21"/>
        </w:rPr>
        <w:t>电动机的基本构造分为</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A.定子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B.转子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C.铁芯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D.线圈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15</w:t>
      </w:r>
      <w:r>
        <w:rPr>
          <w:rFonts w:hint="eastAsia" w:hAnsi="宋体" w:asciiTheme="minorAscii"/>
          <w:sz w:val="21"/>
          <w:szCs w:val="21"/>
        </w:rPr>
        <w:t>.</w:t>
      </w:r>
      <w:r>
        <w:rPr>
          <w:rFonts w:hAnsi="宋体" w:asciiTheme="minorAscii"/>
          <w:sz w:val="21"/>
          <w:szCs w:val="21"/>
        </w:rPr>
        <w:t>氧气不得和</w:t>
      </w:r>
      <w:r>
        <w:rPr>
          <w:rFonts w:hint="eastAsia" w:hAnsi="宋体" w:asciiTheme="minorAscii"/>
          <w:sz w:val="21"/>
          <w:szCs w:val="21"/>
          <w:lang w:eastAsia="zh-CN"/>
        </w:rPr>
        <w:t>(     )</w:t>
      </w:r>
      <w:r>
        <w:rPr>
          <w:rFonts w:hAnsi="宋体" w:asciiTheme="minorAscii"/>
          <w:sz w:val="21"/>
          <w:szCs w:val="21"/>
        </w:rPr>
        <w:t>混合存放。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A.油脂</w:t>
      </w:r>
      <w:r>
        <w:rPr>
          <w:rFonts w:hint="eastAsia" w:hAnsi="宋体" w:asciiTheme="minorAscii"/>
          <w:sz w:val="21"/>
          <w:szCs w:val="21"/>
          <w:lang w:eastAsia="zh-CN"/>
        </w:rPr>
        <w:t>.</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B.二氧化碳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C.乙炔</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D.醋酸乙酯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16</w:t>
      </w:r>
      <w:r>
        <w:rPr>
          <w:rFonts w:hint="eastAsia" w:hAnsi="宋体" w:asciiTheme="minorAscii"/>
          <w:sz w:val="21"/>
          <w:szCs w:val="21"/>
        </w:rPr>
        <w:t>.</w:t>
      </w:r>
      <w:r>
        <w:rPr>
          <w:rFonts w:hAnsi="宋体" w:asciiTheme="minorAscii"/>
          <w:sz w:val="21"/>
          <w:szCs w:val="21"/>
        </w:rPr>
        <w:t>解决火险隐患的“三定”是指</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A.定专人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B.定时间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C.定编制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D.定整改措施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17</w:t>
      </w:r>
      <w:r>
        <w:rPr>
          <w:rFonts w:hint="eastAsia" w:hAnsi="宋体" w:asciiTheme="minorAscii"/>
          <w:sz w:val="21"/>
          <w:szCs w:val="21"/>
        </w:rPr>
        <w:t>.</w:t>
      </w:r>
      <w:r>
        <w:rPr>
          <w:rFonts w:hAnsi="宋体" w:asciiTheme="minorAscii"/>
          <w:sz w:val="21"/>
          <w:szCs w:val="21"/>
        </w:rPr>
        <w:t>司机进行维护保养时，应切断主电源，并</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A.报告领导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B.挂上警示牌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C.加锁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D.告诉接班司机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18</w:t>
      </w:r>
      <w:r>
        <w:rPr>
          <w:rFonts w:hint="eastAsia" w:hAnsi="宋体" w:asciiTheme="minorAscii"/>
          <w:sz w:val="21"/>
          <w:szCs w:val="21"/>
        </w:rPr>
        <w:t>.</w:t>
      </w:r>
      <w:r>
        <w:rPr>
          <w:rFonts w:hAnsi="宋体" w:asciiTheme="minorAscii"/>
          <w:sz w:val="21"/>
          <w:szCs w:val="21"/>
        </w:rPr>
        <w:t>“啃轨”对起重机安全运行的影响有</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A.降低车轮使用寿命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B.磨损轨道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C.减少运行阻力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D.造成脱轨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答案：ABD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19</w:t>
      </w:r>
      <w:r>
        <w:rPr>
          <w:rFonts w:hint="eastAsia" w:hAnsi="宋体" w:asciiTheme="minorAscii"/>
          <w:sz w:val="21"/>
          <w:szCs w:val="21"/>
        </w:rPr>
        <w:t>.</w:t>
      </w:r>
      <w:r>
        <w:rPr>
          <w:rFonts w:hAnsi="宋体" w:asciiTheme="minorAscii"/>
          <w:sz w:val="21"/>
          <w:szCs w:val="21"/>
        </w:rPr>
        <w:t>桥式起重机的桥架结构要求：</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 .弹性好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B.重量轻</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C.足够的强度</w:t>
      </w:r>
      <w:r>
        <w:rPr>
          <w:rFonts w:hint="eastAsia" w:hAnsi="宋体" w:asciiTheme="minorAscii"/>
          <w:sz w:val="21"/>
          <w:szCs w:val="21"/>
          <w:lang w:eastAsia="zh-CN"/>
        </w:rPr>
        <w:t>.</w:t>
      </w:r>
      <w:r>
        <w:rPr>
          <w:rFonts w:hAnsi="宋体" w:asciiTheme="minorAscii"/>
          <w:sz w:val="21"/>
          <w:szCs w:val="21"/>
        </w:rPr>
        <w:t>刚性和稳定性</w:t>
      </w:r>
      <w:r>
        <w:rPr>
          <w:rFonts w:hint="eastAsia" w:hAnsi="宋体" w:asciiTheme="minorAscii"/>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D.低成本</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20</w:t>
      </w:r>
      <w:r>
        <w:rPr>
          <w:rFonts w:hint="eastAsia" w:hAnsi="宋体" w:asciiTheme="minorAscii"/>
          <w:sz w:val="21"/>
          <w:szCs w:val="21"/>
        </w:rPr>
        <w:t>.</w:t>
      </w:r>
      <w:r>
        <w:rPr>
          <w:rFonts w:hAnsi="宋体" w:asciiTheme="minorAscii"/>
          <w:sz w:val="21"/>
          <w:szCs w:val="21"/>
        </w:rPr>
        <w:t>以下原因可能造成制动器失效</w:t>
      </w:r>
      <w:r>
        <w:rPr>
          <w:rFonts w:hint="eastAsia" w:hAnsi="宋体" w:asciiTheme="minorAscii"/>
          <w:sz w:val="21"/>
          <w:szCs w:val="21"/>
          <w:lang w:eastAsia="zh-CN"/>
        </w:rPr>
        <w:t>(     )</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Ansi="宋体" w:asciiTheme="minorAscii"/>
          <w:sz w:val="21"/>
          <w:szCs w:val="21"/>
        </w:rPr>
        <w:t>A.主弹簧断裂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B.闸瓦脱落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Ansi="宋体" w:asciiTheme="minorAscii"/>
          <w:sz w:val="21"/>
          <w:szCs w:val="21"/>
        </w:rPr>
        <w:t>C.工作电压过高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Ansi="宋体" w:asciiTheme="minorAscii"/>
          <w:sz w:val="21"/>
          <w:szCs w:val="21"/>
        </w:rPr>
        <w:t>D.工作电压过低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黑体" w:eastAsia="黑体" w:cs="黑体" w:asciiTheme="minorAscii"/>
          <w:sz w:val="21"/>
          <w:szCs w:val="21"/>
          <w:lang w:val="en-US" w:eastAsia="zh-CN"/>
        </w:rPr>
      </w:pPr>
      <w:r>
        <w:rPr>
          <w:rFonts w:hint="eastAsia" w:hAnsi="宋体" w:asciiTheme="minorAscii"/>
          <w:sz w:val="21"/>
          <w:szCs w:val="21"/>
        </w:rPr>
        <w:t>答案：AB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1</w:t>
      </w:r>
      <w:r>
        <w:rPr>
          <w:rFonts w:hint="eastAsia" w:hAnsi="宋体" w:asciiTheme="minorAscii"/>
          <w:sz w:val="21"/>
          <w:szCs w:val="21"/>
          <w:lang w:eastAsia="zh-CN"/>
        </w:rPr>
        <w:t>.</w:t>
      </w:r>
      <w:r>
        <w:rPr>
          <w:rFonts w:hint="eastAsia" w:hAnsi="宋体" w:asciiTheme="minorAscii"/>
          <w:sz w:val="21"/>
          <w:szCs w:val="21"/>
        </w:rPr>
        <w:t xml:space="preserve">润滑剂有（ </w:t>
      </w:r>
      <w:r>
        <w:rPr>
          <w:rFonts w:hint="eastAsia" w:hAnsi="宋体" w:asciiTheme="minorAscii"/>
          <w:sz w:val="21"/>
          <w:szCs w:val="21"/>
          <w:lang w:val="en-US" w:eastAsia="zh-CN"/>
        </w:rPr>
        <w:t xml:space="preserve">    </w:t>
      </w:r>
      <w:r>
        <w:rPr>
          <w:rFonts w:hint="eastAsia" w:hAnsi="宋体" w:asciiTheme="minorAscii"/>
          <w:sz w:val="21"/>
          <w:szCs w:val="21"/>
        </w:rPr>
        <w:t>）等形式。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气体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液体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半液体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固体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2</w:t>
      </w:r>
      <w:r>
        <w:rPr>
          <w:rFonts w:hint="eastAsia" w:hAnsi="宋体" w:asciiTheme="minorAscii"/>
          <w:sz w:val="21"/>
          <w:szCs w:val="21"/>
          <w:lang w:eastAsia="zh-CN"/>
        </w:rPr>
        <w:t>.</w:t>
      </w:r>
      <w:r>
        <w:rPr>
          <w:rFonts w:hint="eastAsia" w:hAnsi="宋体" w:asciiTheme="minorAscii"/>
          <w:sz w:val="21"/>
          <w:szCs w:val="21"/>
        </w:rPr>
        <w:t>装卸箱时要确认（</w:t>
      </w:r>
      <w:r>
        <w:rPr>
          <w:rFonts w:hint="eastAsia" w:hAnsi="宋体" w:asciiTheme="minorAscii"/>
          <w:sz w:val="21"/>
          <w:szCs w:val="21"/>
          <w:lang w:val="en-US" w:eastAsia="zh-CN"/>
        </w:rPr>
        <w:t xml:space="preserve">     </w:t>
      </w:r>
      <w:r>
        <w:rPr>
          <w:rFonts w:hint="eastAsia" w:hAnsi="宋体" w:asciiTheme="minorAscii"/>
          <w:sz w:val="21"/>
          <w:szCs w:val="21"/>
        </w:rPr>
        <w:t>）三样，禁止同时操作机械和无线终端。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箱号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拖车号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贝位号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工位号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2</w:t>
      </w:r>
      <w:r>
        <w:rPr>
          <w:rFonts w:hint="eastAsia" w:hAnsi="宋体" w:asciiTheme="minorAscii"/>
          <w:sz w:val="21"/>
          <w:szCs w:val="21"/>
        </w:rPr>
        <w:t>3</w:t>
      </w:r>
      <w:r>
        <w:rPr>
          <w:rFonts w:hint="eastAsia" w:hAnsi="宋体" w:asciiTheme="minorAscii"/>
          <w:sz w:val="21"/>
          <w:szCs w:val="21"/>
          <w:lang w:eastAsia="zh-CN"/>
        </w:rPr>
        <w:t>.</w:t>
      </w:r>
      <w:r>
        <w:rPr>
          <w:rFonts w:hint="eastAsia" w:hAnsi="宋体" w:asciiTheme="minorAscii"/>
          <w:sz w:val="21"/>
          <w:szCs w:val="21"/>
        </w:rPr>
        <w:t>危险货物集装箱事故报警的内容主要包括（</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事故发生地点和位置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事故性质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人员伤害情况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事故可能导致的危险程度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E</w:t>
      </w:r>
      <w:r>
        <w:rPr>
          <w:rFonts w:hint="eastAsia" w:hAnsi="宋体" w:asciiTheme="minorAscii"/>
          <w:sz w:val="21"/>
          <w:szCs w:val="21"/>
          <w:lang w:eastAsia="zh-CN"/>
        </w:rPr>
        <w:t>.</w:t>
      </w:r>
      <w:r>
        <w:rPr>
          <w:rFonts w:hint="eastAsia" w:hAnsi="宋体" w:asciiTheme="minorAscii"/>
          <w:sz w:val="21"/>
          <w:szCs w:val="21"/>
        </w:rPr>
        <w:t>天气状况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2</w:t>
      </w:r>
      <w:r>
        <w:rPr>
          <w:rFonts w:hint="eastAsia" w:hAnsi="宋体" w:asciiTheme="minorAscii"/>
          <w:sz w:val="21"/>
          <w:szCs w:val="21"/>
          <w:lang w:val="en-US" w:eastAsia="zh-CN"/>
        </w:rPr>
        <w:t>4</w:t>
      </w:r>
      <w:r>
        <w:rPr>
          <w:rFonts w:hint="eastAsia" w:hAnsi="宋体" w:asciiTheme="minorAscii"/>
          <w:sz w:val="21"/>
          <w:szCs w:val="21"/>
          <w:lang w:eastAsia="zh-CN"/>
        </w:rPr>
        <w:t>.</w:t>
      </w:r>
      <w:r>
        <w:rPr>
          <w:rFonts w:hint="eastAsia" w:hAnsi="宋体" w:asciiTheme="minorAscii"/>
          <w:sz w:val="21"/>
          <w:szCs w:val="21"/>
        </w:rPr>
        <w:t>对事故处理必须坚持“四不放过”，即（</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事故原因不查清不放过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防范措施不落实不放过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事故责任者和职工未受到教育不放过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事故责任者未受到处理不放过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25</w:t>
      </w:r>
      <w:r>
        <w:rPr>
          <w:rFonts w:hint="eastAsia" w:hAnsi="宋体" w:asciiTheme="minorAscii"/>
          <w:sz w:val="21"/>
          <w:szCs w:val="21"/>
          <w:lang w:eastAsia="zh-CN"/>
        </w:rPr>
        <w:t>.</w:t>
      </w:r>
      <w:r>
        <w:rPr>
          <w:rFonts w:hint="eastAsia" w:hAnsi="宋体" w:asciiTheme="minorAscii"/>
          <w:sz w:val="21"/>
          <w:szCs w:val="21"/>
        </w:rPr>
        <w:t>新员工上岗必须经过三级安全教育培训，其中“三级”包括（</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公司（厂）级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队（站</w:t>
      </w:r>
      <w:r>
        <w:rPr>
          <w:rFonts w:hint="eastAsia" w:hAnsi="宋体" w:asciiTheme="minorAscii"/>
          <w:sz w:val="21"/>
          <w:szCs w:val="21"/>
          <w:lang w:eastAsia="zh-CN"/>
        </w:rPr>
        <w:t>、</w:t>
      </w:r>
      <w:r>
        <w:rPr>
          <w:rFonts w:hint="eastAsia" w:hAnsi="宋体" w:asciiTheme="minorAscii"/>
          <w:sz w:val="21"/>
          <w:szCs w:val="21"/>
        </w:rPr>
        <w:t>分厂）级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班组级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个人级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2</w:t>
      </w:r>
      <w:r>
        <w:rPr>
          <w:rFonts w:hint="eastAsia" w:hAnsi="宋体" w:asciiTheme="minorAscii"/>
          <w:sz w:val="21"/>
          <w:szCs w:val="21"/>
          <w:lang w:val="en-US" w:eastAsia="zh-CN"/>
        </w:rPr>
        <w:t>6</w:t>
      </w:r>
      <w:r>
        <w:rPr>
          <w:rFonts w:hint="eastAsia" w:hAnsi="宋体" w:asciiTheme="minorAscii"/>
          <w:sz w:val="21"/>
          <w:szCs w:val="21"/>
          <w:lang w:eastAsia="zh-CN"/>
        </w:rPr>
        <w:t>.</w:t>
      </w:r>
      <w:r>
        <w:rPr>
          <w:rFonts w:hint="eastAsia" w:hAnsi="宋体" w:asciiTheme="minorAscii"/>
          <w:sz w:val="21"/>
          <w:szCs w:val="21"/>
        </w:rPr>
        <w:t>导致轮胎吊大车行驶走偏或产生蛇行的原因有（</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行走路面状况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轮胎充气压力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行走小车位置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起重机所受风力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27</w:t>
      </w:r>
      <w:r>
        <w:rPr>
          <w:rFonts w:hint="eastAsia" w:hAnsi="宋体" w:asciiTheme="minorAscii"/>
          <w:sz w:val="21"/>
          <w:szCs w:val="21"/>
          <w:lang w:eastAsia="zh-CN"/>
        </w:rPr>
        <w:t>.</w:t>
      </w:r>
      <w:r>
        <w:rPr>
          <w:rFonts w:hint="eastAsia" w:hAnsi="宋体" w:asciiTheme="minorAscii"/>
          <w:sz w:val="21"/>
          <w:szCs w:val="21"/>
        </w:rPr>
        <w:t>安全用电包括（</w:t>
      </w:r>
      <w:r>
        <w:rPr>
          <w:rFonts w:hint="eastAsia" w:hAnsi="宋体" w:asciiTheme="minorAscii"/>
          <w:sz w:val="21"/>
          <w:szCs w:val="21"/>
          <w:lang w:eastAsia="zh-CN"/>
        </w:rPr>
        <w:t xml:space="preserve">     </w:t>
      </w:r>
      <w:r>
        <w:rPr>
          <w:rFonts w:hint="eastAsia" w:hAnsi="宋体" w:asciiTheme="minorAscii"/>
          <w:sz w:val="21"/>
          <w:szCs w:val="21"/>
        </w:rPr>
        <w:t>）两部分。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人身安全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设备安全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电网安全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交通安全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w:t>
      </w:r>
      <w:r>
        <w:rPr>
          <w:rFonts w:hint="eastAsia" w:hAnsi="宋体" w:asciiTheme="minorAscii"/>
          <w:sz w:val="21"/>
          <w:szCs w:val="21"/>
        </w:rPr>
        <w:t>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28</w:t>
      </w:r>
      <w:r>
        <w:rPr>
          <w:rFonts w:hint="eastAsia" w:hAnsi="宋体" w:asciiTheme="minorAscii"/>
          <w:sz w:val="21"/>
          <w:szCs w:val="21"/>
          <w:lang w:eastAsia="zh-CN"/>
        </w:rPr>
        <w:t>.</w:t>
      </w:r>
      <w:r>
        <w:rPr>
          <w:rFonts w:hint="eastAsia" w:hAnsi="宋体" w:asciiTheme="minorAscii"/>
          <w:sz w:val="21"/>
          <w:szCs w:val="21"/>
        </w:rPr>
        <w:t>五个文明内容包含：文明装卸</w:t>
      </w:r>
      <w:r>
        <w:rPr>
          <w:rFonts w:hint="eastAsia" w:hAnsi="宋体" w:asciiTheme="minorAscii"/>
          <w:sz w:val="21"/>
          <w:szCs w:val="21"/>
          <w:lang w:eastAsia="zh-CN"/>
        </w:rPr>
        <w:t>.</w:t>
      </w:r>
      <w:r>
        <w:rPr>
          <w:rFonts w:hint="eastAsia" w:hAnsi="宋体" w:asciiTheme="minorAscii"/>
          <w:sz w:val="21"/>
          <w:szCs w:val="21"/>
        </w:rPr>
        <w:t>（</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文明生产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文明服务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文明施工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文明环境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29</w:t>
      </w:r>
      <w:r>
        <w:rPr>
          <w:rFonts w:hint="eastAsia" w:hAnsi="宋体" w:asciiTheme="minorAscii"/>
          <w:sz w:val="21"/>
          <w:szCs w:val="21"/>
          <w:lang w:eastAsia="zh-CN"/>
        </w:rPr>
        <w:t>.</w:t>
      </w:r>
      <w:r>
        <w:rPr>
          <w:rFonts w:hint="eastAsia" w:hAnsi="宋体" w:asciiTheme="minorAscii"/>
          <w:sz w:val="21"/>
          <w:szCs w:val="21"/>
        </w:rPr>
        <w:t>从业人员在安全生产中可享受以下哪些权利？（</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劳动保护权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安全生产知情权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安全生产监督权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随时终止劳动合同权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30</w:t>
      </w:r>
      <w:r>
        <w:rPr>
          <w:rFonts w:hint="eastAsia" w:hAnsi="宋体" w:asciiTheme="minorAscii"/>
          <w:sz w:val="21"/>
          <w:szCs w:val="21"/>
          <w:lang w:eastAsia="zh-CN"/>
        </w:rPr>
        <w:t>.</w:t>
      </w:r>
      <w:r>
        <w:rPr>
          <w:rFonts w:hint="eastAsia" w:hAnsi="宋体" w:asciiTheme="minorAscii"/>
          <w:sz w:val="21"/>
          <w:szCs w:val="21"/>
        </w:rPr>
        <w:t>危险货物集装箱作业的危险因素包括（</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危险货物集装箱在码头作业中发生泄漏自燃或爆炸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运载危险货物集装箱车辆倾覆，集装箱甩箱滚落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运载危险货物集装箱车辆发生交通事故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装卸危险货物集装箱过程中发生重大危害先兆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31</w:t>
      </w:r>
      <w:r>
        <w:rPr>
          <w:rFonts w:hint="eastAsia" w:hAnsi="宋体" w:asciiTheme="minorAscii"/>
          <w:sz w:val="21"/>
          <w:szCs w:val="21"/>
          <w:lang w:eastAsia="zh-CN"/>
        </w:rPr>
        <w:t>.</w:t>
      </w:r>
      <w:r>
        <w:rPr>
          <w:rFonts w:hint="eastAsia" w:hAnsi="宋体" w:asciiTheme="minorAscii"/>
          <w:sz w:val="21"/>
          <w:szCs w:val="21"/>
        </w:rPr>
        <w:t>出场前应穿戴好劳动保护用品，包括（</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安全帽要生根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拉紧衣服拉链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扣好衣扣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系紧鞋带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3</w:t>
      </w:r>
      <w:r>
        <w:rPr>
          <w:rFonts w:hint="eastAsia" w:hAnsi="宋体" w:asciiTheme="minorAscii"/>
          <w:sz w:val="21"/>
          <w:szCs w:val="21"/>
          <w:lang w:val="en-US" w:eastAsia="zh-CN"/>
        </w:rPr>
        <w:t>2</w:t>
      </w:r>
      <w:r>
        <w:rPr>
          <w:rFonts w:hint="eastAsia" w:hAnsi="宋体" w:asciiTheme="minorAscii"/>
          <w:sz w:val="21"/>
          <w:szCs w:val="21"/>
          <w:lang w:eastAsia="zh-CN"/>
        </w:rPr>
        <w:t>.</w:t>
      </w:r>
      <w:r>
        <w:rPr>
          <w:rFonts w:hint="eastAsia" w:hAnsi="宋体" w:asciiTheme="minorAscii"/>
          <w:sz w:val="21"/>
          <w:szCs w:val="21"/>
        </w:rPr>
        <w:t>标准型吊具应包含（</w:t>
      </w:r>
      <w:r>
        <w:rPr>
          <w:rFonts w:hint="eastAsia" w:hAnsi="宋体" w:asciiTheme="minorAscii"/>
          <w:sz w:val="21"/>
          <w:szCs w:val="21"/>
          <w:lang w:val="en-US" w:eastAsia="zh-CN"/>
        </w:rPr>
        <w:t xml:space="preserve">     </w:t>
      </w:r>
      <w:r>
        <w:rPr>
          <w:rFonts w:hint="eastAsia" w:hAnsi="宋体" w:asciiTheme="minorAscii"/>
          <w:sz w:val="21"/>
          <w:szCs w:val="21"/>
        </w:rPr>
        <w:t>）3大功能。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伸缩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旋锁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导板动作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吊具电子防摇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33</w:t>
      </w:r>
      <w:r>
        <w:rPr>
          <w:rFonts w:hint="eastAsia" w:hAnsi="宋体" w:asciiTheme="minorAscii"/>
          <w:sz w:val="21"/>
          <w:szCs w:val="21"/>
          <w:lang w:eastAsia="zh-CN"/>
        </w:rPr>
        <w:t>.</w:t>
      </w:r>
      <w:r>
        <w:rPr>
          <w:rFonts w:hint="eastAsia" w:hAnsi="宋体" w:asciiTheme="minorAscii"/>
          <w:sz w:val="21"/>
          <w:szCs w:val="21"/>
        </w:rPr>
        <w:t>对于现场作业有一定影响，可能导致安全事故多发的天气包括（</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雪</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大风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E</w:t>
      </w:r>
      <w:r>
        <w:rPr>
          <w:rFonts w:hint="eastAsia" w:hAnsi="宋体" w:asciiTheme="minorAscii"/>
          <w:sz w:val="21"/>
          <w:szCs w:val="21"/>
          <w:lang w:eastAsia="zh-CN"/>
        </w:rPr>
        <w:t>.</w:t>
      </w:r>
      <w:r>
        <w:rPr>
          <w:rFonts w:hint="eastAsia" w:hAnsi="宋体" w:asciiTheme="minorAscii"/>
          <w:sz w:val="21"/>
          <w:szCs w:val="21"/>
        </w:rPr>
        <w:t>微风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sz w:val="21"/>
          <w:szCs w:val="21"/>
          <w:lang w:eastAsia="zh-CN"/>
        </w:rPr>
      </w:pPr>
      <w:r>
        <w:rPr>
          <w:rFonts w:hint="eastAsia" w:hAnsi="宋体" w:asciiTheme="minorAscii"/>
          <w:sz w:val="21"/>
          <w:szCs w:val="21"/>
          <w:lang w:val="en-US" w:eastAsia="zh-CN"/>
        </w:rPr>
        <w:t>34</w:t>
      </w:r>
      <w:r>
        <w:rPr>
          <w:rFonts w:hint="eastAsia" w:hAnsi="宋体" w:asciiTheme="minorAscii"/>
          <w:sz w:val="21"/>
          <w:szCs w:val="21"/>
          <w:lang w:eastAsia="zh-CN"/>
        </w:rPr>
        <w:t>.</w:t>
      </w:r>
      <w:r>
        <w:rPr>
          <w:rFonts w:hint="eastAsia" w:hAnsi="宋体" w:asciiTheme="minorAscii"/>
          <w:sz w:val="21"/>
          <w:szCs w:val="21"/>
        </w:rPr>
        <w:t>下列哪些物品是不允许在公共交通工具上携带的易燃易爆危险品(</w:t>
      </w:r>
      <w:r>
        <w:rPr>
          <w:rFonts w:hint="eastAsia" w:hAnsi="宋体" w:asciiTheme="minorAscii"/>
          <w:sz w:val="21"/>
          <w:szCs w:val="21"/>
          <w:lang w:val="en-US" w:eastAsia="zh-CN"/>
        </w:rPr>
        <w:t xml:space="preserve">     </w:t>
      </w:r>
      <w:r>
        <w:rPr>
          <w:rFonts w:hint="eastAsia" w:hAnsi="宋体" w:asciiTheme="minorAscii"/>
          <w:sz w:val="21"/>
          <w:szCs w:val="21"/>
        </w:rPr>
        <w:t xml:space="preserve"> )</w:t>
      </w:r>
      <w:r>
        <w:rPr>
          <w:rFonts w:hint="eastAsia" w:hAnsi="宋体" w:asciiTheme="minorAscii"/>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蒸馏水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汽油</w:t>
      </w:r>
      <w:r>
        <w:rPr>
          <w:rFonts w:hint="eastAsia" w:hAnsi="宋体" w:asciiTheme="minorAscii"/>
          <w:sz w:val="21"/>
          <w:szCs w:val="21"/>
          <w:lang w:eastAsia="zh-CN"/>
        </w:rPr>
        <w:t>.</w:t>
      </w:r>
      <w:r>
        <w:rPr>
          <w:rFonts w:hint="eastAsia" w:hAnsi="宋体" w:asciiTheme="minorAscii"/>
          <w:sz w:val="21"/>
          <w:szCs w:val="21"/>
        </w:rPr>
        <w:t>煤油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酒精</w:t>
      </w:r>
      <w:r>
        <w:rPr>
          <w:rFonts w:hint="eastAsia" w:hAnsi="宋体" w:asciiTheme="minorAscii"/>
          <w:sz w:val="21"/>
          <w:szCs w:val="21"/>
          <w:lang w:eastAsia="zh-CN"/>
        </w:rPr>
        <w:t>.</w:t>
      </w:r>
      <w:r>
        <w:rPr>
          <w:rFonts w:hint="eastAsia" w:hAnsi="宋体" w:asciiTheme="minorAscii"/>
          <w:sz w:val="21"/>
          <w:szCs w:val="21"/>
        </w:rPr>
        <w:t>油漆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炸药</w:t>
      </w:r>
      <w:r>
        <w:rPr>
          <w:rFonts w:hint="eastAsia" w:hAnsi="宋体" w:asciiTheme="minorAscii"/>
          <w:sz w:val="21"/>
          <w:szCs w:val="21"/>
          <w:lang w:eastAsia="zh-CN"/>
        </w:rPr>
        <w:t>.</w:t>
      </w:r>
      <w:r>
        <w:rPr>
          <w:rFonts w:hint="eastAsia" w:hAnsi="宋体" w:asciiTheme="minorAscii"/>
          <w:sz w:val="21"/>
          <w:szCs w:val="21"/>
        </w:rPr>
        <w:t>雷管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eastAsia="zh-CN"/>
        </w:rPr>
      </w:pPr>
      <w:r>
        <w:rPr>
          <w:rFonts w:hint="eastAsia" w:hAnsi="宋体" w:asciiTheme="minorAscii"/>
          <w:sz w:val="21"/>
          <w:szCs w:val="21"/>
          <w:lang w:val="en-US" w:eastAsia="zh-CN"/>
        </w:rPr>
        <w:t>35</w:t>
      </w:r>
      <w:r>
        <w:rPr>
          <w:rFonts w:hint="eastAsia" w:hAnsi="宋体" w:asciiTheme="minorAscii"/>
          <w:sz w:val="21"/>
          <w:szCs w:val="21"/>
          <w:lang w:eastAsia="zh-CN"/>
        </w:rPr>
        <w:t>.</w:t>
      </w:r>
      <w:r>
        <w:rPr>
          <w:rFonts w:hint="eastAsia" w:hAnsi="宋体" w:asciiTheme="minorAscii"/>
          <w:sz w:val="21"/>
          <w:szCs w:val="21"/>
        </w:rPr>
        <w:t>冬季“四防”内容包含：</w:t>
      </w:r>
      <w:r>
        <w:rPr>
          <w:rFonts w:hint="eastAsia" w:hAnsi="宋体" w:asciiTheme="minorAscii"/>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防火(爆)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防冻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防风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防滑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36</w:t>
      </w:r>
      <w:r>
        <w:rPr>
          <w:rFonts w:hint="eastAsia" w:hAnsi="宋体" w:asciiTheme="minorAscii"/>
          <w:sz w:val="21"/>
          <w:szCs w:val="21"/>
          <w:lang w:eastAsia="zh-CN"/>
        </w:rPr>
        <w:t>.</w:t>
      </w:r>
      <w:r>
        <w:rPr>
          <w:rFonts w:hint="eastAsia" w:hAnsi="宋体" w:asciiTheme="minorAscii"/>
          <w:sz w:val="21"/>
          <w:szCs w:val="21"/>
        </w:rPr>
        <w:t>下面（</w:t>
      </w:r>
      <w:r>
        <w:rPr>
          <w:rFonts w:hint="eastAsia" w:hAnsi="宋体" w:asciiTheme="minorAscii"/>
          <w:sz w:val="21"/>
          <w:szCs w:val="21"/>
          <w:lang w:eastAsia="zh-CN"/>
        </w:rPr>
        <w:t xml:space="preserve">     </w:t>
      </w:r>
      <w:r>
        <w:rPr>
          <w:rFonts w:hint="eastAsia" w:hAnsi="宋体" w:asciiTheme="minorAscii"/>
          <w:sz w:val="21"/>
          <w:szCs w:val="21"/>
        </w:rPr>
        <w:t>）属于着火源。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明火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摩擦起火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电火花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聚集的日光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37</w:t>
      </w:r>
      <w:r>
        <w:rPr>
          <w:rFonts w:hint="eastAsia" w:hAnsi="宋体" w:asciiTheme="minorAscii"/>
          <w:sz w:val="21"/>
          <w:szCs w:val="21"/>
          <w:lang w:eastAsia="zh-CN"/>
        </w:rPr>
        <w:t>.</w:t>
      </w:r>
      <w:r>
        <w:rPr>
          <w:rFonts w:hint="eastAsia" w:hAnsi="宋体" w:asciiTheme="minorAscii"/>
          <w:sz w:val="21"/>
          <w:szCs w:val="21"/>
        </w:rPr>
        <w:t>轮胎吊作业“四不吊”是指（</w:t>
      </w:r>
      <w:r>
        <w:rPr>
          <w:rFonts w:hint="eastAsia" w:hAnsi="宋体" w:asciiTheme="minorAscii"/>
          <w:sz w:val="21"/>
          <w:szCs w:val="21"/>
          <w:lang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超负荷不吊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重量不明不吊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手势不明不吊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吊具开闭锁指示灯不亮不吊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E</w:t>
      </w:r>
      <w:r>
        <w:rPr>
          <w:rFonts w:hint="eastAsia" w:hAnsi="宋体" w:asciiTheme="minorAscii"/>
          <w:sz w:val="21"/>
          <w:szCs w:val="21"/>
          <w:lang w:eastAsia="zh-CN"/>
        </w:rPr>
        <w:t>.</w:t>
      </w:r>
      <w:r>
        <w:rPr>
          <w:rFonts w:hint="eastAsia" w:hAnsi="宋体" w:asciiTheme="minorAscii"/>
          <w:sz w:val="21"/>
          <w:szCs w:val="21"/>
        </w:rPr>
        <w:t>下方有拖车不吊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38</w:t>
      </w:r>
      <w:r>
        <w:rPr>
          <w:rFonts w:hint="eastAsia" w:hAnsi="宋体" w:asciiTheme="minorAscii"/>
          <w:sz w:val="21"/>
          <w:szCs w:val="21"/>
          <w:lang w:eastAsia="zh-CN"/>
        </w:rPr>
        <w:t>.</w:t>
      </w:r>
      <w:r>
        <w:rPr>
          <w:rFonts w:hint="eastAsia" w:hAnsi="宋体" w:asciiTheme="minorAscii"/>
          <w:sz w:val="21"/>
          <w:szCs w:val="21"/>
        </w:rPr>
        <w:t>润滑的作用包括（</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减轻摩擦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减少磨损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防止锈蚀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形成密封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E</w:t>
      </w:r>
      <w:r>
        <w:rPr>
          <w:rFonts w:hint="eastAsia" w:hAnsi="宋体" w:asciiTheme="minorAscii"/>
          <w:sz w:val="21"/>
          <w:szCs w:val="21"/>
          <w:lang w:eastAsia="zh-CN"/>
        </w:rPr>
        <w:t>.</w:t>
      </w:r>
      <w:r>
        <w:rPr>
          <w:rFonts w:hint="eastAsia" w:hAnsi="宋体" w:asciiTheme="minorAscii"/>
          <w:sz w:val="21"/>
          <w:szCs w:val="21"/>
        </w:rPr>
        <w:t>缓和冲击振动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F</w:t>
      </w:r>
      <w:r>
        <w:rPr>
          <w:rFonts w:hint="eastAsia" w:hAnsi="宋体" w:asciiTheme="minorAscii"/>
          <w:sz w:val="21"/>
          <w:szCs w:val="21"/>
          <w:lang w:eastAsia="zh-CN"/>
        </w:rPr>
        <w:t>.</w:t>
      </w:r>
      <w:r>
        <w:rPr>
          <w:rFonts w:hint="eastAsia" w:hAnsi="宋体" w:asciiTheme="minorAscii"/>
          <w:sz w:val="21"/>
          <w:szCs w:val="21"/>
        </w:rPr>
        <w:t>冷却降温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DEF</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3</w:t>
      </w:r>
      <w:r>
        <w:rPr>
          <w:rFonts w:hint="eastAsia" w:hAnsi="宋体" w:asciiTheme="minorAscii"/>
          <w:sz w:val="21"/>
          <w:szCs w:val="21"/>
          <w:lang w:val="en-US" w:eastAsia="zh-CN"/>
        </w:rPr>
        <w:t>9</w:t>
      </w:r>
      <w:r>
        <w:rPr>
          <w:rFonts w:hint="eastAsia" w:hAnsi="宋体" w:asciiTheme="minorAscii"/>
          <w:sz w:val="21"/>
          <w:szCs w:val="21"/>
          <w:lang w:eastAsia="zh-CN"/>
        </w:rPr>
        <w:t>.</w:t>
      </w:r>
      <w:r>
        <w:rPr>
          <w:rFonts w:hint="eastAsia" w:hAnsi="宋体" w:asciiTheme="minorAscii"/>
          <w:sz w:val="21"/>
          <w:szCs w:val="21"/>
        </w:rPr>
        <w:t>人的性格表现多种多样，主要有：（</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理智型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意志型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情绪型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自爱型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w:t>
      </w:r>
      <w:r>
        <w:rPr>
          <w:rFonts w:hint="eastAsia" w:hAnsi="宋体" w:asciiTheme="minorAscii"/>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40</w:t>
      </w:r>
      <w:r>
        <w:rPr>
          <w:rFonts w:hint="eastAsia" w:hAnsi="宋体" w:asciiTheme="minorAscii"/>
          <w:sz w:val="21"/>
          <w:szCs w:val="21"/>
          <w:lang w:eastAsia="zh-CN"/>
        </w:rPr>
        <w:t>.</w:t>
      </w:r>
      <w:r>
        <w:rPr>
          <w:rFonts w:hint="eastAsia" w:hAnsi="宋体" w:asciiTheme="minorAscii"/>
          <w:sz w:val="21"/>
          <w:szCs w:val="21"/>
        </w:rPr>
        <w:t>习惯性违章的特点有（</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顽固性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潜在性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传递性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排他性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41</w:t>
      </w:r>
      <w:r>
        <w:rPr>
          <w:rFonts w:hint="eastAsia" w:hAnsi="宋体" w:asciiTheme="minorAscii"/>
          <w:sz w:val="21"/>
          <w:szCs w:val="21"/>
          <w:lang w:eastAsia="zh-CN"/>
        </w:rPr>
        <w:t>.</w:t>
      </w:r>
      <w:r>
        <w:rPr>
          <w:rFonts w:hint="eastAsia" w:hAnsi="宋体" w:asciiTheme="minorAscii"/>
          <w:sz w:val="21"/>
          <w:szCs w:val="21"/>
        </w:rPr>
        <w:t>依据《工伤保险条例》，用人单位职工出现以下伤亡的情形，可以认定为工伤的有</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在工作时间和工作岗位因本人违章作业而造成伤害的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在工作场所内从事作业前安全检查确认时发生伤亡的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在工作时间之外参加外单位事故应急救援受到伤害的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在上下班途中受到非本人主要责任的电动车事故伤害的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42</w:t>
      </w:r>
      <w:r>
        <w:rPr>
          <w:rFonts w:hint="eastAsia" w:hAnsi="宋体" w:asciiTheme="minorAscii"/>
          <w:sz w:val="21"/>
          <w:szCs w:val="21"/>
          <w:lang w:eastAsia="zh-CN"/>
        </w:rPr>
        <w:t>.</w:t>
      </w:r>
      <w:r>
        <w:rPr>
          <w:rFonts w:hint="eastAsia" w:hAnsi="宋体" w:asciiTheme="minorAscii"/>
          <w:sz w:val="21"/>
          <w:szCs w:val="21"/>
        </w:rPr>
        <w:t>轮胎吊司机应认真遵守安全质量</w:t>
      </w:r>
      <w:r>
        <w:rPr>
          <w:rFonts w:hint="eastAsia" w:hAnsi="宋体" w:asciiTheme="minorAscii"/>
          <w:sz w:val="21"/>
          <w:szCs w:val="21"/>
          <w:lang w:eastAsia="zh-CN"/>
        </w:rPr>
        <w:t>(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国家法律法规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集团规章制度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公司规章制度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操作规程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ABC</w:t>
      </w:r>
      <w:r>
        <w:rPr>
          <w:rFonts w:hint="eastAsia" w:hAnsi="宋体" w:asciiTheme="minorAscii"/>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43</w:t>
      </w:r>
      <w:r>
        <w:rPr>
          <w:rFonts w:hint="eastAsia" w:hAnsi="宋体" w:asciiTheme="minorAscii"/>
          <w:sz w:val="21"/>
          <w:szCs w:val="21"/>
          <w:lang w:eastAsia="zh-CN"/>
        </w:rPr>
        <w:t>.</w:t>
      </w:r>
      <w:r>
        <w:rPr>
          <w:rFonts w:hint="eastAsia" w:hAnsi="宋体" w:asciiTheme="minorAscii"/>
          <w:sz w:val="21"/>
          <w:szCs w:val="21"/>
        </w:rPr>
        <w:t>“三岗”内容包含（</w:t>
      </w:r>
      <w:r>
        <w:rPr>
          <w:rFonts w:hint="eastAsia" w:hAnsi="宋体" w:asciiTheme="minorAscii"/>
          <w:sz w:val="21"/>
          <w:szCs w:val="21"/>
          <w:lang w:val="en-US" w:eastAsia="zh-CN"/>
        </w:rPr>
        <w:t xml:space="preserve">     </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A.</w:t>
      </w:r>
      <w:r>
        <w:rPr>
          <w:rFonts w:hint="eastAsia" w:hAnsi="宋体" w:asciiTheme="minorAscii"/>
          <w:sz w:val="21"/>
          <w:szCs w:val="21"/>
        </w:rPr>
        <w:t>脱岗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B.</w:t>
      </w:r>
      <w:r>
        <w:rPr>
          <w:rFonts w:hint="eastAsia" w:hAnsi="宋体" w:asciiTheme="minorAscii"/>
          <w:sz w:val="21"/>
          <w:szCs w:val="21"/>
        </w:rPr>
        <w:t>睡岗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C.</w:t>
      </w:r>
      <w:r>
        <w:rPr>
          <w:rFonts w:hint="eastAsia" w:hAnsi="宋体" w:asciiTheme="minorAscii"/>
          <w:sz w:val="21"/>
          <w:szCs w:val="21"/>
        </w:rPr>
        <w:t>玩岗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eastAsia="zh-CN"/>
        </w:rPr>
        <w:t>D.</w:t>
      </w:r>
      <w:r>
        <w:rPr>
          <w:rFonts w:hint="eastAsia" w:hAnsi="宋体" w:asciiTheme="minorAscii"/>
          <w:sz w:val="21"/>
          <w:szCs w:val="21"/>
        </w:rPr>
        <w:t>以上都错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答案:</w:t>
      </w:r>
      <w:r>
        <w:rPr>
          <w:rFonts w:hint="eastAsia" w:hAnsi="宋体" w:asciiTheme="minorAscii"/>
          <w:sz w:val="21"/>
          <w:szCs w:val="21"/>
          <w:lang w:eastAsia="zh-CN"/>
        </w:rPr>
        <w:t>AB</w:t>
      </w:r>
      <w:r>
        <w:rPr>
          <w:rFonts w:hint="eastAsia" w:hAnsi="宋体" w:asciiTheme="minorAscii"/>
          <w:sz w:val="21"/>
          <w:szCs w:val="21"/>
        </w:rPr>
        <w:t>C</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44</w:t>
      </w:r>
      <w:r>
        <w:rPr>
          <w:rFonts w:hint="eastAsia" w:hAnsi="宋体" w:asciiTheme="minorAscii"/>
          <w:color w:val="auto"/>
          <w:sz w:val="21"/>
          <w:szCs w:val="21"/>
          <w:lang w:eastAsia="zh-CN"/>
        </w:rPr>
        <w:t>.</w:t>
      </w:r>
      <w:r>
        <w:rPr>
          <w:rFonts w:hint="eastAsia" w:hAnsi="宋体" w:asciiTheme="minorAscii"/>
          <w:color w:val="auto"/>
          <w:sz w:val="21"/>
          <w:szCs w:val="21"/>
        </w:rPr>
        <w:t xml:space="preserve">为了正确处理图样上尺寸公差与形位公差之间的关系，必须遵循一定的公差原则，即（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独立原则</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相关原则</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互补原则</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互换原则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答案:AB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45</w:t>
      </w:r>
      <w:r>
        <w:rPr>
          <w:rFonts w:hint="eastAsia" w:hAnsi="宋体" w:asciiTheme="minorAscii"/>
          <w:color w:val="auto"/>
          <w:sz w:val="21"/>
          <w:szCs w:val="21"/>
          <w:lang w:eastAsia="zh-CN"/>
        </w:rPr>
        <w:t>.</w:t>
      </w:r>
      <w:r>
        <w:rPr>
          <w:rFonts w:hint="eastAsia" w:hAnsi="宋体" w:asciiTheme="minorAscii"/>
          <w:color w:val="auto"/>
          <w:sz w:val="21"/>
          <w:szCs w:val="21"/>
        </w:rPr>
        <w:t>防止触电的技术措施有</w:t>
      </w:r>
      <w:r>
        <w:rPr>
          <w:rFonts w:hint="eastAsia" w:hAnsi="宋体" w:asciiTheme="minorAscii"/>
          <w:color w:val="auto"/>
          <w:sz w:val="21"/>
          <w:szCs w:val="21"/>
          <w:lang w:eastAsia="zh-CN"/>
        </w:rPr>
        <w:t>(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A.</w:t>
      </w:r>
      <w:r>
        <w:rPr>
          <w:rFonts w:hint="eastAsia" w:hAnsi="宋体" w:asciiTheme="minorAscii"/>
          <w:color w:val="auto"/>
          <w:sz w:val="21"/>
          <w:szCs w:val="21"/>
        </w:rPr>
        <w:t>保护接地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B.</w:t>
      </w:r>
      <w:r>
        <w:rPr>
          <w:rFonts w:hint="eastAsia" w:hAnsi="宋体" w:asciiTheme="minorAscii"/>
          <w:color w:val="auto"/>
          <w:sz w:val="21"/>
          <w:szCs w:val="21"/>
        </w:rPr>
        <w:t>保护接零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C.</w:t>
      </w:r>
      <w:r>
        <w:rPr>
          <w:rFonts w:hint="eastAsia" w:hAnsi="宋体" w:asciiTheme="minorAscii"/>
          <w:color w:val="auto"/>
          <w:sz w:val="21"/>
          <w:szCs w:val="21"/>
        </w:rPr>
        <w:t>使用漏电保安器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D.</w:t>
      </w:r>
      <w:r>
        <w:rPr>
          <w:rFonts w:hint="eastAsia" w:hAnsi="宋体" w:asciiTheme="minorAscii"/>
          <w:color w:val="auto"/>
          <w:sz w:val="21"/>
          <w:szCs w:val="21"/>
        </w:rPr>
        <w:t>家用电器的接零（接地）保护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46</w:t>
      </w:r>
      <w:r>
        <w:rPr>
          <w:rFonts w:hint="eastAsia" w:hAnsi="宋体" w:asciiTheme="minorAscii"/>
          <w:color w:val="auto"/>
          <w:sz w:val="21"/>
          <w:szCs w:val="21"/>
          <w:lang w:eastAsia="zh-CN"/>
        </w:rPr>
        <w:t>.</w:t>
      </w:r>
      <w:r>
        <w:rPr>
          <w:rFonts w:hint="eastAsia" w:hAnsi="宋体" w:asciiTheme="minorAscii"/>
          <w:color w:val="auto"/>
          <w:sz w:val="21"/>
          <w:szCs w:val="21"/>
        </w:rPr>
        <w:t>职工安全违章处罚管理办法中的安全违章分为</w:t>
      </w:r>
      <w:r>
        <w:rPr>
          <w:rFonts w:hint="eastAsia" w:hAnsi="宋体" w:asciiTheme="minorAscii"/>
          <w:color w:val="auto"/>
          <w:sz w:val="21"/>
          <w:szCs w:val="21"/>
          <w:lang w:eastAsia="zh-CN"/>
        </w:rPr>
        <w:t>(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A.</w:t>
      </w:r>
      <w:r>
        <w:rPr>
          <w:rFonts w:hint="eastAsia" w:hAnsi="宋体" w:asciiTheme="minorAscii"/>
          <w:color w:val="auto"/>
          <w:sz w:val="21"/>
          <w:szCs w:val="21"/>
        </w:rPr>
        <w:t>安全违章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B.</w:t>
      </w:r>
      <w:r>
        <w:rPr>
          <w:rFonts w:hint="eastAsia" w:hAnsi="宋体" w:asciiTheme="minorAscii"/>
          <w:color w:val="auto"/>
          <w:sz w:val="21"/>
          <w:szCs w:val="21"/>
        </w:rPr>
        <w:t>一般违章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C.</w:t>
      </w:r>
      <w:r>
        <w:rPr>
          <w:rFonts w:hint="eastAsia" w:hAnsi="宋体" w:asciiTheme="minorAscii"/>
          <w:color w:val="auto"/>
          <w:sz w:val="21"/>
          <w:szCs w:val="21"/>
        </w:rPr>
        <w:t>严重违章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D.</w:t>
      </w:r>
      <w:r>
        <w:rPr>
          <w:rFonts w:hint="eastAsia" w:hAnsi="宋体" w:asciiTheme="minorAscii"/>
          <w:color w:val="auto"/>
          <w:sz w:val="21"/>
          <w:szCs w:val="21"/>
        </w:rPr>
        <w:t>较大违章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B</w:t>
      </w:r>
      <w:r>
        <w:rPr>
          <w:rFonts w:hint="eastAsia" w:hAnsi="宋体" w:asciiTheme="minorAscii"/>
          <w:color w:val="auto"/>
          <w:sz w:val="21"/>
          <w:szCs w:val="21"/>
        </w:rPr>
        <w:t>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int="eastAsia" w:hAnsi="宋体" w:asciiTheme="minorAscii"/>
          <w:color w:val="auto"/>
          <w:sz w:val="21"/>
          <w:szCs w:val="21"/>
          <w:lang w:val="en-US" w:eastAsia="zh-CN"/>
        </w:rPr>
        <w:t>47</w:t>
      </w:r>
      <w:r>
        <w:rPr>
          <w:rFonts w:hint="eastAsia" w:hAnsi="宋体" w:asciiTheme="minorAscii"/>
          <w:color w:val="auto"/>
          <w:sz w:val="21"/>
          <w:szCs w:val="21"/>
          <w:lang w:eastAsia="zh-CN"/>
        </w:rPr>
        <w:t>.</w:t>
      </w:r>
      <w:r>
        <w:rPr>
          <w:rFonts w:hint="eastAsia" w:hAnsi="宋体" w:asciiTheme="minorAscii"/>
          <w:color w:val="auto"/>
          <w:sz w:val="21"/>
          <w:szCs w:val="21"/>
        </w:rPr>
        <w:t>影响人的安全行为的个性心理因素包括：</w:t>
      </w:r>
      <w:r>
        <w:rPr>
          <w:rFonts w:hint="eastAsia" w:hAnsi="宋体" w:asciiTheme="minorAscii"/>
          <w:color w:val="auto"/>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A.</w:t>
      </w:r>
      <w:r>
        <w:rPr>
          <w:rFonts w:hint="eastAsia" w:hAnsi="宋体" w:asciiTheme="minorAscii"/>
          <w:color w:val="auto"/>
          <w:sz w:val="21"/>
          <w:szCs w:val="21"/>
        </w:rPr>
        <w:t>情绪对人的安全行为的影响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B.</w:t>
      </w:r>
      <w:r>
        <w:rPr>
          <w:rFonts w:hint="eastAsia" w:hAnsi="宋体" w:asciiTheme="minorAscii"/>
          <w:color w:val="auto"/>
          <w:sz w:val="21"/>
          <w:szCs w:val="21"/>
        </w:rPr>
        <w:t>气质对人的安全行为的影响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C.</w:t>
      </w:r>
      <w:r>
        <w:rPr>
          <w:rFonts w:hint="eastAsia" w:hAnsi="宋体" w:asciiTheme="minorAscii"/>
          <w:color w:val="auto"/>
          <w:sz w:val="21"/>
          <w:szCs w:val="21"/>
        </w:rPr>
        <w:t>性格对人的安全行为的影响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D.</w:t>
      </w:r>
      <w:r>
        <w:rPr>
          <w:rFonts w:hint="eastAsia" w:hAnsi="宋体" w:asciiTheme="minorAscii"/>
          <w:color w:val="auto"/>
          <w:sz w:val="21"/>
          <w:szCs w:val="21"/>
        </w:rPr>
        <w:t>家庭对安全行为的影响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w:t>
      </w:r>
      <w:r>
        <w:rPr>
          <w:rFonts w:hint="eastAsia" w:hAnsi="宋体" w:asciiTheme="minorAscii"/>
          <w:color w:val="auto"/>
          <w:sz w:val="21"/>
          <w:szCs w:val="21"/>
        </w:rPr>
        <w:t>C</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48</w:t>
      </w:r>
      <w:r>
        <w:rPr>
          <w:rFonts w:hint="eastAsia" w:hAnsi="宋体" w:asciiTheme="minorAscii"/>
          <w:color w:val="auto"/>
          <w:sz w:val="21"/>
          <w:szCs w:val="21"/>
          <w:lang w:eastAsia="zh-CN"/>
        </w:rPr>
        <w:t>.</w:t>
      </w:r>
      <w:r>
        <w:rPr>
          <w:rFonts w:hint="eastAsia" w:hAnsi="宋体" w:asciiTheme="minorAscii"/>
          <w:color w:val="auto"/>
          <w:sz w:val="21"/>
          <w:szCs w:val="21"/>
        </w:rPr>
        <w:t xml:space="preserve">定位公差包括（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直线度</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位置度</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同轴度</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对称度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49</w:t>
      </w:r>
      <w:r>
        <w:rPr>
          <w:rFonts w:hint="eastAsia" w:hAnsi="宋体" w:asciiTheme="minorAscii"/>
          <w:color w:val="auto"/>
          <w:sz w:val="21"/>
          <w:szCs w:val="21"/>
          <w:lang w:eastAsia="zh-CN"/>
        </w:rPr>
        <w:t>.</w:t>
      </w:r>
      <w:r>
        <w:rPr>
          <w:rFonts w:hint="eastAsia" w:hAnsi="宋体" w:asciiTheme="minorAscii"/>
          <w:color w:val="auto"/>
          <w:sz w:val="21"/>
          <w:szCs w:val="21"/>
        </w:rPr>
        <w:t>生产安全事故法律责任追究分为(</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A.</w:t>
      </w:r>
      <w:r>
        <w:rPr>
          <w:rFonts w:hint="eastAsia" w:hAnsi="宋体" w:asciiTheme="minorAscii"/>
          <w:color w:val="auto"/>
          <w:sz w:val="21"/>
          <w:szCs w:val="21"/>
        </w:rPr>
        <w:t>行政责任追究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B.</w:t>
      </w:r>
      <w:r>
        <w:rPr>
          <w:rFonts w:hint="eastAsia" w:hAnsi="宋体" w:asciiTheme="minorAscii"/>
          <w:color w:val="auto"/>
          <w:sz w:val="21"/>
          <w:szCs w:val="21"/>
        </w:rPr>
        <w:t>民事责任追究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C.</w:t>
      </w:r>
      <w:r>
        <w:rPr>
          <w:rFonts w:hint="eastAsia" w:hAnsi="宋体" w:asciiTheme="minorAscii"/>
          <w:color w:val="auto"/>
          <w:sz w:val="21"/>
          <w:szCs w:val="21"/>
        </w:rPr>
        <w:t>刑事责任追究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D.</w:t>
      </w:r>
      <w:r>
        <w:rPr>
          <w:rFonts w:hint="eastAsia" w:hAnsi="宋体" w:asciiTheme="minorAscii"/>
          <w:color w:val="auto"/>
          <w:sz w:val="21"/>
          <w:szCs w:val="21"/>
        </w:rPr>
        <w:t>以上都对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50</w:t>
      </w:r>
      <w:r>
        <w:rPr>
          <w:rFonts w:hint="eastAsia" w:hAnsi="宋体" w:asciiTheme="minorAscii"/>
          <w:color w:val="auto"/>
          <w:sz w:val="21"/>
          <w:szCs w:val="21"/>
          <w:lang w:eastAsia="zh-CN"/>
        </w:rPr>
        <w:t>.</w:t>
      </w:r>
      <w:r>
        <w:rPr>
          <w:rFonts w:hint="eastAsia" w:hAnsi="宋体" w:asciiTheme="minorAscii"/>
          <w:color w:val="auto"/>
          <w:sz w:val="21"/>
          <w:szCs w:val="21"/>
        </w:rPr>
        <w:t>下面</w:t>
      </w:r>
      <w:r>
        <w:rPr>
          <w:rFonts w:hint="eastAsia" w:hAnsi="宋体" w:asciiTheme="minorAscii"/>
          <w:color w:val="auto"/>
          <w:sz w:val="21"/>
          <w:szCs w:val="21"/>
          <w:lang w:eastAsia="zh-CN"/>
        </w:rPr>
        <w:t>(     )</w:t>
      </w:r>
      <w:r>
        <w:rPr>
          <w:rFonts w:hint="eastAsia" w:hAnsi="宋体" w:asciiTheme="minorAscii"/>
          <w:color w:val="auto"/>
          <w:sz w:val="21"/>
          <w:szCs w:val="21"/>
        </w:rPr>
        <w:t>属于着火源。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A.</w:t>
      </w:r>
      <w:r>
        <w:rPr>
          <w:rFonts w:hint="eastAsia" w:hAnsi="宋体" w:asciiTheme="minorAscii"/>
          <w:color w:val="auto"/>
          <w:sz w:val="21"/>
          <w:szCs w:val="21"/>
        </w:rPr>
        <w:t>明火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B.</w:t>
      </w:r>
      <w:r>
        <w:rPr>
          <w:rFonts w:hint="eastAsia" w:hAnsi="宋体" w:asciiTheme="minorAscii"/>
          <w:color w:val="auto"/>
          <w:sz w:val="21"/>
          <w:szCs w:val="21"/>
        </w:rPr>
        <w:t>摩擦起火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C.</w:t>
      </w:r>
      <w:r>
        <w:rPr>
          <w:rFonts w:hint="eastAsia" w:hAnsi="宋体" w:asciiTheme="minorAscii"/>
          <w:color w:val="auto"/>
          <w:sz w:val="21"/>
          <w:szCs w:val="21"/>
        </w:rPr>
        <w:t>电火花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D.</w:t>
      </w:r>
      <w:r>
        <w:rPr>
          <w:rFonts w:hint="eastAsia" w:hAnsi="宋体" w:asciiTheme="minorAscii"/>
          <w:color w:val="auto"/>
          <w:sz w:val="21"/>
          <w:szCs w:val="21"/>
        </w:rPr>
        <w:t>聚集的日光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int="eastAsia" w:hAnsi="宋体" w:asciiTheme="minorAscii"/>
          <w:color w:val="auto"/>
          <w:sz w:val="21"/>
          <w:szCs w:val="21"/>
          <w:lang w:val="en-US" w:eastAsia="zh-CN"/>
        </w:rPr>
        <w:t>51</w:t>
      </w:r>
      <w:r>
        <w:rPr>
          <w:rFonts w:hint="eastAsia" w:hAnsi="宋体" w:asciiTheme="minorAscii"/>
          <w:color w:val="auto"/>
          <w:sz w:val="21"/>
          <w:szCs w:val="21"/>
          <w:lang w:eastAsia="zh-CN"/>
        </w:rPr>
        <w:t>.</w:t>
      </w:r>
      <w:r>
        <w:rPr>
          <w:rFonts w:hint="eastAsia" w:hAnsi="宋体" w:asciiTheme="minorAscii"/>
          <w:color w:val="auto"/>
          <w:sz w:val="21"/>
          <w:szCs w:val="21"/>
        </w:rPr>
        <w:t>违章操作的心理因素包括</w:t>
      </w:r>
      <w:r>
        <w:rPr>
          <w:rFonts w:hint="eastAsia" w:hAnsi="宋体" w:asciiTheme="minorAscii"/>
          <w:color w:val="auto"/>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A.</w:t>
      </w:r>
      <w:r>
        <w:rPr>
          <w:rFonts w:hint="eastAsia" w:hAnsi="宋体" w:asciiTheme="minorAscii"/>
          <w:color w:val="auto"/>
          <w:sz w:val="21"/>
          <w:szCs w:val="21"/>
        </w:rPr>
        <w:t>逞能心理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B.</w:t>
      </w:r>
      <w:r>
        <w:rPr>
          <w:rFonts w:hint="eastAsia" w:hAnsi="宋体" w:asciiTheme="minorAscii"/>
          <w:color w:val="auto"/>
          <w:sz w:val="21"/>
          <w:szCs w:val="21"/>
        </w:rPr>
        <w:t>麻痹心理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C.</w:t>
      </w:r>
      <w:r>
        <w:rPr>
          <w:rFonts w:hint="eastAsia" w:hAnsi="宋体" w:asciiTheme="minorAscii"/>
          <w:color w:val="auto"/>
          <w:sz w:val="21"/>
          <w:szCs w:val="21"/>
        </w:rPr>
        <w:t>帮忙心理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D.</w:t>
      </w:r>
      <w:r>
        <w:rPr>
          <w:rFonts w:hint="eastAsia" w:hAnsi="宋体" w:asciiTheme="minorAscii"/>
          <w:color w:val="auto"/>
          <w:sz w:val="21"/>
          <w:szCs w:val="21"/>
        </w:rPr>
        <w:t>冒险心理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52</w:t>
      </w:r>
      <w:r>
        <w:rPr>
          <w:rFonts w:hint="eastAsia" w:hAnsi="宋体" w:asciiTheme="minorAscii"/>
          <w:color w:val="auto"/>
          <w:sz w:val="21"/>
          <w:szCs w:val="21"/>
          <w:lang w:eastAsia="zh-CN"/>
        </w:rPr>
        <w:t>.</w:t>
      </w:r>
      <w:r>
        <w:rPr>
          <w:rFonts w:hint="eastAsia" w:hAnsi="宋体" w:asciiTheme="minorAscii"/>
          <w:color w:val="auto"/>
          <w:sz w:val="21"/>
          <w:szCs w:val="21"/>
        </w:rPr>
        <w:t>安全生产信息内容包括（</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A.</w:t>
      </w:r>
      <w:r>
        <w:rPr>
          <w:rFonts w:hint="eastAsia" w:hAnsi="宋体" w:asciiTheme="minorAscii"/>
          <w:color w:val="auto"/>
          <w:sz w:val="21"/>
          <w:szCs w:val="21"/>
        </w:rPr>
        <w:t>生产安全信息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B.</w:t>
      </w:r>
      <w:r>
        <w:rPr>
          <w:rFonts w:hint="eastAsia" w:hAnsi="宋体" w:asciiTheme="minorAscii"/>
          <w:color w:val="auto"/>
          <w:sz w:val="21"/>
          <w:szCs w:val="21"/>
        </w:rPr>
        <w:t>消防安全信息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C.</w:t>
      </w:r>
      <w:r>
        <w:rPr>
          <w:rFonts w:hint="eastAsia" w:hAnsi="宋体" w:asciiTheme="minorAscii"/>
          <w:color w:val="auto"/>
          <w:sz w:val="21"/>
          <w:szCs w:val="21"/>
        </w:rPr>
        <w:t>交通安全信息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eastAsia="zh-CN"/>
        </w:rPr>
        <w:t>D.</w:t>
      </w:r>
      <w:r>
        <w:rPr>
          <w:rFonts w:hint="eastAsia" w:hAnsi="宋体" w:asciiTheme="minorAscii"/>
          <w:color w:val="auto"/>
          <w:sz w:val="21"/>
          <w:szCs w:val="21"/>
        </w:rPr>
        <w:t>财务安全信息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w:t>
      </w:r>
      <w:r>
        <w:rPr>
          <w:rFonts w:hint="eastAsia" w:hAnsi="宋体" w:asciiTheme="minorAscii"/>
          <w:color w:val="auto"/>
          <w:sz w:val="21"/>
          <w:szCs w:val="21"/>
        </w:rPr>
        <w:t>C</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53</w:t>
      </w:r>
      <w:r>
        <w:rPr>
          <w:rFonts w:hint="eastAsia" w:hAnsi="宋体" w:asciiTheme="minorAscii"/>
          <w:color w:val="auto"/>
          <w:sz w:val="21"/>
          <w:szCs w:val="21"/>
          <w:lang w:eastAsia="zh-CN"/>
        </w:rPr>
        <w:t>.</w:t>
      </w:r>
      <w:r>
        <w:rPr>
          <w:rFonts w:hint="eastAsia" w:hAnsi="宋体" w:asciiTheme="minorAscii"/>
          <w:color w:val="auto"/>
          <w:sz w:val="21"/>
          <w:szCs w:val="21"/>
        </w:rPr>
        <w:t xml:space="preserve">断裂力学将应力作用下的裂纹分成三种类型，分别称（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闭合型</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张开型</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滑动型</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撕裂型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54</w:t>
      </w:r>
      <w:r>
        <w:rPr>
          <w:rFonts w:hint="eastAsia" w:hAnsi="宋体" w:asciiTheme="minorAscii"/>
          <w:color w:val="auto"/>
          <w:sz w:val="21"/>
          <w:szCs w:val="21"/>
          <w:lang w:eastAsia="zh-CN"/>
        </w:rPr>
        <w:t>.</w:t>
      </w:r>
      <w:r>
        <w:rPr>
          <w:rFonts w:hint="eastAsia" w:hAnsi="宋体" w:asciiTheme="minorAscii"/>
          <w:color w:val="auto"/>
          <w:sz w:val="21"/>
          <w:szCs w:val="21"/>
        </w:rPr>
        <w:t>火灾按其燃烧的形式和原因分为（</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eastAsia="zh-CN"/>
        </w:rPr>
        <w:t>.</w:t>
      </w:r>
      <w:r>
        <w:rPr>
          <w:rFonts w:hint="eastAsia" w:hAnsi="宋体" w:asciiTheme="minorAscii"/>
          <w:color w:val="auto"/>
          <w:sz w:val="21"/>
          <w:szCs w:val="21"/>
        </w:rPr>
        <w:t>闪燃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eastAsia="zh-CN"/>
        </w:rPr>
        <w:t>.</w:t>
      </w:r>
      <w:r>
        <w:rPr>
          <w:rFonts w:hint="eastAsia" w:hAnsi="宋体" w:asciiTheme="minorAscii"/>
          <w:color w:val="auto"/>
          <w:sz w:val="21"/>
          <w:szCs w:val="21"/>
        </w:rPr>
        <w:t>阴燃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eastAsia="zh-CN"/>
        </w:rPr>
        <w:t>.</w:t>
      </w:r>
      <w:r>
        <w:rPr>
          <w:rFonts w:hint="eastAsia" w:hAnsi="宋体" w:asciiTheme="minorAscii"/>
          <w:color w:val="auto"/>
          <w:sz w:val="21"/>
          <w:szCs w:val="21"/>
        </w:rPr>
        <w:t>爆燃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eastAsia="zh-CN"/>
        </w:rPr>
        <w:t>.</w:t>
      </w:r>
      <w:r>
        <w:rPr>
          <w:rFonts w:hint="eastAsia" w:hAnsi="宋体" w:asciiTheme="minorAscii"/>
          <w:color w:val="auto"/>
          <w:sz w:val="21"/>
          <w:szCs w:val="21"/>
        </w:rPr>
        <w:t>自燃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55</w:t>
      </w:r>
      <w:r>
        <w:rPr>
          <w:rFonts w:hint="eastAsia" w:hAnsi="宋体" w:asciiTheme="minorAscii"/>
          <w:color w:val="auto"/>
          <w:sz w:val="21"/>
          <w:szCs w:val="21"/>
          <w:lang w:eastAsia="zh-CN"/>
        </w:rPr>
        <w:t>.</w:t>
      </w:r>
      <w:r>
        <w:rPr>
          <w:rFonts w:hint="eastAsia" w:hAnsi="宋体" w:asciiTheme="minorAscii"/>
          <w:color w:val="auto"/>
          <w:sz w:val="21"/>
          <w:szCs w:val="21"/>
        </w:rPr>
        <w:t xml:space="preserve">轮系传动的优点是：（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jc w:val="left"/>
        <w:textAlignment w:val="auto"/>
        <w:rPr>
          <w:rFonts w:hint="eastAsia" w:hAnsi="宋体" w:asciiTheme="minorAscii"/>
          <w:color w:val="auto"/>
          <w:sz w:val="21"/>
          <w:szCs w:val="21"/>
        </w:rPr>
      </w:pPr>
      <w:r>
        <w:rPr>
          <w:rFonts w:hint="eastAsia" w:hAnsi="宋体" w:asciiTheme="minorAscii"/>
          <w:color w:val="auto"/>
          <w:sz w:val="21"/>
          <w:szCs w:val="21"/>
        </w:rPr>
        <w:tab/>
      </w: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传动比大</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远距离传动</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分解运动</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合成运动</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答案: AC</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56</w:t>
      </w:r>
      <w:r>
        <w:rPr>
          <w:rFonts w:hint="eastAsia" w:hAnsi="宋体" w:asciiTheme="minorAscii"/>
          <w:color w:val="auto"/>
          <w:sz w:val="21"/>
          <w:szCs w:val="21"/>
          <w:lang w:eastAsia="zh-CN"/>
        </w:rPr>
        <w:t>.</w:t>
      </w:r>
      <w:r>
        <w:rPr>
          <w:rFonts w:hint="eastAsia" w:hAnsi="宋体" w:asciiTheme="minorAscii"/>
          <w:color w:val="auto"/>
          <w:sz w:val="21"/>
          <w:szCs w:val="21"/>
        </w:rPr>
        <w:t>螺纹的剖面形状有（</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jc w:val="left"/>
        <w:textAlignment w:val="auto"/>
        <w:rPr>
          <w:rFonts w:hint="eastAsia" w:hAnsi="宋体" w:asciiTheme="minorAscii"/>
          <w:color w:val="auto"/>
          <w:sz w:val="21"/>
          <w:szCs w:val="21"/>
        </w:rPr>
      </w:pPr>
      <w:r>
        <w:rPr>
          <w:rFonts w:hint="eastAsia" w:hAnsi="宋体" w:asciiTheme="minorAscii"/>
          <w:color w:val="auto"/>
          <w:sz w:val="21"/>
          <w:szCs w:val="21"/>
        </w:rPr>
        <w:tab/>
      </w: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三角形</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圆柱形</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梯形</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锯齿形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eastAsia="宋体" w:asciiTheme="minorAscii"/>
          <w:color w:val="auto"/>
          <w:sz w:val="21"/>
          <w:szCs w:val="21"/>
          <w:lang w:val="en-US" w:eastAsia="zh-CN"/>
        </w:rPr>
      </w:pPr>
      <w:r>
        <w:rPr>
          <w:rFonts w:hint="eastAsia" w:hAnsi="宋体" w:asciiTheme="minorAscii"/>
          <w:color w:val="auto"/>
          <w:sz w:val="21"/>
          <w:szCs w:val="21"/>
        </w:rPr>
        <w:t>答案:AD</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5</w:t>
      </w:r>
      <w:r>
        <w:rPr>
          <w:rFonts w:hint="eastAsia" w:hAnsi="宋体" w:asciiTheme="minorAscii"/>
          <w:color w:val="auto"/>
          <w:sz w:val="21"/>
          <w:szCs w:val="21"/>
        </w:rPr>
        <w:t>7</w:t>
      </w:r>
      <w:r>
        <w:rPr>
          <w:rFonts w:hint="eastAsia" w:hAnsi="宋体" w:asciiTheme="minorAscii"/>
          <w:color w:val="auto"/>
          <w:sz w:val="21"/>
          <w:szCs w:val="21"/>
          <w:lang w:eastAsia="zh-CN"/>
        </w:rPr>
        <w:t>.</w:t>
      </w:r>
      <w:r>
        <w:rPr>
          <w:rFonts w:hint="eastAsia" w:hAnsi="宋体" w:asciiTheme="minorAscii"/>
          <w:color w:val="auto"/>
          <w:sz w:val="21"/>
          <w:szCs w:val="21"/>
        </w:rPr>
        <w:t xml:space="preserve">拧紧双头螺柱的方法有（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用两个螺母拧紧</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用长螺母拧紧</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用专用工具拧紧</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用电焊焊死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答案:ABC</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58</w:t>
      </w:r>
      <w:r>
        <w:rPr>
          <w:rFonts w:hint="eastAsia" w:hAnsi="宋体" w:asciiTheme="minorAscii"/>
          <w:color w:val="auto"/>
          <w:sz w:val="21"/>
          <w:szCs w:val="21"/>
          <w:lang w:eastAsia="zh-CN"/>
        </w:rPr>
        <w:t>.</w:t>
      </w:r>
      <w:r>
        <w:rPr>
          <w:rFonts w:hint="eastAsia" w:hAnsi="宋体" w:asciiTheme="minorAscii"/>
          <w:color w:val="auto"/>
          <w:sz w:val="21"/>
          <w:szCs w:val="21"/>
        </w:rPr>
        <w:t xml:space="preserve">螺钉旋具是紧固或拆卸螺钉的工具，按头部形状可分（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一字行</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丁字形</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十字形</w:t>
      </w:r>
      <w:r>
        <w:rPr>
          <w:rFonts w:hint="eastAsia" w:hAnsi="宋体" w:asciiTheme="minorAscii"/>
          <w:color w:val="auto"/>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米字型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val="en-US" w:eastAsia="zh-CN"/>
        </w:rPr>
      </w:pPr>
      <w:r>
        <w:rPr>
          <w:rFonts w:hint="eastAsia" w:hAnsi="宋体" w:asciiTheme="minorAscii"/>
          <w:color w:val="auto"/>
          <w:sz w:val="21"/>
          <w:szCs w:val="21"/>
        </w:rPr>
        <w:t>答案:AC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eastAsia="宋体" w:asciiTheme="minorAscii"/>
          <w:color w:val="auto"/>
          <w:sz w:val="21"/>
          <w:szCs w:val="21"/>
          <w:lang w:eastAsia="zh-CN"/>
        </w:rPr>
      </w:pPr>
      <w:r>
        <w:rPr>
          <w:rFonts w:hint="eastAsia" w:hAnsi="宋体" w:asciiTheme="minorAscii"/>
          <w:color w:val="auto"/>
          <w:sz w:val="21"/>
          <w:szCs w:val="21"/>
        </w:rPr>
        <w:t>5</w:t>
      </w:r>
      <w:r>
        <w:rPr>
          <w:rFonts w:hint="eastAsia" w:hAnsi="宋体" w:asciiTheme="minorAscii"/>
          <w:color w:val="auto"/>
          <w:sz w:val="21"/>
          <w:szCs w:val="21"/>
          <w:lang w:val="en-US" w:eastAsia="zh-CN"/>
        </w:rPr>
        <w:t>9</w:t>
      </w:r>
      <w:r>
        <w:rPr>
          <w:rFonts w:hint="eastAsia" w:hAnsi="宋体" w:asciiTheme="minorAscii"/>
          <w:color w:val="auto"/>
          <w:sz w:val="21"/>
          <w:szCs w:val="21"/>
          <w:lang w:eastAsia="zh-CN"/>
        </w:rPr>
        <w:t>.</w:t>
      </w:r>
      <w:r>
        <w:rPr>
          <w:rFonts w:hint="eastAsia" w:hAnsi="宋体" w:asciiTheme="minorAscii"/>
          <w:color w:val="auto"/>
          <w:sz w:val="21"/>
          <w:szCs w:val="21"/>
        </w:rPr>
        <w:t>单位要对员工进行消防安全培训，使每位员工具备以下能力(</w:t>
      </w:r>
      <w:r>
        <w:rPr>
          <w:rFonts w:hint="eastAsia" w:hAnsi="宋体" w:asciiTheme="minorAscii"/>
          <w:color w:val="auto"/>
          <w:sz w:val="21"/>
          <w:szCs w:val="21"/>
          <w:lang w:eastAsia="zh-CN"/>
        </w:rPr>
        <w:t xml:space="preserve">     </w:t>
      </w:r>
      <w:r>
        <w:rPr>
          <w:rFonts w:hint="eastAsia" w:hAnsi="宋体" w:asciiTheme="minorAscii"/>
          <w:color w:val="auto"/>
          <w:sz w:val="21"/>
          <w:szCs w:val="21"/>
        </w:rPr>
        <w:t xml:space="preserve"> )</w:t>
      </w:r>
      <w:r>
        <w:rPr>
          <w:rFonts w:hint="eastAsia" w:hAnsi="宋体" w:asciiTheme="minorAscii"/>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eastAsia="zh-CN"/>
        </w:rPr>
        <w:t>.</w:t>
      </w:r>
      <w:r>
        <w:rPr>
          <w:rFonts w:hint="eastAsia" w:hAnsi="宋体" w:asciiTheme="minorAscii"/>
          <w:color w:val="auto"/>
          <w:sz w:val="21"/>
          <w:szCs w:val="21"/>
        </w:rPr>
        <w:t>会检查和消除火灾隐患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eastAsia="zh-CN"/>
        </w:rPr>
        <w:t>.</w:t>
      </w:r>
      <w:r>
        <w:rPr>
          <w:rFonts w:hint="eastAsia" w:hAnsi="宋体" w:asciiTheme="minorAscii"/>
          <w:color w:val="auto"/>
          <w:sz w:val="21"/>
          <w:szCs w:val="21"/>
        </w:rPr>
        <w:t>会报火警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eastAsia="zh-CN"/>
        </w:rPr>
        <w:t>.</w:t>
      </w:r>
      <w:r>
        <w:rPr>
          <w:rFonts w:hint="eastAsia" w:hAnsi="宋体" w:asciiTheme="minorAscii"/>
          <w:color w:val="auto"/>
          <w:sz w:val="21"/>
          <w:szCs w:val="21"/>
        </w:rPr>
        <w:t>会扑救初起火灾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eastAsia="zh-CN"/>
        </w:rPr>
        <w:t>.</w:t>
      </w:r>
      <w:r>
        <w:rPr>
          <w:rFonts w:hint="eastAsia" w:hAnsi="宋体" w:asciiTheme="minorAscii"/>
          <w:color w:val="auto"/>
          <w:sz w:val="21"/>
          <w:szCs w:val="21"/>
        </w:rPr>
        <w:t>会逃生自救，人员密集场所工作人员会组织人员疏散逃生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6</w:t>
      </w:r>
      <w:r>
        <w:rPr>
          <w:rFonts w:hint="eastAsia" w:hAnsi="宋体" w:asciiTheme="minorAscii"/>
          <w:color w:val="auto"/>
          <w:sz w:val="21"/>
          <w:szCs w:val="21"/>
          <w:lang w:val="en-US" w:eastAsia="zh-CN"/>
        </w:rPr>
        <w:t>0</w:t>
      </w:r>
      <w:r>
        <w:rPr>
          <w:rFonts w:hint="eastAsia" w:hAnsi="宋体" w:asciiTheme="minorAscii"/>
          <w:color w:val="auto"/>
          <w:sz w:val="21"/>
          <w:szCs w:val="21"/>
          <w:lang w:eastAsia="zh-CN"/>
        </w:rPr>
        <w:t>.</w:t>
      </w:r>
      <w:r>
        <w:rPr>
          <w:rFonts w:hint="eastAsia" w:hAnsi="宋体" w:asciiTheme="minorAscii"/>
          <w:color w:val="auto"/>
          <w:sz w:val="21"/>
          <w:szCs w:val="21"/>
        </w:rPr>
        <w:t>圆柱形铰链约束分为：（</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jc w:val="left"/>
        <w:textAlignment w:val="auto"/>
        <w:rPr>
          <w:rFonts w:hint="eastAsia" w:hAnsi="宋体" w:asciiTheme="minorAscii"/>
          <w:color w:val="auto"/>
          <w:sz w:val="21"/>
          <w:szCs w:val="21"/>
        </w:rPr>
      </w:pPr>
      <w:r>
        <w:rPr>
          <w:rFonts w:hint="eastAsia" w:hAnsi="宋体" w:asciiTheme="minorAscii"/>
          <w:color w:val="auto"/>
          <w:sz w:val="21"/>
          <w:szCs w:val="21"/>
        </w:rPr>
        <w:tab/>
      </w: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 xml:space="preserve">中间铰链约束    </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固定铰链约束</w:t>
      </w:r>
      <w:r>
        <w:rPr>
          <w:rFonts w:hint="eastAsia" w:hAnsi="宋体" w:asciiTheme="minorAscii"/>
          <w:color w:val="auto"/>
          <w:sz w:val="21"/>
          <w:szCs w:val="21"/>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E.</w:t>
      </w:r>
      <w:r>
        <w:rPr>
          <w:rFonts w:hint="eastAsia" w:hAnsi="宋体" w:asciiTheme="minorAscii"/>
          <w:color w:val="auto"/>
          <w:sz w:val="21"/>
          <w:szCs w:val="21"/>
        </w:rPr>
        <w:t>活动铰链支座约束</w:t>
      </w:r>
      <w:r>
        <w:rPr>
          <w:rFonts w:hint="eastAsia" w:hAnsi="宋体" w:asciiTheme="minorAscii"/>
          <w:color w:val="auto"/>
          <w:sz w:val="21"/>
          <w:szCs w:val="21"/>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F.</w:t>
      </w:r>
      <w:r>
        <w:rPr>
          <w:rFonts w:hint="eastAsia" w:hAnsi="宋体" w:asciiTheme="minorAscii"/>
          <w:color w:val="auto"/>
          <w:sz w:val="21"/>
          <w:szCs w:val="21"/>
        </w:rPr>
        <w:t>二力杆约束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61</w:t>
      </w:r>
      <w:r>
        <w:rPr>
          <w:rFonts w:hint="eastAsia" w:hAnsi="宋体" w:asciiTheme="minorAscii"/>
          <w:color w:val="auto"/>
          <w:sz w:val="21"/>
          <w:szCs w:val="21"/>
          <w:lang w:eastAsia="zh-CN"/>
        </w:rPr>
        <w:t>.</w:t>
      </w:r>
      <w:r>
        <w:rPr>
          <w:rFonts w:hint="eastAsia" w:hAnsi="宋体" w:asciiTheme="minorAscii"/>
          <w:color w:val="auto"/>
          <w:sz w:val="21"/>
          <w:szCs w:val="21"/>
        </w:rPr>
        <w:t>目前自动化集装箱码头的主要形式有（</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A</w:t>
      </w:r>
      <w:r>
        <w:rPr>
          <w:rFonts w:hint="eastAsia" w:hAnsi="宋体" w:asciiTheme="minorAscii"/>
          <w:color w:val="auto"/>
          <w:sz w:val="21"/>
          <w:szCs w:val="21"/>
          <w:lang w:eastAsia="zh-CN"/>
        </w:rPr>
        <w:t>.</w:t>
      </w:r>
      <w:r>
        <w:rPr>
          <w:rFonts w:hint="eastAsia" w:hAnsi="宋体" w:asciiTheme="minorAscii"/>
          <w:color w:val="auto"/>
          <w:sz w:val="21"/>
          <w:szCs w:val="21"/>
        </w:rPr>
        <w:t>半自动化码头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eastAsia="zh-CN"/>
        </w:rPr>
        <w:t>.</w:t>
      </w:r>
      <w:r>
        <w:rPr>
          <w:rFonts w:hint="eastAsia" w:hAnsi="宋体" w:asciiTheme="minorAscii"/>
          <w:color w:val="auto"/>
          <w:sz w:val="21"/>
          <w:szCs w:val="21"/>
        </w:rPr>
        <w:t>AGV全自动化码头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eastAsia="zh-CN"/>
        </w:rPr>
        <w:t>.</w:t>
      </w:r>
      <w:r>
        <w:rPr>
          <w:rFonts w:hint="eastAsia" w:hAnsi="宋体" w:asciiTheme="minorAscii"/>
          <w:color w:val="auto"/>
          <w:sz w:val="21"/>
          <w:szCs w:val="21"/>
        </w:rPr>
        <w:t>跨运车全自动化码头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eastAsia="zh-CN"/>
        </w:rPr>
        <w:t>.</w:t>
      </w:r>
      <w:r>
        <w:rPr>
          <w:rFonts w:hint="eastAsia" w:hAnsi="宋体" w:asciiTheme="minorAscii"/>
          <w:color w:val="auto"/>
          <w:sz w:val="21"/>
          <w:szCs w:val="21"/>
        </w:rPr>
        <w:t>立体分配全自动化码头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lang w:val="en-US" w:eastAsia="zh-CN"/>
        </w:rPr>
        <w:t>6</w:t>
      </w:r>
      <w:r>
        <w:rPr>
          <w:rFonts w:hint="eastAsia" w:hAnsi="宋体" w:asciiTheme="minorAscii"/>
          <w:color w:val="auto"/>
          <w:sz w:val="21"/>
          <w:szCs w:val="21"/>
        </w:rPr>
        <w:t>2</w:t>
      </w:r>
      <w:r>
        <w:rPr>
          <w:rFonts w:hint="eastAsia" w:hAnsi="宋体" w:asciiTheme="minorAscii"/>
          <w:color w:val="auto"/>
          <w:sz w:val="21"/>
          <w:szCs w:val="21"/>
          <w:lang w:eastAsia="zh-CN"/>
        </w:rPr>
        <w:t>.</w:t>
      </w:r>
      <w:r>
        <w:rPr>
          <w:rFonts w:hint="eastAsia" w:hAnsi="宋体" w:asciiTheme="minorAscii"/>
          <w:color w:val="auto"/>
          <w:sz w:val="21"/>
          <w:szCs w:val="21"/>
        </w:rPr>
        <w:t xml:space="preserve">花键要素包括（ </w:t>
      </w:r>
      <w:r>
        <w:rPr>
          <w:rFonts w:hint="eastAsia" w:hAnsi="宋体" w:asciiTheme="minorAscii"/>
          <w:color w:val="auto"/>
          <w:sz w:val="21"/>
          <w:szCs w:val="21"/>
          <w:lang w:val="en-US" w:eastAsia="zh-CN"/>
        </w:rPr>
        <w:t xml:space="preserve">   </w:t>
      </w:r>
      <w:r>
        <w:rPr>
          <w:rFonts w:hint="eastAsia" w:hAnsi="宋体" w:asciiTheme="minorAscii"/>
          <w:color w:val="auto"/>
          <w:sz w:val="21"/>
          <w:szCs w:val="21"/>
        </w:rPr>
        <w:t xml:space="preserve"> ）等。</w:t>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jc w:val="left"/>
        <w:textAlignment w:val="auto"/>
        <w:rPr>
          <w:rFonts w:hint="eastAsia" w:hAnsi="宋体" w:asciiTheme="minorAscii"/>
          <w:color w:val="auto"/>
          <w:sz w:val="21"/>
          <w:szCs w:val="21"/>
        </w:rPr>
      </w:pPr>
      <w:r>
        <w:rPr>
          <w:rFonts w:hint="eastAsia" w:hAnsi="宋体" w:asciiTheme="minorAscii"/>
          <w:color w:val="auto"/>
          <w:sz w:val="21"/>
          <w:szCs w:val="21"/>
        </w:rPr>
        <w:tab/>
      </w:r>
      <w:r>
        <w:rPr>
          <w:rFonts w:hint="eastAsia" w:hAnsi="宋体" w:asciiTheme="minorAscii"/>
          <w:color w:val="auto"/>
          <w:sz w:val="21"/>
          <w:szCs w:val="21"/>
        </w:rPr>
        <w:t>A</w:t>
      </w:r>
      <w:r>
        <w:rPr>
          <w:rFonts w:hint="eastAsia" w:hAnsi="宋体" w:asciiTheme="minorAscii"/>
          <w:color w:val="auto"/>
          <w:sz w:val="21"/>
          <w:szCs w:val="21"/>
          <w:lang w:val="en-US" w:eastAsia="zh-CN"/>
        </w:rPr>
        <w:t>.</w:t>
      </w:r>
      <w:r>
        <w:rPr>
          <w:rFonts w:hint="eastAsia" w:hAnsi="宋体" w:asciiTheme="minorAscii"/>
          <w:color w:val="auto"/>
          <w:sz w:val="21"/>
          <w:szCs w:val="21"/>
        </w:rPr>
        <w:t>键数</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B</w:t>
      </w:r>
      <w:r>
        <w:rPr>
          <w:rFonts w:hint="eastAsia" w:hAnsi="宋体" w:asciiTheme="minorAscii"/>
          <w:color w:val="auto"/>
          <w:sz w:val="21"/>
          <w:szCs w:val="21"/>
          <w:lang w:val="en-US" w:eastAsia="zh-CN"/>
        </w:rPr>
        <w:t>.</w:t>
      </w:r>
      <w:r>
        <w:rPr>
          <w:rFonts w:hint="eastAsia" w:hAnsi="宋体" w:asciiTheme="minorAscii"/>
          <w:color w:val="auto"/>
          <w:sz w:val="21"/>
          <w:szCs w:val="21"/>
        </w:rPr>
        <w:t>小径</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C</w:t>
      </w:r>
      <w:r>
        <w:rPr>
          <w:rFonts w:hint="eastAsia" w:hAnsi="宋体" w:asciiTheme="minorAscii"/>
          <w:color w:val="auto"/>
          <w:sz w:val="21"/>
          <w:szCs w:val="21"/>
          <w:lang w:val="en-US" w:eastAsia="zh-CN"/>
        </w:rPr>
        <w:t>.</w:t>
      </w:r>
      <w:r>
        <w:rPr>
          <w:rFonts w:hint="eastAsia" w:hAnsi="宋体" w:asciiTheme="minorAscii"/>
          <w:color w:val="auto"/>
          <w:sz w:val="21"/>
          <w:szCs w:val="21"/>
        </w:rPr>
        <w:t>大径</w:t>
      </w:r>
      <w:r>
        <w:rPr>
          <w:rFonts w:hint="eastAsia" w:hAnsi="宋体" w:asciiTheme="minorAscii"/>
          <w:color w:val="auto"/>
          <w:sz w:val="21"/>
          <w:szCs w:val="21"/>
        </w:rPr>
        <w:tab/>
      </w:r>
    </w:p>
    <w:p>
      <w:pPr>
        <w:keepNext w:val="0"/>
        <w:keepLines w:val="0"/>
        <w:pageBreakBefore w:val="0"/>
        <w:widowControl w:val="0"/>
        <w:tabs>
          <w:tab w:val="left" w:pos="420"/>
          <w:tab w:val="left" w:pos="2310"/>
          <w:tab w:val="left" w:pos="4200"/>
          <w:tab w:val="left" w:pos="6090"/>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hAnsi="宋体" w:asciiTheme="minorAscii"/>
          <w:color w:val="auto"/>
          <w:sz w:val="21"/>
          <w:szCs w:val="21"/>
        </w:rPr>
      </w:pPr>
      <w:r>
        <w:rPr>
          <w:rFonts w:hint="eastAsia" w:hAnsi="宋体" w:asciiTheme="minorAscii"/>
          <w:color w:val="auto"/>
          <w:sz w:val="21"/>
          <w:szCs w:val="21"/>
        </w:rPr>
        <w:t>D</w:t>
      </w:r>
      <w:r>
        <w:rPr>
          <w:rFonts w:hint="eastAsia" w:hAnsi="宋体" w:asciiTheme="minorAscii"/>
          <w:color w:val="auto"/>
          <w:sz w:val="21"/>
          <w:szCs w:val="21"/>
          <w:lang w:val="en-US" w:eastAsia="zh-CN"/>
        </w:rPr>
        <w:t>.</w:t>
      </w:r>
      <w:r>
        <w:rPr>
          <w:rFonts w:hint="eastAsia" w:hAnsi="宋体" w:asciiTheme="minorAscii"/>
          <w:color w:val="auto"/>
          <w:sz w:val="21"/>
          <w:szCs w:val="21"/>
        </w:rPr>
        <w:t>键宽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rPr>
        <w:t>答案:</w:t>
      </w:r>
      <w:r>
        <w:rPr>
          <w:rFonts w:hint="eastAsia" w:hAnsi="宋体" w:asciiTheme="minorAscii"/>
          <w:color w:val="auto"/>
          <w:sz w:val="21"/>
          <w:szCs w:val="21"/>
          <w:lang w:eastAsia="zh-CN"/>
        </w:rPr>
        <w:t>ABC</w:t>
      </w:r>
      <w:r>
        <w:rPr>
          <w:rFonts w:hint="eastAsia" w:hAnsi="宋体" w:asciiTheme="minorAscii"/>
          <w:color w:val="auto"/>
          <w:sz w:val="21"/>
          <w:szCs w:val="21"/>
        </w:rPr>
        <w:t>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color w:val="auto"/>
          <w:sz w:val="21"/>
          <w:szCs w:val="21"/>
        </w:rPr>
      </w:pPr>
      <w:r>
        <w:rPr>
          <w:rFonts w:hint="eastAsia" w:hAnsi="宋体" w:asciiTheme="minorAscii"/>
          <w:color w:val="auto"/>
          <w:sz w:val="21"/>
          <w:szCs w:val="21"/>
          <w:lang w:val="en-US" w:eastAsia="zh-CN"/>
        </w:rPr>
        <w:t>63</w:t>
      </w:r>
      <w:r>
        <w:rPr>
          <w:rFonts w:hint="eastAsia" w:hAnsi="宋体" w:asciiTheme="minorAscii"/>
          <w:color w:val="auto"/>
          <w:sz w:val="21"/>
          <w:szCs w:val="21"/>
          <w:lang w:eastAsia="zh-CN"/>
        </w:rPr>
        <w:t>.</w:t>
      </w:r>
      <w:r>
        <w:rPr>
          <w:rFonts w:hint="eastAsia" w:hAnsi="宋体" w:asciiTheme="minorAscii"/>
          <w:color w:val="auto"/>
          <w:sz w:val="21"/>
          <w:szCs w:val="21"/>
        </w:rPr>
        <w:t>影响触电伤亡的因素主要有</w:t>
      </w:r>
      <w:r>
        <w:rPr>
          <w:rFonts w:hint="eastAsia" w:hAnsi="宋体" w:asciiTheme="minorAscii"/>
          <w:color w:val="auto"/>
          <w:sz w:val="21"/>
          <w:szCs w:val="21"/>
          <w:lang w:eastAsia="zh-CN"/>
        </w:rPr>
        <w:t>(     )</w:t>
      </w:r>
      <w:r>
        <w:rPr>
          <w:rFonts w:hint="eastAsia" w:hAnsi="宋体" w:asciiTheme="minorAscii"/>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A.通过人体电流的频率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B.通过人体电流的大小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C.电流通过人体的时间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D.电流通过人体的途径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E.触电者本身健康状况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答案:ABCDE</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64.圆柱面过盈连接的装配方法有（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A.压装法</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B.热装法</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C.拼装法</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D.冷装法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65.灭火的基本方法包括(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A.冷却法灭火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B.窒息法灭火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C.隔离法灭火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D.抑制法灭火</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66.轮胎吊的主体结构由(     )三部分组成。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A.大梁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B.腿柱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C.底梁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D.臂架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67.轮胎吊司机出入现场时(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A.走人行道线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B.两人以上排纵队行走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C.严禁穿越箱空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D.严禁穿越滑触线下方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E.严禁与过往车辆争道抢行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答案:ABCDE</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68.面对火灾，以下哪些逃生方法是正确的(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A.选择逃生通道自救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B.结绳下滑自救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C.向外界求救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D.乘坐电梯逃生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69.断裂力学将应力作用下的裂纹分成三种类型，分别称（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A.闭合型</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B.张开型</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C.滑动型</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D.撕裂型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70.外啮合齿轮泵有以下特点：（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A.结构简单，制造方便</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B.造价低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 xml:space="preserve">C.尺寸小           </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D.维护容易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71.退火处理的目的是（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A.调整钢的硬度，改善其切削加工性能；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B.消除钢中残余内应力，防止工件变形和开裂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C.细化组织晶粒，为淬火做准备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D.提高钢的韧性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72.在零件图上标注或说明零件在（     ）应达到的要求，称作技术要求。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A.加工</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B.检验</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C.装配</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D.调试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73.读零件图的方法及步骤主要有（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A.概括了解</w:t>
      </w:r>
      <w:r>
        <w:rPr>
          <w:rFonts w:hint="eastAsia" w:hAnsi="宋体" w:asciiTheme="minorAscii"/>
          <w:sz w:val="21"/>
          <w:szCs w:val="21"/>
          <w:lang w:val="en-US" w:eastAsia="zh-CN"/>
        </w:rPr>
        <w:tab/>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B.分析表达方案，搞清投影关系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C.分析尺寸和技术要求</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D.归纳小结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74.螺纹机械方法防松装置主要有（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A.开口销与带槽螺母防松</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B.止动垫圈防松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b/>
      </w:r>
      <w:r>
        <w:rPr>
          <w:rFonts w:hint="eastAsia" w:hAnsi="宋体" w:asciiTheme="minorAscii"/>
          <w:sz w:val="21"/>
          <w:szCs w:val="21"/>
          <w:lang w:val="en-US" w:eastAsia="zh-CN"/>
        </w:rPr>
        <w:t xml:space="preserve">C.串连钢丝防松      </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D.弹簧垫圈防松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75.机械设备照明系统出现合闸时跳闸或不亮的原因包括(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A.灯具故障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B.线路短路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C.总电源开关未合闸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D.急停按钮动作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76.一台电动装卸机械在正常运行中突然动作意外停止,其原因包括(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A.急停控制按钮被拍下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B.负荷超载报警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C.火灾报警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D.制动器故障,没有及时打开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77.制动器无法打开或者制动效果不明显的原因包括(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A.制动器卡死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B.制动器损坏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C.制动片过度磨损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D.减速器漏油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78.起重机的缓冲器的种类主要有(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A.液压缓冲器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B.橡胶缓冲器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C.弹簧缓冲器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D.聚氨脂泡沫塑料缓冲器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79.形位公差带没有上、下偏差的规定，它是由公差带（     ）四个要素确定的。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A.大小</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B.形状</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C.方向</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D.位置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80.用锉刀对工件表面进行切削加工，可以使其（     ）等都达到要求。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A.表面粗糙度</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B.尺寸</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C.形状</w:t>
      </w:r>
      <w:r>
        <w:rPr>
          <w:rFonts w:hint="eastAsia" w:hAnsi="宋体" w:asciiTheme="minorAscii"/>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D.位置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default"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bookmarkStart w:id="0" w:name="page65"/>
      <w:bookmarkEnd w:id="0"/>
      <w:r>
        <w:rPr>
          <w:rFonts w:hint="eastAsia" w:hAnsi="宋体" w:asciiTheme="minorAscii"/>
          <w:sz w:val="21"/>
          <w:szCs w:val="21"/>
          <w:lang w:val="en-US" w:eastAsia="zh-CN"/>
        </w:rPr>
        <w:t>81.生产经营单位必须遵守《安全生产法》和其他有关安全生产的法律、法规，加强安全生产管理，建立、健全（     ），改善安全生产条件，推进安全生产标准化建设，提高安全生产水平，确保安全生产。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A.安全生产责任制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B.安全生产规章制度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C.安全生产应急预案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D.安全生产程序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82.各级人民政府及其有关部门应当采取多种形式，加强对有关安全生产的（     ）的宣传，增强全社会的安全生产意识。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A.法规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C.法律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D.安全生产知识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83.生产经营单位应当建立安全生产教育和培训档案，如实记录安全生产教育和培训的（     ）等情况。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B.内容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C.地点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D.参加人员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E.考核结果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答案：ABDE</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84.生产经营单位的从业人员有权了解其作业场所和工作岗位存在的（     ），有权对本单位的安全生产工作提出建议。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A.危险因素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B.事故隐患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C.防范措施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D.事故应急措施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85.事故调查应当遵循的原则是（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A.科学严谨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B.认真负责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C.注重实效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D.实事求是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E.依法依规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答案：ACDE</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86.消防工作贯彻预防为主、防消结合的方针，按照（     ）的原则，实行消防安全责任制，建立健全社会化的消防工作网络。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A.政府统一领导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B.部门依法监管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C.单位全面负责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D.公民积极参与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87.劳动防护用品是保障从业人员劳动过程中人身安全与健康的重要措施之一,下列特种劳动防护用品管理工作，正确的是（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A.及时更换过期的护品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B.按时报废过期的护品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C.及时报废失效的护品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D.使用自制的护品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E.护品使用前先行检查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答案：ABCE</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88.劳动防护用品必须具有“三证”，属于“三证”的是（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A.安全鉴定证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B.生产许可证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C.检验合格证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D.产品合格证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89.职工工作期间受伤，但有下列哪些情形之一的，不得认定为工伤或视同工伤（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A.故意犯罪的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B.醉酒或者吸毒的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C.自残或者自杀的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D.违反操作规程的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90.党的三大优良作风包括（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A.艰苦奋斗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B.批评与自我批评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C.密切联系群众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D.理论联系实际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91.港口设施维护分为保养、小修、中修和大修，对技术状态为四类的设施应进行（     ）和（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A.保养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B.小修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C.中修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D.大修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92.《安全生产法》立法的意义主要体现在（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A.是预防和减少事故的需要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B.是在安全生产领域落实依法治国方略的需要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C.是保护人民群众生命和财产安全的需要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D.是处罚安全生产违法行为的需要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93.《安全生产法》的基本原则有（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A.人身安全第一的原则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B.诚实信用的原则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C.权责一致的原则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D.社会监督、综合治理的原则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94.以下属于安全生产大检查“四不两直”的是（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A.不发通知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B.不用陪同和接待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C.直击要害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D.直插现场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95.山东港口油品业务目前主要分布在（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A.青岛港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B.日照港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C.烟台港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D.渤海湾港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96.“六个融合”是指（     ）、干部融合、业务融合、制度融合、（     ）、文化融合。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A.思想融合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B.政策融合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C.作风融合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D.服务融合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97.中国共产党第二十次全国代表大会，是在全党全国各族人民迈上全面建设（     ）国家新征程、向（     ）进军的关键时刻召开的一次十分重要的大会。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A.社会主义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B.第一个百年奋斗目标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C.社会主义现代化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D.第二个百年奋斗目标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答案：CD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98.2023年山东港口发扬企业文化导向、凝聚、激励作用，发力（     ）文化内塑，坚持（     ），规范（     ）、强化文化宣贯，对内凝聚“一家人”亲情合力，对外讲好山港故事。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A.一体化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B.一元标准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 xml:space="preserve">C.文化体系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D.价值体系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答案：ABC</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99.（     ）是国有企业的“根”与“魂”。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A.坚持党的领导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B.加强党的建设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C.关注企业发展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D.提升企业信誉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答案：AB</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100.（     ）是中国特色社会主义最本质的特征，是（     ）的最大优势。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A.中国共产党的领导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B.中国特色社会主义道路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C.中国特色社会主义理论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D.中国特色社会主义制度</w:t>
      </w:r>
    </w:p>
    <w:p>
      <w:pPr>
        <w:spacing w:line="400" w:lineRule="exact"/>
        <w:ind w:firstLine="420" w:firstLineChars="200"/>
        <w:rPr>
          <w:rFonts w:hint="eastAsia" w:hAnsi="宋体" w:eastAsia="宋体" w:cs="宋体" w:asciiTheme="minorAscii"/>
          <w:bCs/>
          <w:sz w:val="21"/>
          <w:szCs w:val="21"/>
          <w:lang w:val="en-US" w:eastAsia="zh-CN"/>
        </w:rPr>
      </w:pPr>
      <w:r>
        <w:rPr>
          <w:rFonts w:hint="eastAsia" w:hAnsi="宋体" w:eastAsia="宋体" w:cs="宋体" w:asciiTheme="minorAscii"/>
          <w:bCs/>
          <w:sz w:val="21"/>
          <w:szCs w:val="21"/>
          <w:lang w:val="en-US" w:eastAsia="zh-CN"/>
        </w:rPr>
        <w:t>答案：AD</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黑体" w:eastAsia="黑体" w:cs="黑体" w:asciiTheme="minorAscii"/>
          <w:sz w:val="21"/>
          <w:szCs w:val="21"/>
          <w:lang w:val="en-US" w:eastAsia="zh-CN"/>
        </w:rPr>
      </w:pPr>
      <w:r>
        <w:rPr>
          <w:rFonts w:hint="eastAsia" w:hAnsi="黑体" w:eastAsia="黑体" w:cs="黑体" w:asciiTheme="minorAscii"/>
          <w:sz w:val="21"/>
          <w:szCs w:val="21"/>
          <w:lang w:eastAsia="zh-CN"/>
        </w:rPr>
        <w:t>三、</w:t>
      </w:r>
      <w:r>
        <w:rPr>
          <w:rFonts w:hint="eastAsia" w:hAnsi="黑体" w:eastAsia="黑体" w:cs="黑体" w:asciiTheme="minorAscii"/>
          <w:sz w:val="21"/>
          <w:szCs w:val="21"/>
          <w:lang w:val="en-US" w:eastAsia="zh-CN"/>
        </w:rPr>
        <w:t>判断题（专业题80题，公共基础题20题，共计100题）</w:t>
      </w:r>
    </w:p>
    <w:p>
      <w:pPr>
        <w:spacing w:line="400" w:lineRule="exact"/>
        <w:ind w:firstLine="420" w:firstLineChars="200"/>
        <w:rPr>
          <w:rFonts w:asciiTheme="minorAscii" w:hAnsiTheme="minorEastAsia" w:eastAsiaTheme="minorEastAsia" w:cstheme="minorEastAsia"/>
          <w:bCs/>
          <w:sz w:val="21"/>
          <w:szCs w:val="21"/>
        </w:rPr>
      </w:pPr>
      <w:r>
        <w:rPr>
          <w:rFonts w:hint="eastAsia" w:asciiTheme="minorAscii" w:hAnsiTheme="minorEastAsia" w:eastAsiaTheme="minorEastAsia" w:cstheme="minorEastAsia"/>
          <w:bCs/>
          <w:sz w:val="21"/>
          <w:szCs w:val="21"/>
          <w:lang w:val="en-US" w:eastAsia="zh-CN"/>
        </w:rPr>
        <w:t>1</w:t>
      </w:r>
      <w:r>
        <w:rPr>
          <w:rFonts w:hint="eastAsia" w:asciiTheme="minorAscii" w:hAnsiTheme="minorEastAsia" w:eastAsiaTheme="minorEastAsia" w:cstheme="minorEastAsia"/>
          <w:bCs/>
          <w:sz w:val="21"/>
          <w:szCs w:val="21"/>
        </w:rPr>
        <w:t>.按使用材料分类，集装箱可分成三种。（√）</w:t>
      </w:r>
    </w:p>
    <w:p>
      <w:pPr>
        <w:spacing w:line="400" w:lineRule="exact"/>
        <w:ind w:firstLine="420" w:firstLineChars="200"/>
        <w:rPr>
          <w:rFonts w:asciiTheme="minorAscii" w:hAnsiTheme="minorEastAsia" w:eastAsiaTheme="minorEastAsia" w:cstheme="minorEastAsia"/>
          <w:bCs/>
          <w:sz w:val="21"/>
          <w:szCs w:val="21"/>
        </w:rPr>
      </w:pPr>
      <w:r>
        <w:rPr>
          <w:rFonts w:hint="eastAsia" w:asciiTheme="minorAscii" w:hAnsiTheme="minorEastAsia" w:eastAsiaTheme="minorEastAsia" w:cstheme="minorEastAsia"/>
          <w:bCs/>
          <w:sz w:val="21"/>
          <w:szCs w:val="21"/>
          <w:lang w:val="en-US" w:eastAsia="zh-CN"/>
        </w:rPr>
        <w:t>2</w:t>
      </w:r>
      <w:r>
        <w:rPr>
          <w:rFonts w:hint="eastAsia" w:asciiTheme="minorAscii" w:hAnsiTheme="minorEastAsia" w:eastAsiaTheme="minorEastAsia" w:cstheme="minorEastAsia"/>
          <w:bCs/>
          <w:sz w:val="21"/>
          <w:szCs w:val="21"/>
        </w:rPr>
        <w:t>.按误差的表示方法来划分，测量误差可分为：随机误差和系统误差。（×）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w:t>
      </w:r>
      <w:r>
        <w:rPr>
          <w:rFonts w:hint="eastAsia" w:hAnsi="宋体" w:asciiTheme="minorAscii"/>
          <w:sz w:val="21"/>
          <w:szCs w:val="21"/>
          <w:lang w:val="en-US" w:eastAsia="zh-CN"/>
        </w:rPr>
        <w:t>.</w:t>
      </w:r>
      <w:r>
        <w:rPr>
          <w:rFonts w:hint="eastAsia" w:hAnsi="宋体" w:asciiTheme="minorAscii"/>
          <w:sz w:val="21"/>
          <w:szCs w:val="21"/>
        </w:rPr>
        <w:t>油液分析法以内燃机油</w:t>
      </w:r>
      <w:r>
        <w:rPr>
          <w:rFonts w:hint="eastAsia" w:hAnsi="宋体" w:asciiTheme="minorAscii"/>
          <w:sz w:val="21"/>
          <w:szCs w:val="21"/>
          <w:lang w:eastAsia="zh-CN"/>
        </w:rPr>
        <w:t>.</w:t>
      </w:r>
      <w:r>
        <w:rPr>
          <w:rFonts w:hint="eastAsia" w:hAnsi="宋体" w:asciiTheme="minorAscii"/>
          <w:sz w:val="21"/>
          <w:szCs w:val="21"/>
        </w:rPr>
        <w:t>齿轮油</w:t>
      </w:r>
      <w:r>
        <w:rPr>
          <w:rFonts w:hint="eastAsia" w:hAnsi="宋体" w:asciiTheme="minorAscii"/>
          <w:sz w:val="21"/>
          <w:szCs w:val="21"/>
          <w:lang w:eastAsia="zh-CN"/>
        </w:rPr>
        <w:t>.</w:t>
      </w:r>
      <w:r>
        <w:rPr>
          <w:rFonts w:hint="eastAsia" w:hAnsi="宋体" w:asciiTheme="minorAscii"/>
          <w:sz w:val="21"/>
          <w:szCs w:val="21"/>
        </w:rPr>
        <w:t>液压油等油液中大量的定性</w:t>
      </w:r>
      <w:r>
        <w:rPr>
          <w:rFonts w:hint="eastAsia" w:hAnsi="宋体" w:asciiTheme="minorAscii"/>
          <w:sz w:val="21"/>
          <w:szCs w:val="21"/>
          <w:lang w:eastAsia="zh-CN"/>
        </w:rPr>
        <w:t>.</w:t>
      </w:r>
      <w:r>
        <w:rPr>
          <w:rFonts w:hint="eastAsia" w:hAnsi="宋体" w:asciiTheme="minorAscii"/>
          <w:sz w:val="21"/>
          <w:szCs w:val="21"/>
        </w:rPr>
        <w:t>定量信息为依据，经过对这些信息的综合与分析，最终对润滑系统</w:t>
      </w:r>
      <w:r>
        <w:rPr>
          <w:rFonts w:hint="eastAsia" w:hAnsi="宋体" w:asciiTheme="minorAscii"/>
          <w:sz w:val="21"/>
          <w:szCs w:val="21"/>
          <w:lang w:eastAsia="zh-CN"/>
        </w:rPr>
        <w:t>.</w:t>
      </w:r>
      <w:r>
        <w:rPr>
          <w:rFonts w:hint="eastAsia" w:hAnsi="宋体" w:asciiTheme="minorAscii"/>
          <w:sz w:val="21"/>
          <w:szCs w:val="21"/>
        </w:rPr>
        <w:t>液压系统的状态作出诊断。(√)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4</w:t>
      </w:r>
      <w:r>
        <w:rPr>
          <w:rFonts w:hint="eastAsia" w:hAnsi="宋体" w:asciiTheme="minorAscii"/>
          <w:sz w:val="21"/>
          <w:szCs w:val="21"/>
          <w:lang w:val="en-US" w:eastAsia="zh-CN"/>
        </w:rPr>
        <w:t>.</w:t>
      </w:r>
      <w:r>
        <w:rPr>
          <w:rFonts w:hint="eastAsia" w:hAnsi="宋体" w:asciiTheme="minorAscii"/>
          <w:sz w:val="21"/>
          <w:szCs w:val="21"/>
        </w:rPr>
        <w:t>选取油样应按技术规范确定取样部位</w:t>
      </w:r>
      <w:r>
        <w:rPr>
          <w:rFonts w:hint="eastAsia" w:hAnsi="宋体" w:asciiTheme="minorAscii"/>
          <w:sz w:val="21"/>
          <w:szCs w:val="21"/>
          <w:lang w:eastAsia="zh-CN"/>
        </w:rPr>
        <w:t>.</w:t>
      </w:r>
      <w:r>
        <w:rPr>
          <w:rFonts w:hint="eastAsia" w:hAnsi="宋体" w:asciiTheme="minorAscii"/>
          <w:sz w:val="21"/>
          <w:szCs w:val="21"/>
        </w:rPr>
        <w:t>取样周期</w:t>
      </w:r>
      <w:r>
        <w:rPr>
          <w:rFonts w:hint="eastAsia" w:hAnsi="宋体" w:asciiTheme="minorAscii"/>
          <w:sz w:val="21"/>
          <w:szCs w:val="21"/>
          <w:lang w:eastAsia="zh-CN"/>
        </w:rPr>
        <w:t>.</w:t>
      </w:r>
      <w:r>
        <w:rPr>
          <w:rFonts w:hint="eastAsia" w:hAnsi="宋体" w:asciiTheme="minorAscii"/>
          <w:sz w:val="21"/>
          <w:szCs w:val="21"/>
        </w:rPr>
        <w:t>取样方式和取样油量，以确保正确选取原始油样。(√)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5</w:t>
      </w:r>
      <w:r>
        <w:rPr>
          <w:rFonts w:hint="eastAsia" w:hAnsi="宋体" w:asciiTheme="minorAscii"/>
          <w:sz w:val="21"/>
          <w:szCs w:val="21"/>
          <w:lang w:val="en-US" w:eastAsia="zh-CN"/>
        </w:rPr>
        <w:t>.</w:t>
      </w:r>
      <w:r>
        <w:rPr>
          <w:rFonts w:hint="eastAsia" w:hAnsi="宋体" w:asciiTheme="minorAscii"/>
          <w:sz w:val="21"/>
          <w:szCs w:val="21"/>
        </w:rPr>
        <w:t>系统采用设备在线检测技术，既不能实现设备机械故障的自动检测和诊断分析，也不允许在人工干预下进行各种数据的分析和处理。(×)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6</w:t>
      </w:r>
      <w:r>
        <w:rPr>
          <w:rFonts w:hint="eastAsia" w:hAnsi="宋体" w:asciiTheme="minorAscii"/>
          <w:sz w:val="21"/>
          <w:szCs w:val="21"/>
          <w:lang w:val="en-US" w:eastAsia="zh-CN"/>
        </w:rPr>
        <w:t>.</w:t>
      </w:r>
      <w:r>
        <w:rPr>
          <w:rFonts w:hint="eastAsia" w:hAnsi="宋体" w:asciiTheme="minorAscii"/>
          <w:sz w:val="21"/>
          <w:szCs w:val="21"/>
        </w:rPr>
        <w:t>远程网络技术能应用于大型机械设备工作状态的监测与故障诊断系统，在故障诊断的过程中，采集的数据是对机组故障做正确判断的依据。(√)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w:t>
      </w:r>
      <w:r>
        <w:rPr>
          <w:rFonts w:hint="eastAsia" w:hAnsi="宋体" w:asciiTheme="minorAscii"/>
          <w:sz w:val="21"/>
          <w:szCs w:val="21"/>
          <w:lang w:val="en-US" w:eastAsia="zh-CN"/>
        </w:rPr>
        <w:t>.</w:t>
      </w:r>
      <w:r>
        <w:rPr>
          <w:rFonts w:hint="eastAsia" w:hAnsi="宋体" w:asciiTheme="minorAscii"/>
          <w:sz w:val="21"/>
          <w:szCs w:val="21"/>
        </w:rPr>
        <w:t>轮胎式龙门起重机的起重量是根据额定起重量和吊具的自重来确定的。(√)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8</w:t>
      </w:r>
      <w:r>
        <w:rPr>
          <w:rFonts w:hint="eastAsia" w:hAnsi="宋体" w:asciiTheme="minorAscii"/>
          <w:sz w:val="21"/>
          <w:szCs w:val="21"/>
          <w:lang w:val="en-US" w:eastAsia="zh-CN"/>
        </w:rPr>
        <w:t>.</w:t>
      </w:r>
      <w:r>
        <w:rPr>
          <w:rFonts w:hint="eastAsia" w:hAnsi="宋体" w:asciiTheme="minorAscii"/>
          <w:sz w:val="21"/>
          <w:szCs w:val="21"/>
        </w:rPr>
        <w:t>轮胎式龙门起重机的跨距是指两侧行走轮中心之间的距离。(√)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9</w:t>
      </w:r>
      <w:r>
        <w:rPr>
          <w:rFonts w:hint="eastAsia" w:hAnsi="宋体" w:asciiTheme="minorAscii"/>
          <w:sz w:val="21"/>
          <w:szCs w:val="21"/>
          <w:lang w:val="en-US" w:eastAsia="zh-CN"/>
        </w:rPr>
        <w:t>.</w:t>
      </w:r>
      <w:r>
        <w:rPr>
          <w:rFonts w:hint="eastAsia" w:hAnsi="宋体" w:asciiTheme="minorAscii"/>
          <w:sz w:val="21"/>
          <w:szCs w:val="21"/>
        </w:rPr>
        <w:t>起升机构一般应具有恒功率调速特性，即当起吊重量小于额定起重量时，起升速度成反比例地增加，以提高起重机的生产效率。(√)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0</w:t>
      </w:r>
      <w:r>
        <w:rPr>
          <w:rFonts w:hint="eastAsia" w:hAnsi="宋体" w:asciiTheme="minorAscii"/>
          <w:sz w:val="21"/>
          <w:szCs w:val="21"/>
          <w:lang w:val="en-US" w:eastAsia="zh-CN"/>
        </w:rPr>
        <w:t>.</w:t>
      </w:r>
      <w:r>
        <w:rPr>
          <w:rFonts w:hint="eastAsia" w:hAnsi="宋体" w:asciiTheme="minorAscii"/>
          <w:sz w:val="21"/>
          <w:szCs w:val="21"/>
        </w:rPr>
        <w:t>航运公司向世界公布各航线到达首尾港</w:t>
      </w:r>
      <w:r>
        <w:rPr>
          <w:rFonts w:hint="eastAsia" w:hAnsi="宋体" w:asciiTheme="minorAscii"/>
          <w:sz w:val="21"/>
          <w:szCs w:val="21"/>
          <w:lang w:eastAsia="zh-CN"/>
        </w:rPr>
        <w:t>.</w:t>
      </w:r>
      <w:r>
        <w:rPr>
          <w:rFonts w:hint="eastAsia" w:hAnsi="宋体" w:asciiTheme="minorAscii"/>
          <w:sz w:val="21"/>
          <w:szCs w:val="21"/>
        </w:rPr>
        <w:t>中间港的船期和收货时间，因而可以准确预知货物启程和到达的时刻，从而最有效地计划货物的产销周期。</w:t>
      </w:r>
      <w:r>
        <w:rPr>
          <w:rFonts w:hint="eastAsia" w:hAnsi="宋体" w:asciiTheme="minorAscii"/>
          <w:sz w:val="21"/>
          <w:szCs w:val="21"/>
          <w:lang w:eastAsia="zh-CN"/>
        </w:rPr>
        <w:t>.</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1</w:t>
      </w:r>
      <w:r>
        <w:rPr>
          <w:rFonts w:hint="eastAsia" w:hAnsi="宋体" w:asciiTheme="minorAscii"/>
          <w:sz w:val="21"/>
          <w:szCs w:val="21"/>
          <w:lang w:val="en-US" w:eastAsia="zh-CN"/>
        </w:rPr>
        <w:t>.</w:t>
      </w:r>
      <w:r>
        <w:rPr>
          <w:rFonts w:hint="eastAsia" w:hAnsi="宋体" w:asciiTheme="minorAscii"/>
          <w:sz w:val="21"/>
          <w:szCs w:val="21"/>
        </w:rPr>
        <w:t>玻璃钢集装箱，优点是强度大，结构牢，水密性好，价格低廉。(×)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2</w:t>
      </w:r>
      <w:r>
        <w:rPr>
          <w:rFonts w:hint="eastAsia" w:hAnsi="宋体" w:asciiTheme="minorAscii"/>
          <w:sz w:val="21"/>
          <w:szCs w:val="21"/>
          <w:lang w:val="en-US" w:eastAsia="zh-CN"/>
        </w:rPr>
        <w:t>.</w:t>
      </w:r>
      <w:r>
        <w:rPr>
          <w:rFonts w:hint="eastAsia" w:hAnsi="宋体" w:asciiTheme="minorAscii"/>
          <w:sz w:val="21"/>
          <w:szCs w:val="21"/>
        </w:rPr>
        <w:t>集装箱的堆存可以根据需要随意堆放。(×)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3</w:t>
      </w:r>
      <w:r>
        <w:rPr>
          <w:rFonts w:hint="eastAsia" w:hAnsi="宋体" w:asciiTheme="minorAscii"/>
          <w:sz w:val="21"/>
          <w:szCs w:val="21"/>
          <w:lang w:eastAsia="zh-CN"/>
        </w:rPr>
        <w:t>.</w:t>
      </w:r>
      <w:r>
        <w:rPr>
          <w:rFonts w:hint="eastAsia" w:hAnsi="宋体" w:asciiTheme="minorAscii"/>
          <w:sz w:val="21"/>
          <w:szCs w:val="21"/>
        </w:rPr>
        <w:t>小车运行时，司机必须确认吊具的高度</w:t>
      </w:r>
      <w:r>
        <w:rPr>
          <w:rFonts w:hint="eastAsia" w:hAnsi="宋体" w:asciiTheme="minorAscii"/>
          <w:sz w:val="21"/>
          <w:szCs w:val="21"/>
          <w:lang w:eastAsia="zh-CN"/>
        </w:rPr>
        <w:t>.</w:t>
      </w:r>
      <w:r>
        <w:rPr>
          <w:rFonts w:hint="eastAsia" w:hAnsi="宋体" w:asciiTheme="minorAscii"/>
          <w:sz w:val="21"/>
          <w:szCs w:val="21"/>
        </w:rPr>
        <w:t>位置，谨防与集装箱发生碰撞。(√)</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4</w:t>
      </w:r>
      <w:r>
        <w:rPr>
          <w:rFonts w:hint="eastAsia" w:hAnsi="宋体" w:asciiTheme="minorAscii"/>
          <w:sz w:val="21"/>
          <w:szCs w:val="21"/>
          <w:lang w:eastAsia="zh-CN"/>
        </w:rPr>
        <w:t>.</w:t>
      </w:r>
      <w:r>
        <w:rPr>
          <w:rFonts w:hint="eastAsia" w:hAnsi="宋体" w:asciiTheme="minorAscii"/>
          <w:sz w:val="21"/>
          <w:szCs w:val="21"/>
        </w:rPr>
        <w:t>根据生产的需要，可以对正在作业的机械进行保养。(×)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5</w:t>
      </w:r>
      <w:r>
        <w:rPr>
          <w:rFonts w:hint="eastAsia" w:hAnsi="宋体" w:asciiTheme="minorAscii"/>
          <w:sz w:val="21"/>
          <w:szCs w:val="21"/>
          <w:lang w:eastAsia="zh-CN"/>
        </w:rPr>
        <w:t>.</w:t>
      </w:r>
      <w:r>
        <w:rPr>
          <w:rFonts w:hint="eastAsia" w:hAnsi="宋体" w:asciiTheme="minorAscii"/>
          <w:sz w:val="21"/>
          <w:szCs w:val="21"/>
        </w:rPr>
        <w:t>工作时风速不大于20m/s；非工作时风速不大于44m/s</w:t>
      </w:r>
      <w:r>
        <w:rPr>
          <w:rFonts w:hint="eastAsia" w:hAnsi="宋体" w:asciiTheme="minorAscii"/>
          <w:sz w:val="21"/>
          <w:szCs w:val="21"/>
          <w:lang w:eastAsia="zh-CN"/>
        </w:rPr>
        <w:t>.</w:t>
      </w:r>
      <w:r>
        <w:rPr>
          <w:rFonts w:hint="eastAsia" w:hAnsi="宋体" w:asciiTheme="minorAscii"/>
          <w:sz w:val="21"/>
          <w:szCs w:val="21"/>
        </w:rPr>
        <w:t>遇有大风情况下，应将轮胎式龙门起重机紧固，以防止起重机爬行和倒下。(√)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6</w:t>
      </w:r>
      <w:r>
        <w:rPr>
          <w:rFonts w:hint="eastAsia" w:hAnsi="宋体" w:asciiTheme="minorAscii"/>
          <w:sz w:val="21"/>
          <w:szCs w:val="21"/>
          <w:lang w:eastAsia="zh-CN"/>
        </w:rPr>
        <w:t>.</w:t>
      </w:r>
      <w:r>
        <w:rPr>
          <w:rFonts w:hint="eastAsia" w:hAnsi="宋体" w:asciiTheme="minorAscii"/>
          <w:sz w:val="21"/>
          <w:szCs w:val="21"/>
        </w:rPr>
        <w:t>联轴节的类型很多，根据内部是否包含弹性元件，可以分为刚性和弹性两大类。(√)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7</w:t>
      </w:r>
      <w:r>
        <w:rPr>
          <w:rFonts w:hint="eastAsia" w:hAnsi="宋体" w:asciiTheme="minorAscii"/>
          <w:sz w:val="21"/>
          <w:szCs w:val="21"/>
          <w:lang w:eastAsia="zh-CN"/>
        </w:rPr>
        <w:t>.</w:t>
      </w:r>
      <w:r>
        <w:rPr>
          <w:rFonts w:hint="eastAsia" w:hAnsi="宋体" w:asciiTheme="minorAscii"/>
          <w:sz w:val="21"/>
          <w:szCs w:val="21"/>
        </w:rPr>
        <w:t>小车运行机构两端均装设终点前减速</w:t>
      </w:r>
      <w:r>
        <w:rPr>
          <w:rFonts w:hint="eastAsia" w:hAnsi="宋体" w:asciiTheme="minorAscii"/>
          <w:sz w:val="21"/>
          <w:szCs w:val="21"/>
          <w:lang w:eastAsia="zh-CN"/>
        </w:rPr>
        <w:t>.</w:t>
      </w:r>
      <w:r>
        <w:rPr>
          <w:rFonts w:hint="eastAsia" w:hAnsi="宋体" w:asciiTheme="minorAscii"/>
          <w:sz w:val="21"/>
          <w:szCs w:val="21"/>
        </w:rPr>
        <w:t>终点停止</w:t>
      </w:r>
      <w:r>
        <w:rPr>
          <w:rFonts w:hint="eastAsia" w:hAnsi="宋体" w:asciiTheme="minorAscii"/>
          <w:sz w:val="21"/>
          <w:szCs w:val="21"/>
          <w:lang w:eastAsia="zh-CN"/>
        </w:rPr>
        <w:t>.</w:t>
      </w:r>
      <w:r>
        <w:rPr>
          <w:rFonts w:hint="eastAsia" w:hAnsi="宋体" w:asciiTheme="minorAscii"/>
          <w:sz w:val="21"/>
          <w:szCs w:val="21"/>
        </w:rPr>
        <w:t>终点极限位置停止的安全保护装置。(√)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8</w:t>
      </w:r>
      <w:r>
        <w:rPr>
          <w:rFonts w:hint="eastAsia" w:hAnsi="宋体" w:asciiTheme="minorAscii"/>
          <w:sz w:val="21"/>
          <w:szCs w:val="21"/>
          <w:lang w:eastAsia="zh-CN"/>
        </w:rPr>
        <w:t>.</w:t>
      </w:r>
      <w:r>
        <w:rPr>
          <w:rFonts w:hint="eastAsia" w:hAnsi="宋体" w:asciiTheme="minorAscii"/>
          <w:sz w:val="21"/>
          <w:szCs w:val="21"/>
        </w:rPr>
        <w:t>电气房驱动器上的运行时间表显示的时间是驱动器运行时间。(×)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1</w:t>
      </w:r>
      <w:r>
        <w:rPr>
          <w:rFonts w:hint="eastAsia" w:hAnsi="宋体" w:asciiTheme="minorAscii"/>
          <w:sz w:val="21"/>
          <w:szCs w:val="21"/>
        </w:rPr>
        <w:t>9</w:t>
      </w:r>
      <w:r>
        <w:rPr>
          <w:rFonts w:hint="eastAsia" w:hAnsi="宋体" w:asciiTheme="minorAscii"/>
          <w:sz w:val="21"/>
          <w:szCs w:val="21"/>
          <w:lang w:eastAsia="zh-CN"/>
        </w:rPr>
        <w:t>.</w:t>
      </w:r>
      <w:r>
        <w:rPr>
          <w:rFonts w:hint="eastAsia" w:hAnsi="宋体" w:asciiTheme="minorAscii"/>
          <w:sz w:val="21"/>
          <w:szCs w:val="21"/>
        </w:rPr>
        <w:t>柴油发电机组的主开关箱可以提供发电机的短路保护。(√)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黑体" w:eastAsia="黑体" w:cs="黑体" w:asciiTheme="minorAscii"/>
          <w:sz w:val="21"/>
          <w:szCs w:val="21"/>
          <w:lang w:val="en-US" w:eastAsia="zh-CN"/>
        </w:rPr>
      </w:pPr>
      <w:r>
        <w:rPr>
          <w:rFonts w:hint="eastAsia" w:hAnsi="宋体" w:asciiTheme="minorAscii"/>
          <w:sz w:val="21"/>
          <w:szCs w:val="21"/>
          <w:lang w:val="en-US" w:eastAsia="zh-CN"/>
        </w:rPr>
        <w:t>2</w:t>
      </w:r>
      <w:r>
        <w:rPr>
          <w:rFonts w:hint="eastAsia" w:hAnsi="宋体" w:asciiTheme="minorAscii"/>
          <w:sz w:val="21"/>
          <w:szCs w:val="21"/>
        </w:rPr>
        <w:t>0</w:t>
      </w:r>
      <w:r>
        <w:rPr>
          <w:rFonts w:hint="eastAsia" w:hAnsi="宋体" w:asciiTheme="minorAscii"/>
          <w:sz w:val="21"/>
          <w:szCs w:val="21"/>
          <w:lang w:eastAsia="zh-CN"/>
        </w:rPr>
        <w:t>.</w:t>
      </w:r>
      <w:r>
        <w:rPr>
          <w:rFonts w:hint="eastAsia" w:hAnsi="宋体" w:asciiTheme="minorAscii"/>
          <w:sz w:val="21"/>
          <w:szCs w:val="21"/>
        </w:rPr>
        <w:t>在有可燃性气化物的环境里不可开动柴油机。因为这类气化物可能被吸进进气系统，引起油机加速或超速运转。(√)</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2</w:t>
      </w:r>
      <w:r>
        <w:rPr>
          <w:rFonts w:hint="eastAsia" w:hAnsi="宋体" w:asciiTheme="minorAscii"/>
          <w:sz w:val="21"/>
          <w:szCs w:val="21"/>
        </w:rPr>
        <w:t>1.</w:t>
      </w:r>
      <w:r>
        <w:rPr>
          <w:rFonts w:hAnsi="宋体" w:asciiTheme="minorAscii"/>
          <w:sz w:val="21"/>
          <w:szCs w:val="21"/>
        </w:rPr>
        <w:t>起重机必须设置紧急断电开关，在紧急情况下，应能切断起重机的总电源。</w:t>
      </w:r>
      <w:r>
        <w:rPr>
          <w:rFonts w:hint="eastAsia" w:hAnsi="宋体" w:asciiTheme="minorAscii"/>
          <w:sz w:val="21"/>
          <w:szCs w:val="21"/>
        </w:rPr>
        <w:t>(</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22.</w:t>
      </w:r>
      <w:r>
        <w:rPr>
          <w:rFonts w:hAnsi="宋体" w:asciiTheme="minorAscii"/>
          <w:sz w:val="21"/>
          <w:szCs w:val="21"/>
        </w:rPr>
        <w:t>钳子使用时必须将物件夹牢后再用力切割或扭弯。（√）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23.</w:t>
      </w:r>
      <w:r>
        <w:rPr>
          <w:rFonts w:hAnsi="宋体" w:asciiTheme="minorAscii"/>
          <w:sz w:val="21"/>
          <w:szCs w:val="21"/>
        </w:rPr>
        <w:t>使用钢尺读数时，视线与尺面和所测量工件面可以不垂直。（×）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24.</w:t>
      </w:r>
      <w:r>
        <w:rPr>
          <w:rFonts w:hAnsi="宋体" w:asciiTheme="minorAscii"/>
          <w:sz w:val="21"/>
          <w:szCs w:val="21"/>
        </w:rPr>
        <w:t>在导体电阻一定的条件下，电压和电流成反比关系。（×）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25.</w:t>
      </w:r>
      <w:r>
        <w:rPr>
          <w:rFonts w:hAnsi="宋体" w:asciiTheme="minorAscii"/>
          <w:sz w:val="21"/>
          <w:szCs w:val="21"/>
        </w:rPr>
        <w:t>链条装在链轮上需要很大的张紧力，对轴的压力大。（×）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26.</w:t>
      </w:r>
      <w:r>
        <w:rPr>
          <w:rFonts w:hAnsi="宋体" w:asciiTheme="minorAscii"/>
          <w:sz w:val="21"/>
          <w:szCs w:val="21"/>
        </w:rPr>
        <w:t>起升高度限位器的失灵会造成拉断起升钢丝绳不会使起重臂后倾。（×）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27.</w:t>
      </w:r>
      <w:r>
        <w:rPr>
          <w:rFonts w:hAnsi="宋体" w:asciiTheme="minorAscii"/>
          <w:sz w:val="21"/>
          <w:szCs w:val="21"/>
        </w:rPr>
        <w:t>气液泵是一种利用压缩空气作动力，带动液压泵工作的泵。（√）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28.</w:t>
      </w:r>
      <w:r>
        <w:rPr>
          <w:rFonts w:hAnsi="宋体" w:asciiTheme="minorAscii"/>
          <w:sz w:val="21"/>
          <w:szCs w:val="21"/>
        </w:rPr>
        <w:t>为了使传动零件磨损均匀，链节数与链轮齿数应同为偶数或奇数。（×）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29.</w:t>
      </w:r>
      <w:r>
        <w:rPr>
          <w:rFonts w:hAnsi="宋体" w:asciiTheme="minorAscii"/>
          <w:sz w:val="21"/>
          <w:szCs w:val="21"/>
        </w:rPr>
        <w:t>盘式制动器一般在电机转速降至 5%时进行制动。（√）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30.</w:t>
      </w:r>
      <w:r>
        <w:rPr>
          <w:rFonts w:hAnsi="宋体" w:asciiTheme="minorAscii"/>
          <w:sz w:val="21"/>
          <w:szCs w:val="21"/>
        </w:rPr>
        <w:t>联轴器和离合器是用来连接两轴，使其一同转动并传递转矩的装置。（√）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31.</w:t>
      </w:r>
      <w:r>
        <w:rPr>
          <w:rFonts w:hAnsi="宋体" w:asciiTheme="minorAscii"/>
          <w:sz w:val="21"/>
          <w:szCs w:val="21"/>
        </w:rPr>
        <w:t>起升钢丝绳工作时对卷筒绳槽的偏斜角一般不大于</w:t>
      </w:r>
      <w:r>
        <w:rPr>
          <w:rFonts w:hint="eastAsia" w:hAnsi="宋体" w:asciiTheme="minorAscii"/>
          <w:sz w:val="21"/>
          <w:szCs w:val="21"/>
          <w:lang w:eastAsia="zh-CN"/>
        </w:rPr>
        <w:t>3</w:t>
      </w:r>
      <w:r>
        <w:rPr>
          <w:rFonts w:hAnsi="宋体" w:asciiTheme="minorAscii"/>
          <w:sz w:val="21"/>
          <w:szCs w:val="21"/>
        </w:rPr>
        <w:t>.5 度，对滑轮槽的偏斜角最大不大于5度。（√）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32.</w:t>
      </w:r>
      <w:r>
        <w:rPr>
          <w:rFonts w:hAnsi="宋体" w:asciiTheme="minorAscii"/>
          <w:sz w:val="21"/>
          <w:szCs w:val="21"/>
        </w:rPr>
        <w:t>链轮节数越少，传动越不平稳，冲击</w:t>
      </w:r>
      <w:r>
        <w:rPr>
          <w:rFonts w:hint="eastAsia" w:hAnsi="宋体" w:asciiTheme="minorAscii"/>
          <w:sz w:val="21"/>
          <w:szCs w:val="21"/>
          <w:lang w:eastAsia="zh-CN"/>
        </w:rPr>
        <w:t>.</w:t>
      </w:r>
      <w:r>
        <w:rPr>
          <w:rFonts w:hAnsi="宋体" w:asciiTheme="minorAscii"/>
          <w:sz w:val="21"/>
          <w:szCs w:val="21"/>
        </w:rPr>
        <w:t>振动加剧。（√）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33.</w:t>
      </w:r>
      <w:r>
        <w:rPr>
          <w:rFonts w:hAnsi="宋体" w:asciiTheme="minorAscii"/>
          <w:sz w:val="21"/>
          <w:szCs w:val="21"/>
        </w:rPr>
        <w:t>细牙普通螺纹比同一公称直径的粗牙普通螺纹的自锁性能好。（√）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34.</w:t>
      </w:r>
      <w:r>
        <w:rPr>
          <w:rFonts w:hAnsi="宋体" w:asciiTheme="minorAscii"/>
          <w:sz w:val="21"/>
          <w:szCs w:val="21"/>
        </w:rPr>
        <w:t>提高游标卡尺的测量精度在于增加游标上的刻度数或减小主尺上的最小刻度值。</w:t>
      </w:r>
      <w:r>
        <w:rPr>
          <w:rFonts w:hint="eastAsia" w:hAnsi="宋体" w:asciiTheme="minorAscii"/>
          <w:sz w:val="21"/>
          <w:szCs w:val="21"/>
        </w:rPr>
        <w:t>(</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35.</w:t>
      </w:r>
      <w:r>
        <w:rPr>
          <w:rFonts w:hAnsi="宋体" w:asciiTheme="minorAscii"/>
          <w:sz w:val="21"/>
          <w:szCs w:val="21"/>
        </w:rPr>
        <w:t>金属在外力的作用下，抵抗塑性变形和破坏的能力称为刚度。（×）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36.</w:t>
      </w:r>
      <w:r>
        <w:rPr>
          <w:rFonts w:hAnsi="宋体" w:asciiTheme="minorAscii"/>
          <w:sz w:val="21"/>
          <w:szCs w:val="21"/>
        </w:rPr>
        <w:t>在普通多线螺旋传动中，丝杠螺距等于丝杠导程与丝杠线数的乘积。（×）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rPr>
        <w:t>37.</w:t>
      </w:r>
      <w:r>
        <w:rPr>
          <w:rFonts w:hAnsi="宋体" w:asciiTheme="minorAscii"/>
          <w:sz w:val="21"/>
          <w:szCs w:val="21"/>
        </w:rPr>
        <w:t>液压伺服系统是一种闭环控制系统，能够实现高精度控制。（√）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38</w:t>
      </w:r>
      <w:r>
        <w:rPr>
          <w:rFonts w:hint="eastAsia" w:hAnsi="宋体" w:asciiTheme="minorAscii"/>
          <w:sz w:val="21"/>
          <w:szCs w:val="21"/>
        </w:rPr>
        <w:t>.</w:t>
      </w:r>
      <w:r>
        <w:rPr>
          <w:rFonts w:hAnsi="宋体" w:asciiTheme="minorAscii"/>
          <w:sz w:val="21"/>
          <w:szCs w:val="21"/>
        </w:rPr>
        <w:t>机器是构件之间具有确定的相对运动</w:t>
      </w:r>
      <w:r>
        <w:rPr>
          <w:rFonts w:hint="eastAsia" w:hAnsi="宋体" w:asciiTheme="minorAscii"/>
          <w:sz w:val="21"/>
          <w:szCs w:val="21"/>
          <w:lang w:eastAsia="zh-CN"/>
        </w:rPr>
        <w:t>.</w:t>
      </w:r>
      <w:r>
        <w:rPr>
          <w:rFonts w:hAnsi="宋体" w:asciiTheme="minorAscii"/>
          <w:sz w:val="21"/>
          <w:szCs w:val="21"/>
        </w:rPr>
        <w:t>并能完成有用的机械功或实现能量转换的构件的组合。（√）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39</w:t>
      </w:r>
      <w:r>
        <w:rPr>
          <w:rFonts w:hint="eastAsia" w:hAnsi="宋体" w:asciiTheme="minorAscii"/>
          <w:sz w:val="21"/>
          <w:szCs w:val="21"/>
        </w:rPr>
        <w:t>.</w:t>
      </w:r>
      <w:r>
        <w:rPr>
          <w:rFonts w:hAnsi="宋体" w:asciiTheme="minorAscii"/>
          <w:sz w:val="21"/>
          <w:szCs w:val="21"/>
        </w:rPr>
        <w:t>齿轮油泵的结构分类通常是通过内</w:t>
      </w:r>
      <w:r>
        <w:rPr>
          <w:rFonts w:hint="eastAsia" w:hAnsi="宋体" w:asciiTheme="minorAscii"/>
          <w:sz w:val="21"/>
          <w:szCs w:val="21"/>
          <w:lang w:eastAsia="zh-CN"/>
        </w:rPr>
        <w:t>.</w:t>
      </w:r>
      <w:r>
        <w:rPr>
          <w:rFonts w:hAnsi="宋体" w:asciiTheme="minorAscii"/>
          <w:sz w:val="21"/>
          <w:szCs w:val="21"/>
        </w:rPr>
        <w:t>外啮合来进行的。（√）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40</w:t>
      </w:r>
      <w:r>
        <w:rPr>
          <w:rFonts w:hint="eastAsia" w:hAnsi="宋体" w:asciiTheme="minorAscii"/>
          <w:sz w:val="21"/>
          <w:szCs w:val="21"/>
        </w:rPr>
        <w:t>.</w:t>
      </w:r>
      <w:r>
        <w:rPr>
          <w:rFonts w:hAnsi="宋体" w:asciiTheme="minorAscii"/>
          <w:sz w:val="21"/>
          <w:szCs w:val="21"/>
        </w:rPr>
        <w:t>现在国产 YB-E 高压叶片泵，为满足叶片顶端能够与定子内表面不分离，延长泵的使用寿命，将高压油接入叶片根部。（×）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41</w:t>
      </w:r>
      <w:r>
        <w:rPr>
          <w:rFonts w:hint="eastAsia" w:hAnsi="宋体" w:asciiTheme="minorAscii"/>
          <w:sz w:val="21"/>
          <w:szCs w:val="21"/>
        </w:rPr>
        <w:t>.</w:t>
      </w:r>
      <w:r>
        <w:rPr>
          <w:rFonts w:hAnsi="宋体" w:asciiTheme="minorAscii"/>
          <w:sz w:val="21"/>
          <w:szCs w:val="21"/>
        </w:rPr>
        <w:t>节流阀堵塞时，堵塞造成系统执行元件速度不均，严重时会造成断流。（√）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bookmarkStart w:id="1" w:name="page48"/>
      <w:bookmarkEnd w:id="1"/>
      <w:r>
        <w:rPr>
          <w:rFonts w:hint="eastAsia" w:hAnsi="宋体" w:asciiTheme="minorAscii"/>
          <w:sz w:val="21"/>
          <w:szCs w:val="21"/>
          <w:lang w:val="en-US" w:eastAsia="zh-CN"/>
        </w:rPr>
        <w:t>42</w:t>
      </w:r>
      <w:r>
        <w:rPr>
          <w:rFonts w:hint="eastAsia" w:hAnsi="宋体" w:asciiTheme="minorAscii"/>
          <w:sz w:val="21"/>
          <w:szCs w:val="21"/>
        </w:rPr>
        <w:t>.</w:t>
      </w:r>
      <w:r>
        <w:rPr>
          <w:rFonts w:hAnsi="宋体" w:asciiTheme="minorAscii"/>
          <w:sz w:val="21"/>
          <w:szCs w:val="21"/>
        </w:rPr>
        <w:t>油箱应便于安装，吊运和维修；油箱底面作成倾斜的，最低位置处装放油阀；必要时装加热器或冷却器。（√）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43</w:t>
      </w:r>
      <w:r>
        <w:rPr>
          <w:rFonts w:hint="eastAsia" w:hAnsi="宋体" w:asciiTheme="minorAscii"/>
          <w:sz w:val="21"/>
          <w:szCs w:val="21"/>
        </w:rPr>
        <w:t>.</w:t>
      </w:r>
      <w:r>
        <w:rPr>
          <w:rFonts w:hAnsi="宋体" w:asciiTheme="minorAscii"/>
          <w:sz w:val="21"/>
          <w:szCs w:val="21"/>
        </w:rPr>
        <w:t>方向控制回路是利用方向阀控制油流通，断和换向，使执行元件启动，停止或变换运动方向。（√）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44</w:t>
      </w:r>
      <w:r>
        <w:rPr>
          <w:rFonts w:hint="eastAsia" w:hAnsi="宋体" w:asciiTheme="minorAscii"/>
          <w:sz w:val="21"/>
          <w:szCs w:val="21"/>
        </w:rPr>
        <w:t>.</w:t>
      </w:r>
      <w:r>
        <w:rPr>
          <w:rFonts w:hAnsi="宋体" w:asciiTheme="minorAscii"/>
          <w:sz w:val="21"/>
          <w:szCs w:val="21"/>
        </w:rPr>
        <w:t>要使三相绕线式异步电动机的起动转矩为最大转矩，可以在转子回路中串入合适电阻的方法来实现。（√）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45</w:t>
      </w:r>
      <w:r>
        <w:rPr>
          <w:rFonts w:hint="eastAsia" w:hAnsi="宋体" w:asciiTheme="minorAscii"/>
          <w:sz w:val="21"/>
          <w:szCs w:val="21"/>
        </w:rPr>
        <w:t>.</w:t>
      </w:r>
      <w:r>
        <w:rPr>
          <w:rFonts w:hAnsi="宋体" w:asciiTheme="minorAscii"/>
          <w:sz w:val="21"/>
          <w:szCs w:val="21"/>
        </w:rPr>
        <w:t>因电动机的反接制动电流很大，故定子制动回路中一般应串入电阻来限制制动电流。（√）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46</w:t>
      </w:r>
      <w:r>
        <w:rPr>
          <w:rFonts w:hint="eastAsia" w:hAnsi="宋体" w:asciiTheme="minorAscii"/>
          <w:sz w:val="21"/>
          <w:szCs w:val="21"/>
        </w:rPr>
        <w:t>.</w:t>
      </w:r>
      <w:r>
        <w:rPr>
          <w:rFonts w:hAnsi="宋体" w:asciiTheme="minorAscii"/>
          <w:sz w:val="21"/>
          <w:szCs w:val="21"/>
        </w:rPr>
        <w:t>通常能耗制动适用于电动机容量较大和起动</w:t>
      </w:r>
      <w:r>
        <w:rPr>
          <w:rFonts w:hint="eastAsia" w:hAnsi="宋体" w:asciiTheme="minorAscii"/>
          <w:sz w:val="21"/>
          <w:szCs w:val="21"/>
          <w:lang w:eastAsia="zh-CN"/>
        </w:rPr>
        <w:t>.</w:t>
      </w:r>
      <w:r>
        <w:rPr>
          <w:rFonts w:hAnsi="宋体" w:asciiTheme="minorAscii"/>
          <w:sz w:val="21"/>
          <w:szCs w:val="21"/>
        </w:rPr>
        <w:t>制动频繁的场合，反接制动适用于电动机容量较小而制动要求迅速的场合。（√）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47</w:t>
      </w:r>
      <w:r>
        <w:rPr>
          <w:rFonts w:hint="eastAsia" w:hAnsi="宋体" w:asciiTheme="minorAscii"/>
          <w:sz w:val="21"/>
          <w:szCs w:val="21"/>
        </w:rPr>
        <w:t>.</w:t>
      </w:r>
      <w:r>
        <w:rPr>
          <w:rFonts w:hAnsi="宋体" w:asciiTheme="minorAscii"/>
          <w:sz w:val="21"/>
          <w:szCs w:val="21"/>
        </w:rPr>
        <w:t>在双速电动机的控制电路中，当△联接时，实现高速运行，当电动机做双“星型”联接时，实现低速运行。（×）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48</w:t>
      </w:r>
      <w:r>
        <w:rPr>
          <w:rFonts w:hint="eastAsia" w:hAnsi="宋体" w:asciiTheme="minorAscii"/>
          <w:sz w:val="21"/>
          <w:szCs w:val="21"/>
        </w:rPr>
        <w:t>.</w:t>
      </w:r>
      <w:r>
        <w:rPr>
          <w:rFonts w:hAnsi="宋体" w:asciiTheme="minorAscii"/>
          <w:sz w:val="21"/>
          <w:szCs w:val="21"/>
        </w:rPr>
        <w:t>只要在绕线式异步电动机的转子电路中接入一个调速电阻，改变电阻的大小，就可平滑调速。（×）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49</w:t>
      </w:r>
      <w:r>
        <w:rPr>
          <w:rFonts w:hint="eastAsia" w:hAnsi="宋体" w:asciiTheme="minorAscii"/>
          <w:sz w:val="21"/>
          <w:szCs w:val="21"/>
        </w:rPr>
        <w:t>.</w:t>
      </w:r>
      <w:r>
        <w:rPr>
          <w:rFonts w:hAnsi="宋体" w:asciiTheme="minorAscii"/>
          <w:sz w:val="21"/>
          <w:szCs w:val="21"/>
        </w:rPr>
        <w:t>通过改变电动机供电电源频率进行调速的方法称变频调速。（√）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50</w:t>
      </w:r>
      <w:r>
        <w:rPr>
          <w:rFonts w:hint="eastAsia" w:hAnsi="宋体" w:asciiTheme="minorAscii"/>
          <w:sz w:val="21"/>
          <w:szCs w:val="21"/>
        </w:rPr>
        <w:t>.</w:t>
      </w:r>
      <w:r>
        <w:rPr>
          <w:rFonts w:hAnsi="宋体" w:asciiTheme="minorAscii"/>
          <w:sz w:val="21"/>
          <w:szCs w:val="21"/>
        </w:rPr>
        <w:t>当用过电流继电器或低压断路器作电动机的短路保护时，其线圈的动作电流可按</w:t>
      </w:r>
      <w:r>
        <w:rPr>
          <w:rFonts w:hint="eastAsia" w:hAnsi="宋体" w:asciiTheme="minorAscii"/>
          <w:sz w:val="21"/>
          <w:szCs w:val="21"/>
        </w:rPr>
        <w:t>1.2倍的电动机起动电流来算。</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51</w:t>
      </w:r>
      <w:r>
        <w:rPr>
          <w:rFonts w:hint="eastAsia" w:hAnsi="宋体" w:asciiTheme="minorAscii"/>
          <w:sz w:val="21"/>
          <w:szCs w:val="21"/>
        </w:rPr>
        <w:t>.</w:t>
      </w:r>
      <w:r>
        <w:rPr>
          <w:rFonts w:hAnsi="宋体" w:asciiTheme="minorAscii"/>
          <w:sz w:val="21"/>
          <w:szCs w:val="21"/>
        </w:rPr>
        <w:t>零件某个部件所承受的实际应力大于材料的屈服强度时发生塑性变形，而引起的实效叫做塑性断裂实效。（×）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52</w:t>
      </w:r>
      <w:r>
        <w:rPr>
          <w:rFonts w:hint="eastAsia" w:hAnsi="宋体" w:asciiTheme="minorAscii"/>
          <w:sz w:val="21"/>
          <w:szCs w:val="21"/>
        </w:rPr>
        <w:t>.</w:t>
      </w:r>
      <w:r>
        <w:rPr>
          <w:rFonts w:hAnsi="宋体" w:asciiTheme="minorAscii"/>
          <w:sz w:val="21"/>
          <w:szCs w:val="21"/>
        </w:rPr>
        <w:t>设备的定期保养是指按设备运行的一定间隔，有计划进行的强制性保养作业。（√）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53</w:t>
      </w:r>
      <w:r>
        <w:rPr>
          <w:rFonts w:hint="eastAsia" w:hAnsi="宋体" w:asciiTheme="minorAscii"/>
          <w:sz w:val="21"/>
          <w:szCs w:val="21"/>
        </w:rPr>
        <w:t>.</w:t>
      </w:r>
      <w:r>
        <w:rPr>
          <w:rFonts w:hAnsi="宋体" w:asciiTheme="minorAscii"/>
          <w:sz w:val="21"/>
          <w:szCs w:val="21"/>
        </w:rPr>
        <w:t>经常超载使用和瞬间受力会导致机械设备钢结构的塑性变形。（√）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54</w:t>
      </w:r>
      <w:r>
        <w:rPr>
          <w:rFonts w:hint="eastAsia" w:hAnsi="宋体" w:asciiTheme="minorAscii"/>
          <w:sz w:val="21"/>
          <w:szCs w:val="21"/>
        </w:rPr>
        <w:t>.</w:t>
      </w:r>
      <w:r>
        <w:rPr>
          <w:rFonts w:hAnsi="宋体" w:asciiTheme="minorAscii"/>
          <w:sz w:val="21"/>
          <w:szCs w:val="21"/>
        </w:rPr>
        <w:t>司机应准确了解维修人员所处位置，听从指挥，以安全速度操作机械。（√）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55</w:t>
      </w:r>
      <w:r>
        <w:rPr>
          <w:rFonts w:hint="eastAsia" w:hAnsi="宋体" w:asciiTheme="minorAscii"/>
          <w:sz w:val="21"/>
          <w:szCs w:val="21"/>
        </w:rPr>
        <w:t>.</w:t>
      </w:r>
      <w:r>
        <w:rPr>
          <w:rFonts w:hAnsi="宋体" w:asciiTheme="minorAscii"/>
          <w:sz w:val="21"/>
          <w:szCs w:val="21"/>
        </w:rPr>
        <w:t>维修完毕，司机确认维修人员安全离开维修位置方能动车恢复作业。（√）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56</w:t>
      </w:r>
      <w:r>
        <w:rPr>
          <w:rFonts w:hint="eastAsia" w:hAnsi="宋体" w:asciiTheme="minorAscii"/>
          <w:sz w:val="21"/>
          <w:szCs w:val="21"/>
        </w:rPr>
        <w:t>.</w:t>
      </w:r>
      <w:r>
        <w:rPr>
          <w:rFonts w:hAnsi="宋体" w:asciiTheme="minorAscii"/>
          <w:sz w:val="21"/>
          <w:szCs w:val="21"/>
        </w:rPr>
        <w:t>停止作业超过五分钟，再次开始作业前一定要鸣笛警示相关人员。（√）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57</w:t>
      </w:r>
      <w:r>
        <w:rPr>
          <w:rFonts w:hint="eastAsia" w:hAnsi="宋体" w:asciiTheme="minorAscii"/>
          <w:sz w:val="21"/>
          <w:szCs w:val="21"/>
        </w:rPr>
        <w:t>.</w:t>
      </w:r>
      <w:r>
        <w:rPr>
          <w:rFonts w:hAnsi="宋体" w:asciiTheme="minorAscii"/>
          <w:sz w:val="21"/>
          <w:szCs w:val="21"/>
        </w:rPr>
        <w:t>在电气控制中,利用复合按钮的触点实现联锁控制称为电气联锁。（×）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58</w:t>
      </w:r>
      <w:r>
        <w:rPr>
          <w:rFonts w:hint="eastAsia" w:hAnsi="宋体" w:asciiTheme="minorAscii"/>
          <w:sz w:val="21"/>
          <w:szCs w:val="21"/>
        </w:rPr>
        <w:t>.</w:t>
      </w:r>
      <w:r>
        <w:rPr>
          <w:rFonts w:hAnsi="宋体" w:asciiTheme="minorAscii"/>
          <w:sz w:val="21"/>
          <w:szCs w:val="21"/>
        </w:rPr>
        <w:t>热继电器是能够起到过载保护的器件。（√）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59</w:t>
      </w:r>
      <w:r>
        <w:rPr>
          <w:rFonts w:hint="eastAsia" w:hAnsi="宋体" w:asciiTheme="minorAscii"/>
          <w:sz w:val="21"/>
          <w:szCs w:val="21"/>
        </w:rPr>
        <w:t>.</w:t>
      </w:r>
      <w:r>
        <w:rPr>
          <w:rFonts w:hAnsi="宋体" w:asciiTheme="minorAscii"/>
          <w:sz w:val="21"/>
          <w:szCs w:val="21"/>
        </w:rPr>
        <w:t>当用试电笔测试带电体时,电流经带电体</w:t>
      </w:r>
      <w:r>
        <w:rPr>
          <w:rFonts w:hint="eastAsia" w:hAnsi="宋体" w:asciiTheme="minorAscii"/>
          <w:sz w:val="21"/>
          <w:szCs w:val="21"/>
          <w:lang w:eastAsia="zh-CN"/>
        </w:rPr>
        <w:t>.</w:t>
      </w:r>
      <w:r>
        <w:rPr>
          <w:rFonts w:hAnsi="宋体" w:asciiTheme="minorAscii"/>
          <w:sz w:val="21"/>
          <w:szCs w:val="21"/>
        </w:rPr>
        <w:t>电笔</w:t>
      </w:r>
      <w:r>
        <w:rPr>
          <w:rFonts w:hint="eastAsia" w:hAnsi="宋体" w:asciiTheme="minorAscii"/>
          <w:sz w:val="21"/>
          <w:szCs w:val="21"/>
          <w:lang w:eastAsia="zh-CN"/>
        </w:rPr>
        <w:t>.</w:t>
      </w:r>
      <w:r>
        <w:rPr>
          <w:rFonts w:hAnsi="宋体" w:asciiTheme="minorAscii"/>
          <w:sz w:val="21"/>
          <w:szCs w:val="21"/>
        </w:rPr>
        <w:t>人体及大地形成通电回路。</w:t>
      </w:r>
      <w:r>
        <w:rPr>
          <w:rFonts w:hint="eastAsia" w:hAnsi="宋体" w:asciiTheme="minorAscii"/>
          <w:sz w:val="21"/>
          <w:szCs w:val="21"/>
        </w:rPr>
        <w:t>(</w:t>
      </w:r>
      <w:r>
        <w:rPr>
          <w:rFonts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asciiTheme="minorAscii" w:hAnsiTheme="minorEastAsia" w:eastAsiaTheme="minorEastAsia" w:cstheme="minorEastAsia"/>
          <w:b w:val="0"/>
          <w:bCs/>
          <w:sz w:val="21"/>
          <w:szCs w:val="21"/>
          <w:lang w:val="en-US" w:eastAsia="zh-CN"/>
        </w:rPr>
        <w:t>60.</w:t>
      </w:r>
      <w:r>
        <w:rPr>
          <w:rFonts w:hint="eastAsia" w:asciiTheme="minorAscii" w:hAnsiTheme="minorEastAsia" w:eastAsiaTheme="minorEastAsia" w:cstheme="minorEastAsia"/>
          <w:b w:val="0"/>
          <w:bCs/>
          <w:sz w:val="21"/>
          <w:szCs w:val="21"/>
        </w:rPr>
        <w:t>中碳钢的焊接性能高于低碳钢。</w:t>
      </w:r>
      <w:r>
        <w:rPr>
          <w:rFonts w:hint="eastAsia" w:asciiTheme="minorAscii" w:hAnsiTheme="minorEastAsia" w:eastAsiaTheme="minorEastAsia" w:cstheme="minorEastAsia"/>
          <w:b w:val="0"/>
          <w:bCs/>
          <w:sz w:val="21"/>
          <w:szCs w:val="21"/>
          <w:lang w:eastAsia="zh-CN"/>
        </w:rPr>
        <w:t>（</w:t>
      </w:r>
      <w:r>
        <w:rPr>
          <w:rFonts w:hint="eastAsia" w:asciiTheme="minorAscii" w:hAnsiTheme="minorEastAsia" w:eastAsiaTheme="minorEastAsia" w:cstheme="minorEastAsia"/>
          <w:b w:val="0"/>
          <w:bCs/>
          <w:sz w:val="21"/>
          <w:szCs w:val="21"/>
        </w:rPr>
        <w:t>×</w:t>
      </w:r>
      <w:r>
        <w:rPr>
          <w:rFonts w:hint="eastAsia" w:asciiTheme="minorAscii" w:hAnsiTheme="minorEastAsia" w:eastAsiaTheme="minorEastAsia" w:cstheme="minor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61</w:t>
      </w:r>
      <w:r>
        <w:rPr>
          <w:rFonts w:hint="eastAsia" w:hAnsi="宋体" w:asciiTheme="minorAscii"/>
          <w:sz w:val="21"/>
          <w:szCs w:val="21"/>
        </w:rPr>
        <w:t>.</w:t>
      </w:r>
      <w:r>
        <w:rPr>
          <w:rFonts w:hAnsi="宋体" w:asciiTheme="minorAscii"/>
          <w:sz w:val="21"/>
          <w:szCs w:val="21"/>
        </w:rPr>
        <w:t>在一对标准齿轮互相啮合时,两齿轮的齿根圆应相切。（×）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62.</w:t>
      </w:r>
      <w:r>
        <w:rPr>
          <w:rFonts w:hint="eastAsia" w:hAnsi="宋体" w:asciiTheme="minorAscii"/>
          <w:sz w:val="21"/>
          <w:szCs w:val="21"/>
        </w:rPr>
        <w:t>为保障门式起重机供电，高压电缆卷曲速度应略大于大车行走速度（×）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63</w:t>
      </w:r>
      <w:r>
        <w:rPr>
          <w:rFonts w:hint="eastAsia" w:hAnsi="宋体" w:asciiTheme="minorAscii"/>
          <w:sz w:val="21"/>
          <w:szCs w:val="21"/>
        </w:rPr>
        <w:t>.电击是指电流的热效应</w:t>
      </w:r>
      <w:r>
        <w:rPr>
          <w:rFonts w:hint="eastAsia" w:hAnsi="宋体" w:asciiTheme="minorAscii"/>
          <w:sz w:val="21"/>
          <w:szCs w:val="21"/>
          <w:lang w:eastAsia="zh-CN"/>
        </w:rPr>
        <w:t>.</w:t>
      </w:r>
      <w:r>
        <w:rPr>
          <w:rFonts w:hint="eastAsia" w:hAnsi="宋体" w:asciiTheme="minorAscii"/>
          <w:sz w:val="21"/>
          <w:szCs w:val="21"/>
        </w:rPr>
        <w:t>化学效应和机械效应对人体的伤害。（×）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64.</w:t>
      </w:r>
      <w:r>
        <w:rPr>
          <w:rFonts w:hint="eastAsia" w:hAnsi="宋体" w:asciiTheme="minorAscii"/>
          <w:sz w:val="21"/>
          <w:szCs w:val="21"/>
        </w:rPr>
        <w:t>与起重作业无关的人员不准进入作业现场，吊物运行路线下方所有人员应无条件撤离。（√）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65.</w:t>
      </w:r>
      <w:r>
        <w:rPr>
          <w:rFonts w:hint="eastAsia" w:hAnsi="宋体" w:asciiTheme="minorAscii"/>
          <w:sz w:val="21"/>
          <w:szCs w:val="21"/>
        </w:rPr>
        <w:t>在发生人身触电事故时，为了解救触电人，可以不经许可，即行断开有关设备的电源，但事后必须立即报告上级。（√）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66.</w:t>
      </w:r>
      <w:r>
        <w:rPr>
          <w:rFonts w:hint="eastAsia" w:hAnsi="宋体" w:asciiTheme="minorAscii"/>
          <w:sz w:val="21"/>
          <w:szCs w:val="21"/>
        </w:rPr>
        <w:t>发现残损货物,应及时通知有关人员验看,分清工残</w:t>
      </w:r>
      <w:r>
        <w:rPr>
          <w:rFonts w:hint="eastAsia" w:hAnsi="宋体" w:asciiTheme="minorAscii"/>
          <w:sz w:val="21"/>
          <w:szCs w:val="21"/>
          <w:lang w:eastAsia="zh-CN"/>
        </w:rPr>
        <w:t>.</w:t>
      </w:r>
      <w:r>
        <w:rPr>
          <w:rFonts w:hint="eastAsia" w:hAnsi="宋体" w:asciiTheme="minorAscii"/>
          <w:sz w:val="21"/>
          <w:szCs w:val="21"/>
        </w:rPr>
        <w:t>原残,未经许可不得擅自将原残货物移位。（√）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67.</w:t>
      </w:r>
      <w:r>
        <w:rPr>
          <w:rFonts w:hint="eastAsia" w:hAnsi="宋体" w:asciiTheme="minorAscii"/>
          <w:sz w:val="21"/>
          <w:szCs w:val="21"/>
        </w:rPr>
        <w:t>若发现电动液力制动器制动力矩过小，则应调整力矩调整螺母，使弹簧工作长度变短。（√）</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68.</w:t>
      </w:r>
      <w:r>
        <w:rPr>
          <w:rFonts w:hint="eastAsia" w:hAnsi="宋体" w:asciiTheme="minorAscii"/>
          <w:sz w:val="21"/>
          <w:szCs w:val="21"/>
        </w:rPr>
        <w:t>电气设备必须具有一定的绝缘电阻。（√）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69.</w:t>
      </w:r>
      <w:r>
        <w:rPr>
          <w:rFonts w:hint="eastAsia" w:hAnsi="宋体" w:asciiTheme="minorAscii"/>
          <w:sz w:val="21"/>
          <w:szCs w:val="21"/>
        </w:rPr>
        <w:t>安全电压是指人体与之接触时不会导致触电的电压。（×）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Theme="minorAscii" w:hAnsiTheme="minorEastAsia" w:eastAsiaTheme="minorEastAsia" w:cstheme="minorEastAsia"/>
          <w:color w:val="FF0000"/>
          <w:sz w:val="21"/>
          <w:szCs w:val="21"/>
        </w:rPr>
      </w:pPr>
      <w:r>
        <w:rPr>
          <w:rFonts w:hint="eastAsia" w:hAnsi="宋体" w:asciiTheme="minorAscii"/>
          <w:color w:val="auto"/>
          <w:sz w:val="21"/>
          <w:szCs w:val="21"/>
          <w:lang w:val="en-US" w:eastAsia="zh-CN"/>
        </w:rPr>
        <w:t>70.</w:t>
      </w:r>
      <w:r>
        <w:rPr>
          <w:rFonts w:hint="eastAsia" w:asciiTheme="minorAscii" w:hAnsiTheme="minorEastAsia" w:eastAsiaTheme="minorEastAsia" w:cstheme="minorEastAsia"/>
          <w:kern w:val="0"/>
          <w:sz w:val="21"/>
          <w:szCs w:val="21"/>
          <w:lang w:bidi="en-US"/>
        </w:rPr>
        <w:t>钢材的两端面涂有黑油漆颜色的是普通碳素钢Q255</w:t>
      </w:r>
      <w:r>
        <w:rPr>
          <w:rFonts w:hint="eastAsia" w:asciiTheme="minorAscii" w:hAnsiTheme="minorEastAsia" w:eastAsiaTheme="minorEastAsia" w:cstheme="minorEastAsia"/>
          <w:kern w:val="0"/>
          <w:sz w:val="21"/>
          <w:szCs w:val="21"/>
          <w:lang w:eastAsia="zh-CN" w:bidi="en-US"/>
        </w:rPr>
        <w:t>。</w:t>
      </w:r>
      <w:r>
        <w:rPr>
          <w:rFonts w:hint="eastAsia" w:asciiTheme="minorAscii" w:hAnsiTheme="minorEastAsia" w:eastAsiaTheme="minorEastAsia" w:cstheme="minorEastAsia"/>
          <w:kern w:val="0"/>
          <w:sz w:val="21"/>
          <w:szCs w:val="21"/>
          <w:lang w:bidi="en-US"/>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71.</w:t>
      </w:r>
      <w:r>
        <w:rPr>
          <w:rFonts w:hint="eastAsia" w:hAnsi="宋体" w:asciiTheme="minorAscii"/>
          <w:sz w:val="21"/>
          <w:szCs w:val="21"/>
        </w:rPr>
        <w:t>检查，保养，清洁工作都需要在停电下进行。（√）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72.</w:t>
      </w:r>
      <w:r>
        <w:rPr>
          <w:rFonts w:hint="eastAsia" w:hAnsi="宋体" w:asciiTheme="minorAscii"/>
          <w:sz w:val="21"/>
          <w:szCs w:val="21"/>
        </w:rPr>
        <w:t>三相负载是星形接线还是三角接线主要根据三相负载的额定电压和额定电流来决定。（√）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73</w:t>
      </w:r>
      <w:r>
        <w:rPr>
          <w:rFonts w:hint="eastAsia" w:hAnsi="宋体" w:asciiTheme="minorAscii"/>
          <w:sz w:val="21"/>
          <w:szCs w:val="21"/>
        </w:rPr>
        <w:t>.起重机运行啃轨的原因大致有：轨道因素</w:t>
      </w:r>
      <w:r>
        <w:rPr>
          <w:rFonts w:hint="eastAsia" w:hAnsi="宋体" w:asciiTheme="minorAscii"/>
          <w:sz w:val="21"/>
          <w:szCs w:val="21"/>
          <w:lang w:eastAsia="zh-CN"/>
        </w:rPr>
        <w:t>.</w:t>
      </w:r>
      <w:r>
        <w:rPr>
          <w:rFonts w:hint="eastAsia" w:hAnsi="宋体" w:asciiTheme="minorAscii"/>
          <w:sz w:val="21"/>
          <w:szCs w:val="21"/>
        </w:rPr>
        <w:t>车轮问题</w:t>
      </w:r>
      <w:r>
        <w:rPr>
          <w:rFonts w:hint="eastAsia" w:hAnsi="宋体" w:asciiTheme="minorAscii"/>
          <w:sz w:val="21"/>
          <w:szCs w:val="21"/>
          <w:lang w:eastAsia="zh-CN"/>
        </w:rPr>
        <w:t>.</w:t>
      </w:r>
      <w:r>
        <w:rPr>
          <w:rFonts w:hint="eastAsia" w:hAnsi="宋体" w:asciiTheme="minorAscii"/>
          <w:sz w:val="21"/>
          <w:szCs w:val="21"/>
        </w:rPr>
        <w:t>桥架变形</w:t>
      </w:r>
      <w:r>
        <w:rPr>
          <w:rFonts w:hint="eastAsia" w:hAnsi="宋体" w:asciiTheme="minorAscii"/>
          <w:sz w:val="21"/>
          <w:szCs w:val="21"/>
          <w:lang w:eastAsia="zh-CN"/>
        </w:rPr>
        <w:t>.</w:t>
      </w:r>
      <w:r>
        <w:rPr>
          <w:rFonts w:hint="eastAsia" w:hAnsi="宋体" w:asciiTheme="minorAscii"/>
          <w:sz w:val="21"/>
          <w:szCs w:val="21"/>
        </w:rPr>
        <w:t>安装问题和其他一些原因。（√）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74.</w:t>
      </w:r>
      <w:r>
        <w:rPr>
          <w:rFonts w:hint="eastAsia" w:hAnsi="宋体" w:asciiTheme="minorAscii"/>
          <w:sz w:val="21"/>
          <w:szCs w:val="21"/>
        </w:rPr>
        <w:t>液压系统中工作液称为工作介质，它的作用是在液压传动系统中传递能量。（√）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75.</w:t>
      </w:r>
      <w:r>
        <w:rPr>
          <w:rFonts w:hint="eastAsia" w:hAnsi="宋体" w:asciiTheme="minorAscii"/>
          <w:sz w:val="21"/>
          <w:szCs w:val="21"/>
        </w:rPr>
        <w:t>所谓制动器失灵,就是控制器手柄转到零位,吊钩或车体仍在运行。（√）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76</w:t>
      </w:r>
      <w:r>
        <w:rPr>
          <w:rFonts w:hint="eastAsia" w:hAnsi="宋体" w:asciiTheme="minorAscii"/>
          <w:sz w:val="21"/>
          <w:szCs w:val="21"/>
        </w:rPr>
        <w:t>.司机应根据设备润滑图表的规定对设备进行加油。（√）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Ansi="宋体" w:asciiTheme="minorAscii"/>
          <w:sz w:val="21"/>
          <w:szCs w:val="21"/>
        </w:rPr>
      </w:pPr>
      <w:r>
        <w:rPr>
          <w:rFonts w:hint="eastAsia" w:hAnsi="宋体" w:asciiTheme="minorAscii"/>
          <w:sz w:val="21"/>
          <w:szCs w:val="21"/>
          <w:lang w:val="en-US" w:eastAsia="zh-CN"/>
        </w:rPr>
        <w:t>77</w:t>
      </w:r>
      <w:r>
        <w:rPr>
          <w:rFonts w:hint="eastAsia" w:hAnsi="宋体" w:asciiTheme="minorAscii"/>
          <w:sz w:val="21"/>
          <w:szCs w:val="21"/>
        </w:rPr>
        <w:t>.设备技术状态检查分为日常检查,定期检查和专项检查。（√）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rPr>
        <w:t>7</w:t>
      </w:r>
      <w:r>
        <w:rPr>
          <w:rFonts w:hint="eastAsia" w:hAnsi="宋体" w:asciiTheme="minorAscii"/>
          <w:sz w:val="21"/>
          <w:szCs w:val="21"/>
          <w:lang w:val="en-US" w:eastAsia="zh-CN"/>
        </w:rPr>
        <w:t>8.</w:t>
      </w:r>
      <w:r>
        <w:rPr>
          <w:rFonts w:hint="eastAsia" w:hAnsi="宋体" w:asciiTheme="minorAscii"/>
          <w:sz w:val="21"/>
          <w:szCs w:val="21"/>
        </w:rPr>
        <w:t>“十三五”末，集团要建设成为以智能化</w:t>
      </w:r>
      <w:r>
        <w:rPr>
          <w:rFonts w:hint="eastAsia" w:hAnsi="宋体" w:asciiTheme="minorAscii"/>
          <w:sz w:val="21"/>
          <w:szCs w:val="21"/>
          <w:lang w:eastAsia="zh-CN"/>
        </w:rPr>
        <w:t>.</w:t>
      </w:r>
      <w:r>
        <w:rPr>
          <w:rFonts w:hint="eastAsia" w:hAnsi="宋体" w:asciiTheme="minorAscii"/>
          <w:sz w:val="21"/>
          <w:szCs w:val="21"/>
        </w:rPr>
        <w:t>低碳化为重要特征的国际化码头运营商和物流综合服务提供商，成为具有全链资源配置能力的世界一流强港。（</w:t>
      </w:r>
      <w:r>
        <w:rPr>
          <w:rFonts w:hint="eastAsia" w:hAnsi="宋体" w:asciiTheme="minorAscii"/>
          <w:sz w:val="21"/>
          <w:szCs w:val="21"/>
          <w:lang w:eastAsia="zh-CN"/>
        </w:rPr>
        <w:t>√</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79.</w:t>
      </w:r>
      <w:r>
        <w:rPr>
          <w:rFonts w:hint="eastAsia" w:hAnsi="宋体" w:asciiTheme="minorAscii"/>
          <w:sz w:val="21"/>
          <w:szCs w:val="21"/>
        </w:rPr>
        <w:t>起升高度是集装箱吊具旋锁底平面离地的最大垂直距离。（</w:t>
      </w:r>
      <w:r>
        <w:rPr>
          <w:rFonts w:hint="eastAsia" w:hAnsi="宋体" w:asciiTheme="minorAscii"/>
          <w:sz w:val="21"/>
          <w:szCs w:val="21"/>
          <w:lang w:eastAsia="zh-CN"/>
        </w:rPr>
        <w:t>√</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rPr>
      </w:pPr>
      <w:r>
        <w:rPr>
          <w:rFonts w:hint="eastAsia" w:hAnsi="宋体" w:asciiTheme="minorAscii"/>
          <w:sz w:val="21"/>
          <w:szCs w:val="21"/>
          <w:lang w:val="en-US" w:eastAsia="zh-CN"/>
        </w:rPr>
        <w:t>80.</w:t>
      </w:r>
      <w:r>
        <w:rPr>
          <w:rFonts w:hint="eastAsia" w:hAnsi="宋体" w:asciiTheme="minorAscii"/>
          <w:sz w:val="21"/>
          <w:szCs w:val="21"/>
        </w:rPr>
        <w:t>生产经营单位的安全生产管理人员没必要对本单位的安全生产状况进行经常性检查。（</w:t>
      </w:r>
      <w:r>
        <w:rPr>
          <w:rFonts w:hint="eastAsia" w:hAnsi="宋体" w:asciiTheme="minorAscii"/>
          <w:sz w:val="21"/>
          <w:szCs w:val="21"/>
          <w:lang w:val="en-US" w:eastAsia="zh-CN"/>
        </w:rPr>
        <w:t>×</w:t>
      </w:r>
      <w:r>
        <w:rPr>
          <w:rFonts w:hint="eastAsia" w:hAnsi="宋体" w:asciiTheme="minorAscii"/>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81.对违反消防法规定，构成犯罪的，依法追究刑事责任。（√）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82.消防工作贯彻预防为主.防消结合的方针，按照政府统一领导.部门依法监管.单位全面负责.公民积极参与的原则，实行消防安全责任制，建立健全社会化的消防工作网络。（√）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83.产生职业病危害的用人单位的工作场所应当生产布局合理，符合有害与无害作业分开的原则。（√）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84.用人单位应当在醒目位置设置公告栏，公布有关职业病防治的规章制度.操作规程.职业病危害事故应急救援措施和职工职业病检查结果。（×）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85.职业病病人变动工作单位，其依法享有的待遇终止。（×）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86.工伤人员在享有工伤社会保险后，不可再向本单位提出赔偿要求（×）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87.安全设备的设计、制造、安装、使用、检测、维修、改造和报废,应当符合国家标准或者企业标准（×）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88.安全技术说明书中，同类物、同系物的技术说明书可以相互替代。（×）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89.因工外出期间，由于工作原因受到伤害或者发生事故下落不明的不应认定为工伤。（×）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90.轻度的中暑可采取急救措施为患者补水，降温等，若出现重症中暑应立即将患者送院治疗，千万不可拖延病情。（√）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91.党的二十大召开后，根据上级要求，适时举办专题学习班，以历次全会精神为指引把学习贯彻习近平新时代中国特色社会主义思想引向深入。（×）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92.山东港口组建之初，坚持稳中求进，确定了整合、融合、耦合“三步走”的总体思路。（√）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93.“两个维护”：坚决维护习近平总书记党中央的核心、全党的核心地位，坚决维护党中央权威和集中统一领导。（√）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94.融合是整个山东港口打破传统地域、边界、壁垒，实现融容共生的全新涅槃。（√）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95.习近平总书记在国企党建工作会议上提出的“两个一以贯之”：坚持党对国有企业的领导是重大政治原则，必须一以贯之；建立现代企业制度是国有企业改革的方向，必须一以贯之。（√）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96.港口货物吞吐量按货物流向分为进港吞吐量和出港吞吐量。（√）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97.集团公司打造港口生态圈是坚持主动、创新、竞合、共赢的原则。（√）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98.《科技进步法》规定，国家设立基金，资助国有企业开展技术创新，推动科技成果转化与应用。（×）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99.《关于建设世界一流港口的指导意见》中提到，健全环保标准制度，强化散货作业防尘抑尘措施，推进原油、成品油装船码头油气回收。（√）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hAnsi="宋体" w:asciiTheme="minorAscii"/>
          <w:sz w:val="21"/>
          <w:szCs w:val="21"/>
          <w:lang w:val="en-US" w:eastAsia="zh-CN"/>
        </w:rPr>
      </w:pPr>
      <w:r>
        <w:rPr>
          <w:rFonts w:hint="eastAsia" w:hAnsi="宋体" w:asciiTheme="minorAscii"/>
          <w:sz w:val="21"/>
          <w:szCs w:val="21"/>
          <w:lang w:val="en-US" w:eastAsia="zh-CN"/>
        </w:rPr>
        <w:t>100.港口布局规划应当符合港口总体规划。（×）</w:t>
      </w:r>
    </w:p>
    <w:p>
      <w:pPr>
        <w:keepNext w:val="0"/>
        <w:keepLines w:val="0"/>
        <w:pageBreakBefore w:val="0"/>
        <w:widowControl w:val="0"/>
        <w:tabs>
          <w:tab w:val="left" w:pos="810"/>
        </w:tabs>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szCs w:val="21"/>
          <w:lang w:val="en-US" w:eastAsia="zh-CN"/>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lang w:eastAsia="zh-CN"/>
        </w:rPr>
      </w:pPr>
      <w:r>
        <w:rPr>
          <w:rFonts w:hint="eastAsia" w:ascii="黑体" w:hAnsi="黑体" w:eastAsia="黑体"/>
          <w:sz w:val="36"/>
          <w:szCs w:val="40"/>
        </w:rPr>
        <w:t>附件</w:t>
      </w:r>
      <w:r>
        <w:rPr>
          <w:rFonts w:hint="eastAsia" w:ascii="黑体" w:hAnsi="黑体" w:eastAsia="黑体"/>
          <w:sz w:val="36"/>
          <w:szCs w:val="40"/>
          <w:lang w:val="en-US" w:eastAsia="zh-CN"/>
        </w:rPr>
        <w:t>4</w:t>
      </w:r>
    </w:p>
    <w:p>
      <w:pPr>
        <w:spacing w:line="560" w:lineRule="exact"/>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lang w:eastAsia="zh-CN"/>
        </w:rPr>
        <w:t>集装箱场桥司机</w:t>
      </w:r>
      <w:r>
        <w:rPr>
          <w:rFonts w:hint="eastAsia" w:ascii="方正小标宋简体" w:hAnsi="方正小标宋简体" w:eastAsia="方正小标宋简体" w:cs="方正小标宋简体"/>
          <w:sz w:val="40"/>
          <w:szCs w:val="44"/>
        </w:rPr>
        <w:t>项目参赛须知</w:t>
      </w:r>
    </w:p>
    <w:p>
      <w:pPr>
        <w:spacing w:line="560" w:lineRule="exact"/>
        <w:jc w:val="center"/>
        <w:rPr>
          <w:rFonts w:ascii="方正小标宋简体" w:hAnsi="方正小标宋简体" w:eastAsia="方正小标宋简体" w:cs="方正小标宋简体"/>
          <w:sz w:val="44"/>
          <w:szCs w:val="48"/>
        </w:rPr>
      </w:pPr>
    </w:p>
    <w:p>
      <w:pPr>
        <w:spacing w:line="560" w:lineRule="exact"/>
        <w:ind w:firstLine="640" w:firstLineChars="200"/>
        <w:rPr>
          <w:rFonts w:ascii="仿宋_GB2312" w:eastAsia="仿宋_GB2312"/>
          <w:sz w:val="32"/>
          <w:szCs w:val="36"/>
        </w:rPr>
      </w:pPr>
      <w:r>
        <w:rPr>
          <w:rFonts w:ascii="仿宋_GB2312" w:eastAsia="仿宋_GB2312"/>
          <w:sz w:val="32"/>
          <w:szCs w:val="36"/>
        </w:rPr>
        <w:t>1</w:t>
      </w:r>
      <w:r>
        <w:rPr>
          <w:rFonts w:hint="eastAsia" w:ascii="仿宋_GB2312" w:eastAsia="仿宋_GB2312"/>
          <w:sz w:val="32"/>
          <w:szCs w:val="36"/>
        </w:rPr>
        <w:t>.参赛选手按要求凭身份证参加竞赛，携带特种设备操作证，未携带证件不能参赛。</w:t>
      </w:r>
    </w:p>
    <w:p>
      <w:pPr>
        <w:spacing w:line="560" w:lineRule="exact"/>
        <w:ind w:firstLine="640" w:firstLineChars="200"/>
        <w:rPr>
          <w:rFonts w:ascii="仿宋_GB2312" w:eastAsia="仿宋_GB2312"/>
          <w:sz w:val="32"/>
          <w:szCs w:val="36"/>
        </w:rPr>
      </w:pPr>
      <w:r>
        <w:rPr>
          <w:rFonts w:ascii="仿宋_GB2312" w:eastAsia="仿宋_GB2312"/>
          <w:sz w:val="32"/>
          <w:szCs w:val="36"/>
        </w:rPr>
        <w:t>2</w:t>
      </w:r>
      <w:r>
        <w:rPr>
          <w:rFonts w:hint="eastAsia" w:ascii="仿宋_GB2312" w:eastAsia="仿宋_GB2312"/>
          <w:sz w:val="32"/>
          <w:szCs w:val="36"/>
        </w:rPr>
        <w:t>.理论知识考试请参赛选手提前15分钟到达考场，遵守赛场纪律，听从工作人员安排，严禁携带通讯设备进入考场。</w:t>
      </w:r>
    </w:p>
    <w:p>
      <w:pPr>
        <w:spacing w:line="560" w:lineRule="exact"/>
        <w:ind w:firstLine="640" w:firstLineChars="200"/>
        <w:rPr>
          <w:rFonts w:ascii="仿宋_GB2312" w:eastAsia="仿宋_GB2312"/>
          <w:sz w:val="32"/>
          <w:szCs w:val="36"/>
        </w:rPr>
      </w:pPr>
      <w:r>
        <w:rPr>
          <w:rFonts w:ascii="仿宋_GB2312" w:eastAsia="仿宋_GB2312"/>
          <w:sz w:val="32"/>
          <w:szCs w:val="36"/>
        </w:rPr>
        <w:t>3</w:t>
      </w:r>
      <w:r>
        <w:rPr>
          <w:rFonts w:hint="eastAsia" w:ascii="仿宋_GB2312" w:eastAsia="仿宋_GB2312"/>
          <w:sz w:val="32"/>
          <w:szCs w:val="36"/>
        </w:rPr>
        <w:t>.参赛选手必须按规定时间参赛。检录3次未到的，按弃权处理。选手检录后在现场工作人员的引导下等候竞赛，不得擅自走动离开赛场，否则视为放弃竞赛。</w:t>
      </w:r>
    </w:p>
    <w:p>
      <w:pPr>
        <w:spacing w:line="560" w:lineRule="exact"/>
        <w:ind w:firstLine="640" w:firstLineChars="200"/>
        <w:rPr>
          <w:rFonts w:ascii="仿宋_GB2312" w:eastAsia="仿宋_GB2312"/>
          <w:sz w:val="32"/>
          <w:szCs w:val="36"/>
        </w:rPr>
      </w:pPr>
      <w:r>
        <w:rPr>
          <w:rFonts w:ascii="仿宋_GB2312" w:eastAsia="仿宋_GB2312"/>
          <w:sz w:val="32"/>
          <w:szCs w:val="36"/>
        </w:rPr>
        <w:t>4</w:t>
      </w:r>
      <w:r>
        <w:rPr>
          <w:rFonts w:hint="eastAsia" w:ascii="仿宋_GB2312" w:eastAsia="仿宋_GB2312"/>
          <w:sz w:val="32"/>
          <w:szCs w:val="36"/>
        </w:rPr>
        <w:t>.选手如遇到设备或其他影响竞赛的问题，应及时举手示意，由工作人员处理。竞赛时间结束，选手应立即停止操作，不得以任何理由拖延竞赛时间。提前完成竞赛项目的，经现场工作人员同意后方可离开。离开赛场时不得带走与竞赛相关的资料或物品。</w:t>
      </w:r>
    </w:p>
    <w:p>
      <w:pPr>
        <w:spacing w:line="560" w:lineRule="exact"/>
        <w:ind w:firstLine="640" w:firstLineChars="200"/>
        <w:rPr>
          <w:rFonts w:ascii="仿宋_GB2312" w:eastAsia="仿宋_GB2312"/>
          <w:sz w:val="32"/>
          <w:szCs w:val="36"/>
        </w:rPr>
      </w:pPr>
      <w:r>
        <w:rPr>
          <w:rFonts w:ascii="仿宋_GB2312" w:eastAsia="仿宋_GB2312"/>
          <w:sz w:val="32"/>
          <w:szCs w:val="36"/>
        </w:rPr>
        <w:t>5</w:t>
      </w:r>
      <w:r>
        <w:rPr>
          <w:rFonts w:hint="eastAsia" w:ascii="仿宋_GB2312" w:eastAsia="仿宋_GB2312"/>
          <w:sz w:val="32"/>
          <w:szCs w:val="36"/>
        </w:rPr>
        <w:t>.完成竞赛后，选手应向裁判员报告，待裁判长、裁判员在选手各项目评分表上签字确认后，方可离开竞赛现场。</w:t>
      </w:r>
    </w:p>
    <w:p>
      <w:pPr>
        <w:spacing w:line="560" w:lineRule="exact"/>
        <w:ind w:firstLine="640" w:firstLineChars="200"/>
        <w:rPr>
          <w:rFonts w:ascii="仿宋_GB2312" w:eastAsia="仿宋_GB2312"/>
          <w:sz w:val="32"/>
          <w:szCs w:val="36"/>
        </w:rPr>
      </w:pPr>
      <w:r>
        <w:rPr>
          <w:rFonts w:ascii="仿宋_GB2312" w:eastAsia="仿宋_GB2312"/>
          <w:sz w:val="32"/>
          <w:szCs w:val="36"/>
        </w:rPr>
        <w:t>6</w:t>
      </w:r>
      <w:r>
        <w:rPr>
          <w:rFonts w:hint="eastAsia" w:ascii="仿宋_GB2312" w:eastAsia="仿宋_GB2312"/>
          <w:sz w:val="32"/>
          <w:szCs w:val="36"/>
        </w:rPr>
        <w:t>.竞赛前工作人员打开电子考评系统，检查系统是否正常，如发现设备故障，应立即报告裁判长，申请是否正常开始竞赛。</w:t>
      </w:r>
    </w:p>
    <w:p>
      <w:pPr>
        <w:spacing w:line="560" w:lineRule="exact"/>
        <w:ind w:firstLine="640" w:firstLineChars="200"/>
        <w:rPr>
          <w:rFonts w:hint="eastAsia" w:ascii="仿宋_GB2312" w:eastAsia="仿宋_GB2312"/>
          <w:sz w:val="32"/>
          <w:szCs w:val="36"/>
        </w:rPr>
      </w:pPr>
      <w:r>
        <w:rPr>
          <w:rFonts w:ascii="仿宋_GB2312" w:eastAsia="仿宋_GB2312"/>
          <w:sz w:val="32"/>
          <w:szCs w:val="36"/>
        </w:rPr>
        <w:t>7</w:t>
      </w:r>
      <w:r>
        <w:rPr>
          <w:rFonts w:hint="eastAsia" w:ascii="仿宋_GB2312" w:eastAsia="仿宋_GB2312"/>
          <w:sz w:val="32"/>
          <w:szCs w:val="36"/>
        </w:rPr>
        <w:t>.竞赛开始前裁判员和工作人员要提前检查竞赛机械设备及道具、器材等物品是否符合竞赛要求，并按要求摆放至竞赛工位。</w:t>
      </w: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hAnsi="仿宋_GB2312" w:eastAsia="仿宋_GB2312" w:cs="仿宋_GB2312"/>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54544148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P/m8FgIAABgEAAAOAAAAZHJzL2Uyb0RvYy54bWytU82O0zAQviPx&#10;DpbvNGk3gVXUdLVsVYS0/EgLD+A6TmOReCzbbVIeAN6A016481x9DsZ2Upblsgcu1tie+Wa+z5+X&#10;V0PXkoMwVoIq6XyWUiIUh0qqXUk/f9q8uKTEOqYq1oISJT0KS69Wz58te12IBTTQVsIQBFG26HVJ&#10;G+d0kSSWN6JjdgZaKLyswXTM4dbsksqwHtG7Nlmk6cukB1NpA1xYi6freElHRPMUQKhrycUa+L4T&#10;ykVUI1rmkJJtpLZ0Faata8Hdh7q2wpG2pMjUhRWbYLz1a7JasmJnmG4kH0dgTxnhEaeOSYVNz1Br&#10;5hjZG/kPVCe5AQu1m3HokkgkKIIs5ukjbe4apkXgglJbfRbd/j9Y/v7w0RBZlTTP8iybZ5evKFGs&#10;w4c//fh+uv91+vmNzL1MvbYFZt9pzHfDaxjQPIGy1bfAv1ii4KZhaieujYG+EazCMUNl8qA04lgP&#10;su3fQYV92N5BABpq03kNURWC6PhEx/MTicERjodZls8vcko4Xi0u0jzN/WwJK6Zibax7I6AjPiip&#10;QQcEcHa4tS6mTim+l4KNbNvgglb9dYCY8UQEG43VnoqfPvJww3YYpdlCdURSBqLF8INh0ID5SkmP&#10;9iqpwt9ESftWoSzeiVNgpmA7BUxxLCypoySGNy46dq+N3DWIOwl/jdJtZKDlB4szoBx+g4YJwozm&#10;9o58uA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ziEn0QAAAAMBAAAPAAAAAAAAAAEA&#10;IAAAACIAAABkcnMvZG93bnJldi54bWxQSwECFAAUAAAACACHTuJA/j/5vBYCAAAYBAAADgAAAAAA&#10;AAABACAAAAAgAQAAZHJzL2Uyb0RvYy54bWxQSwUGAAAAAAYABgBZAQAAqA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AF4AC"/>
    <w:multiLevelType w:val="singleLevel"/>
    <w:tmpl w:val="D55AF4AC"/>
    <w:lvl w:ilvl="0" w:tentative="0">
      <w:start w:val="1"/>
      <w:numFmt w:val="chineseCounting"/>
      <w:suff w:val="nothing"/>
      <w:lvlText w:val="%1、"/>
      <w:lvlJc w:val="left"/>
      <w:pPr>
        <w:ind w:left="640" w:firstLine="0"/>
      </w:pPr>
      <w:rPr>
        <w:rFonts w:hint="eastAsia"/>
      </w:rPr>
    </w:lvl>
  </w:abstractNum>
  <w:abstractNum w:abstractNumId="1">
    <w:nsid w:val="00000017"/>
    <w:multiLevelType w:val="multilevel"/>
    <w:tmpl w:val="00000017"/>
    <w:lvl w:ilvl="0" w:tentative="0">
      <w:start w:val="1"/>
      <w:numFmt w:val="none"/>
      <w:pStyle w:val="3"/>
      <w:lvlText w:val=""/>
      <w:lvlJc w:val="left"/>
      <w:pPr>
        <w:ind w:left="432" w:hanging="432"/>
      </w:pPr>
      <w:rPr>
        <w:rFonts w:hint="eastAsia"/>
      </w:rPr>
    </w:lvl>
    <w:lvl w:ilvl="1" w:tentative="0">
      <w:start w:val="1"/>
      <w:numFmt w:val="chineseCountingThousand"/>
      <w:lvlText w:val="%2、"/>
      <w:lvlJc w:val="left"/>
      <w:pPr>
        <w:ind w:left="1286" w:hanging="576"/>
      </w:pPr>
      <w:rPr>
        <w:rFonts w:hint="eastAsia"/>
      </w:rPr>
    </w:lvl>
    <w:lvl w:ilvl="2" w:tentative="0">
      <w:start w:val="1"/>
      <w:numFmt w:val="chineseCountingThousand"/>
      <w:suff w:val="nothing"/>
      <w:lvlText w:val="（%3）"/>
      <w:lvlJc w:val="left"/>
      <w:pPr>
        <w:ind w:left="568" w:firstLine="0"/>
      </w:pPr>
      <w:rPr>
        <w:rFonts w:hint="eastAsia"/>
      </w:rPr>
    </w:lvl>
    <w:lvl w:ilvl="3" w:tentative="0">
      <w:start w:val="1"/>
      <w:numFmt w:val="none"/>
      <w:lvlText w:val=""/>
      <w:lvlJc w:val="left"/>
      <w:pPr>
        <w:ind w:left="864" w:hanging="864"/>
      </w:pPr>
      <w:rPr>
        <w:rFonts w:hint="eastAsia"/>
      </w:rPr>
    </w:lvl>
    <w:lvl w:ilvl="4" w:tentative="0">
      <w:start w:val="1"/>
      <w:numFmt w:val="none"/>
      <w:lvlText w:val=""/>
      <w:lvlJc w:val="left"/>
      <w:pPr>
        <w:ind w:left="1008" w:hanging="1008"/>
      </w:pPr>
      <w:rPr>
        <w:rFonts w:hint="eastAsia"/>
      </w:rPr>
    </w:lvl>
    <w:lvl w:ilvl="5" w:tentative="0">
      <w:start w:val="1"/>
      <w:numFmt w:val="none"/>
      <w:lvlText w:val=""/>
      <w:lvlJc w:val="left"/>
      <w:pPr>
        <w:ind w:left="1152" w:hanging="1152"/>
      </w:pPr>
      <w:rPr>
        <w:rFonts w:hint="eastAsia"/>
      </w:rPr>
    </w:lvl>
    <w:lvl w:ilvl="6" w:tentative="0">
      <w:start w:val="1"/>
      <w:numFmt w:val="none"/>
      <w:lvlText w:val=""/>
      <w:lvlJc w:val="left"/>
      <w:pPr>
        <w:ind w:left="1296" w:hanging="1296"/>
      </w:pPr>
      <w:rPr>
        <w:rFonts w:hint="eastAsia"/>
      </w:rPr>
    </w:lvl>
    <w:lvl w:ilvl="7" w:tentative="0">
      <w:start w:val="1"/>
      <w:numFmt w:val="none"/>
      <w:lvlText w:val=""/>
      <w:lvlJc w:val="left"/>
      <w:pPr>
        <w:ind w:left="1440" w:hanging="1440"/>
      </w:pPr>
      <w:rPr>
        <w:rFonts w:hint="eastAsia"/>
      </w:rPr>
    </w:lvl>
    <w:lvl w:ilvl="8" w:tentative="0">
      <w:start w:val="1"/>
      <w:numFmt w:val="none"/>
      <w:lvlText w:val=""/>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ZDM2NGVhMWUxYmEwMTQxZTI4MjM5MDk1MzdlYTUifQ=="/>
  </w:docVars>
  <w:rsids>
    <w:rsidRoot w:val="00193281"/>
    <w:rsid w:val="00004543"/>
    <w:rsid w:val="00010B67"/>
    <w:rsid w:val="0001676A"/>
    <w:rsid w:val="000209B4"/>
    <w:rsid w:val="00035629"/>
    <w:rsid w:val="00047A39"/>
    <w:rsid w:val="000A7AC5"/>
    <w:rsid w:val="000B0036"/>
    <w:rsid w:val="000B13DF"/>
    <w:rsid w:val="000B1F78"/>
    <w:rsid w:val="000B6939"/>
    <w:rsid w:val="000C6AC6"/>
    <w:rsid w:val="000D2DDE"/>
    <w:rsid w:val="000D3F43"/>
    <w:rsid w:val="000D79B8"/>
    <w:rsid w:val="000E5471"/>
    <w:rsid w:val="000E752A"/>
    <w:rsid w:val="000F1086"/>
    <w:rsid w:val="001064D3"/>
    <w:rsid w:val="00110AD0"/>
    <w:rsid w:val="0012523B"/>
    <w:rsid w:val="001400A7"/>
    <w:rsid w:val="001406A7"/>
    <w:rsid w:val="00160EC8"/>
    <w:rsid w:val="00193281"/>
    <w:rsid w:val="001C0849"/>
    <w:rsid w:val="001C3969"/>
    <w:rsid w:val="001C4B8C"/>
    <w:rsid w:val="001C4D26"/>
    <w:rsid w:val="001D6659"/>
    <w:rsid w:val="001F408C"/>
    <w:rsid w:val="001F7328"/>
    <w:rsid w:val="0020134E"/>
    <w:rsid w:val="00205C34"/>
    <w:rsid w:val="00215E42"/>
    <w:rsid w:val="002260E6"/>
    <w:rsid w:val="00236D98"/>
    <w:rsid w:val="00246E2C"/>
    <w:rsid w:val="00257743"/>
    <w:rsid w:val="00294DF4"/>
    <w:rsid w:val="002A1982"/>
    <w:rsid w:val="002A3473"/>
    <w:rsid w:val="002B6BCF"/>
    <w:rsid w:val="002D1C75"/>
    <w:rsid w:val="0030068B"/>
    <w:rsid w:val="00306965"/>
    <w:rsid w:val="00316369"/>
    <w:rsid w:val="003168B4"/>
    <w:rsid w:val="00357F3B"/>
    <w:rsid w:val="00361A93"/>
    <w:rsid w:val="0036226E"/>
    <w:rsid w:val="00364E0C"/>
    <w:rsid w:val="00366809"/>
    <w:rsid w:val="00366963"/>
    <w:rsid w:val="00374691"/>
    <w:rsid w:val="003B1C72"/>
    <w:rsid w:val="003B6D2A"/>
    <w:rsid w:val="003C0A7C"/>
    <w:rsid w:val="003E2723"/>
    <w:rsid w:val="0042160E"/>
    <w:rsid w:val="004236EF"/>
    <w:rsid w:val="0042609D"/>
    <w:rsid w:val="0045688C"/>
    <w:rsid w:val="00464085"/>
    <w:rsid w:val="00486C45"/>
    <w:rsid w:val="004D15D1"/>
    <w:rsid w:val="004F3DDC"/>
    <w:rsid w:val="00504995"/>
    <w:rsid w:val="00523AFE"/>
    <w:rsid w:val="005279A1"/>
    <w:rsid w:val="00552E26"/>
    <w:rsid w:val="0056356E"/>
    <w:rsid w:val="005941F8"/>
    <w:rsid w:val="005A6CA0"/>
    <w:rsid w:val="005B2356"/>
    <w:rsid w:val="005B30B3"/>
    <w:rsid w:val="005C45E1"/>
    <w:rsid w:val="00604C04"/>
    <w:rsid w:val="00604DD2"/>
    <w:rsid w:val="0062739D"/>
    <w:rsid w:val="00632B16"/>
    <w:rsid w:val="006355CC"/>
    <w:rsid w:val="00636CE1"/>
    <w:rsid w:val="00660BB5"/>
    <w:rsid w:val="00666B21"/>
    <w:rsid w:val="0067030F"/>
    <w:rsid w:val="00686E0B"/>
    <w:rsid w:val="00690C65"/>
    <w:rsid w:val="006A7363"/>
    <w:rsid w:val="006C4803"/>
    <w:rsid w:val="006D7F7C"/>
    <w:rsid w:val="006E70C1"/>
    <w:rsid w:val="006F7AB5"/>
    <w:rsid w:val="007041E6"/>
    <w:rsid w:val="00715CDD"/>
    <w:rsid w:val="007322C1"/>
    <w:rsid w:val="00733ADA"/>
    <w:rsid w:val="00736E56"/>
    <w:rsid w:val="00751A06"/>
    <w:rsid w:val="007859E0"/>
    <w:rsid w:val="007A2E64"/>
    <w:rsid w:val="007A405C"/>
    <w:rsid w:val="007C35B5"/>
    <w:rsid w:val="007E1E56"/>
    <w:rsid w:val="007E5C45"/>
    <w:rsid w:val="007F0702"/>
    <w:rsid w:val="007F2EEF"/>
    <w:rsid w:val="008057CB"/>
    <w:rsid w:val="00821A22"/>
    <w:rsid w:val="00823F5E"/>
    <w:rsid w:val="008322F1"/>
    <w:rsid w:val="008337D4"/>
    <w:rsid w:val="00833F13"/>
    <w:rsid w:val="0083463C"/>
    <w:rsid w:val="00845A66"/>
    <w:rsid w:val="00854D3D"/>
    <w:rsid w:val="0086682F"/>
    <w:rsid w:val="00873902"/>
    <w:rsid w:val="00873B69"/>
    <w:rsid w:val="00883943"/>
    <w:rsid w:val="00896B62"/>
    <w:rsid w:val="008A2752"/>
    <w:rsid w:val="008A6A81"/>
    <w:rsid w:val="008A7BDD"/>
    <w:rsid w:val="008D1EFB"/>
    <w:rsid w:val="008E3CBE"/>
    <w:rsid w:val="00903F81"/>
    <w:rsid w:val="00906FFB"/>
    <w:rsid w:val="00907080"/>
    <w:rsid w:val="00914A87"/>
    <w:rsid w:val="009639EC"/>
    <w:rsid w:val="009749E3"/>
    <w:rsid w:val="0098657F"/>
    <w:rsid w:val="009B48BC"/>
    <w:rsid w:val="009B549B"/>
    <w:rsid w:val="009B62D1"/>
    <w:rsid w:val="009C2204"/>
    <w:rsid w:val="009C2261"/>
    <w:rsid w:val="009C6B7B"/>
    <w:rsid w:val="009D6714"/>
    <w:rsid w:val="009D7DC8"/>
    <w:rsid w:val="009E647D"/>
    <w:rsid w:val="009F7AAA"/>
    <w:rsid w:val="00A02183"/>
    <w:rsid w:val="00A1121B"/>
    <w:rsid w:val="00A13AC9"/>
    <w:rsid w:val="00A2301D"/>
    <w:rsid w:val="00A27603"/>
    <w:rsid w:val="00A27F9D"/>
    <w:rsid w:val="00A338B8"/>
    <w:rsid w:val="00A4476E"/>
    <w:rsid w:val="00A5473E"/>
    <w:rsid w:val="00A72786"/>
    <w:rsid w:val="00A827A2"/>
    <w:rsid w:val="00AA6784"/>
    <w:rsid w:val="00AA75D2"/>
    <w:rsid w:val="00AB6106"/>
    <w:rsid w:val="00AC6FD9"/>
    <w:rsid w:val="00B017B6"/>
    <w:rsid w:val="00B04A8F"/>
    <w:rsid w:val="00B17535"/>
    <w:rsid w:val="00B20935"/>
    <w:rsid w:val="00B24038"/>
    <w:rsid w:val="00B27BB8"/>
    <w:rsid w:val="00B36F68"/>
    <w:rsid w:val="00B44816"/>
    <w:rsid w:val="00B51488"/>
    <w:rsid w:val="00B54197"/>
    <w:rsid w:val="00B57C29"/>
    <w:rsid w:val="00B71ED2"/>
    <w:rsid w:val="00B82890"/>
    <w:rsid w:val="00B941D6"/>
    <w:rsid w:val="00BF2305"/>
    <w:rsid w:val="00C06B69"/>
    <w:rsid w:val="00C15ECD"/>
    <w:rsid w:val="00C24DF2"/>
    <w:rsid w:val="00C259FB"/>
    <w:rsid w:val="00C51AE2"/>
    <w:rsid w:val="00C52E0D"/>
    <w:rsid w:val="00C62F65"/>
    <w:rsid w:val="00C770DF"/>
    <w:rsid w:val="00C971D4"/>
    <w:rsid w:val="00CA453C"/>
    <w:rsid w:val="00CB26F8"/>
    <w:rsid w:val="00CD184E"/>
    <w:rsid w:val="00CE12D8"/>
    <w:rsid w:val="00CE333D"/>
    <w:rsid w:val="00CF0554"/>
    <w:rsid w:val="00CF30BE"/>
    <w:rsid w:val="00D07831"/>
    <w:rsid w:val="00D11A31"/>
    <w:rsid w:val="00D34F06"/>
    <w:rsid w:val="00D35887"/>
    <w:rsid w:val="00D4261B"/>
    <w:rsid w:val="00D447A5"/>
    <w:rsid w:val="00D5213E"/>
    <w:rsid w:val="00D65A99"/>
    <w:rsid w:val="00D6786F"/>
    <w:rsid w:val="00D70C45"/>
    <w:rsid w:val="00D842AE"/>
    <w:rsid w:val="00D92CD9"/>
    <w:rsid w:val="00DA69CA"/>
    <w:rsid w:val="00DB316A"/>
    <w:rsid w:val="00DB59CB"/>
    <w:rsid w:val="00DB6DA6"/>
    <w:rsid w:val="00DD49B2"/>
    <w:rsid w:val="00DF56C2"/>
    <w:rsid w:val="00E40FAD"/>
    <w:rsid w:val="00E42E18"/>
    <w:rsid w:val="00E44430"/>
    <w:rsid w:val="00E55725"/>
    <w:rsid w:val="00E57A68"/>
    <w:rsid w:val="00E64D71"/>
    <w:rsid w:val="00E902BD"/>
    <w:rsid w:val="00E934DA"/>
    <w:rsid w:val="00E94AE0"/>
    <w:rsid w:val="00E96FEB"/>
    <w:rsid w:val="00EA46A1"/>
    <w:rsid w:val="00EB4247"/>
    <w:rsid w:val="00EB5BDA"/>
    <w:rsid w:val="00EE141E"/>
    <w:rsid w:val="00EE2EDA"/>
    <w:rsid w:val="00EE3665"/>
    <w:rsid w:val="00EF02D4"/>
    <w:rsid w:val="00EF657B"/>
    <w:rsid w:val="00F026E6"/>
    <w:rsid w:val="00F451CA"/>
    <w:rsid w:val="00F45A8A"/>
    <w:rsid w:val="00F56873"/>
    <w:rsid w:val="00F61D1E"/>
    <w:rsid w:val="00F770BD"/>
    <w:rsid w:val="00F77A6D"/>
    <w:rsid w:val="00FA295B"/>
    <w:rsid w:val="00FB26BB"/>
    <w:rsid w:val="00FC1419"/>
    <w:rsid w:val="00FC5242"/>
    <w:rsid w:val="00FE0149"/>
    <w:rsid w:val="00FE08C0"/>
    <w:rsid w:val="01164FC6"/>
    <w:rsid w:val="027B009A"/>
    <w:rsid w:val="039C2738"/>
    <w:rsid w:val="04FE1618"/>
    <w:rsid w:val="060D744B"/>
    <w:rsid w:val="07805BE6"/>
    <w:rsid w:val="081E5C65"/>
    <w:rsid w:val="093430A6"/>
    <w:rsid w:val="09FE7E8F"/>
    <w:rsid w:val="0A242369"/>
    <w:rsid w:val="0C7E2FDE"/>
    <w:rsid w:val="0D0E6AD8"/>
    <w:rsid w:val="0E263157"/>
    <w:rsid w:val="0F997969"/>
    <w:rsid w:val="10C57B95"/>
    <w:rsid w:val="113A1AD2"/>
    <w:rsid w:val="13AD6106"/>
    <w:rsid w:val="14E25EE3"/>
    <w:rsid w:val="1593347B"/>
    <w:rsid w:val="17AD1B68"/>
    <w:rsid w:val="18E90C3D"/>
    <w:rsid w:val="1A022334"/>
    <w:rsid w:val="1B50406A"/>
    <w:rsid w:val="1C630B4C"/>
    <w:rsid w:val="1D587418"/>
    <w:rsid w:val="1F987B6B"/>
    <w:rsid w:val="1FA90D41"/>
    <w:rsid w:val="201110CD"/>
    <w:rsid w:val="207B3FA7"/>
    <w:rsid w:val="22F5462A"/>
    <w:rsid w:val="23885EF9"/>
    <w:rsid w:val="247C46E7"/>
    <w:rsid w:val="26F25F31"/>
    <w:rsid w:val="27506C9B"/>
    <w:rsid w:val="281827FD"/>
    <w:rsid w:val="29824731"/>
    <w:rsid w:val="2BCF03D8"/>
    <w:rsid w:val="2C5F04C4"/>
    <w:rsid w:val="2C733C99"/>
    <w:rsid w:val="2DC94CE9"/>
    <w:rsid w:val="2F396BC5"/>
    <w:rsid w:val="2F862796"/>
    <w:rsid w:val="2FC71FCF"/>
    <w:rsid w:val="31302E5E"/>
    <w:rsid w:val="319A6AAA"/>
    <w:rsid w:val="32584398"/>
    <w:rsid w:val="326347EC"/>
    <w:rsid w:val="327626C0"/>
    <w:rsid w:val="33582668"/>
    <w:rsid w:val="34991E30"/>
    <w:rsid w:val="381914E0"/>
    <w:rsid w:val="38972850"/>
    <w:rsid w:val="38D173CC"/>
    <w:rsid w:val="38D52740"/>
    <w:rsid w:val="392148D4"/>
    <w:rsid w:val="3A5B47EE"/>
    <w:rsid w:val="3ABC528C"/>
    <w:rsid w:val="3BB34615"/>
    <w:rsid w:val="3C10210C"/>
    <w:rsid w:val="3C56141D"/>
    <w:rsid w:val="3D790147"/>
    <w:rsid w:val="3DBB1CD1"/>
    <w:rsid w:val="3E1E0440"/>
    <w:rsid w:val="3F7E2240"/>
    <w:rsid w:val="402E3C2C"/>
    <w:rsid w:val="40CB2418"/>
    <w:rsid w:val="42792490"/>
    <w:rsid w:val="42E76C85"/>
    <w:rsid w:val="43127788"/>
    <w:rsid w:val="43744678"/>
    <w:rsid w:val="462D0736"/>
    <w:rsid w:val="46D74AFA"/>
    <w:rsid w:val="48344EB1"/>
    <w:rsid w:val="484B1866"/>
    <w:rsid w:val="484D0BEC"/>
    <w:rsid w:val="48DB2991"/>
    <w:rsid w:val="4A14698C"/>
    <w:rsid w:val="4A90095D"/>
    <w:rsid w:val="4CFE7258"/>
    <w:rsid w:val="4E37376F"/>
    <w:rsid w:val="4EAB662D"/>
    <w:rsid w:val="4FB9297F"/>
    <w:rsid w:val="4FF774C7"/>
    <w:rsid w:val="50611400"/>
    <w:rsid w:val="50AE69C5"/>
    <w:rsid w:val="55A62E4A"/>
    <w:rsid w:val="564411CE"/>
    <w:rsid w:val="56D7358A"/>
    <w:rsid w:val="573E35DF"/>
    <w:rsid w:val="59053A14"/>
    <w:rsid w:val="5A424650"/>
    <w:rsid w:val="5BD317EA"/>
    <w:rsid w:val="5C536C9B"/>
    <w:rsid w:val="5CA347A9"/>
    <w:rsid w:val="5D4852C7"/>
    <w:rsid w:val="5DD8379E"/>
    <w:rsid w:val="5EC80E0B"/>
    <w:rsid w:val="60FB3B03"/>
    <w:rsid w:val="64FB0498"/>
    <w:rsid w:val="668D72EE"/>
    <w:rsid w:val="66D94E1E"/>
    <w:rsid w:val="68F56482"/>
    <w:rsid w:val="69482C20"/>
    <w:rsid w:val="697A1769"/>
    <w:rsid w:val="69E76FAD"/>
    <w:rsid w:val="6BB77646"/>
    <w:rsid w:val="6C0707CF"/>
    <w:rsid w:val="6C2772AE"/>
    <w:rsid w:val="6CEC423B"/>
    <w:rsid w:val="6E3D2A52"/>
    <w:rsid w:val="6ECF7341"/>
    <w:rsid w:val="6ED077CD"/>
    <w:rsid w:val="6F3B15DD"/>
    <w:rsid w:val="6F5D7863"/>
    <w:rsid w:val="6F820046"/>
    <w:rsid w:val="6FF12D61"/>
    <w:rsid w:val="739C4CBF"/>
    <w:rsid w:val="73D56346"/>
    <w:rsid w:val="7614008D"/>
    <w:rsid w:val="763E5C94"/>
    <w:rsid w:val="766831FB"/>
    <w:rsid w:val="767D4C0B"/>
    <w:rsid w:val="771C7073"/>
    <w:rsid w:val="794167C4"/>
    <w:rsid w:val="79632ACB"/>
    <w:rsid w:val="7AB575AF"/>
    <w:rsid w:val="7AF429A4"/>
    <w:rsid w:val="7B1C7AD0"/>
    <w:rsid w:val="7B983316"/>
    <w:rsid w:val="7BD42518"/>
    <w:rsid w:val="7C1839CC"/>
    <w:rsid w:val="7D45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arc"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ind w:firstLine="0"/>
      <w:jc w:val="left"/>
      <w:outlineLvl w:val="0"/>
    </w:pPr>
    <w:rPr>
      <w:rFonts w:ascii="仿宋" w:hAnsi="仿宋" w:eastAsia="仿宋" w:cs="仿宋"/>
      <w:b/>
      <w:bCs/>
      <w:kern w:val="44"/>
      <w:sz w:val="30"/>
      <w:szCs w:val="3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Calibri" w:hAnsi="Calibri" w:eastAsia="宋体" w:cs="Times New Roman"/>
    </w:rPr>
  </w:style>
  <w:style w:type="paragraph" w:styleId="4">
    <w:name w:val="Body Text"/>
    <w:basedOn w:val="1"/>
    <w:next w:val="1"/>
    <w:qFormat/>
    <w:uiPriority w:val="1"/>
    <w:rPr>
      <w:rFonts w:ascii="仿宋" w:hAnsi="仿宋" w:eastAsia="仿宋" w:cs="仿宋"/>
      <w:lang w:val="zh-CN" w:bidi="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tabs>
        <w:tab w:val="center" w:pos="4153"/>
        <w:tab w:val="right" w:pos="8306"/>
      </w:tabs>
      <w:snapToGrid w:val="0"/>
      <w:jc w:val="center"/>
    </w:pPr>
    <w:rPr>
      <w:sz w:val="18"/>
      <w:szCs w:val="18"/>
    </w:rPr>
  </w:style>
  <w:style w:type="paragraph" w:styleId="7">
    <w:name w:val="Title"/>
    <w:basedOn w:val="1"/>
    <w:next w:val="1"/>
    <w:qFormat/>
    <w:uiPriority w:val="0"/>
    <w:pPr>
      <w:spacing w:line="700" w:lineRule="exact"/>
      <w:jc w:val="center"/>
      <w:outlineLvl w:val="0"/>
    </w:pPr>
    <w:rPr>
      <w:rFonts w:ascii="Cambria" w:hAnsi="Cambria" w:eastAsia="方正小标宋简体"/>
      <w:bCs/>
      <w:kern w:val="0"/>
      <w:sz w:val="44"/>
      <w:szCs w:val="32"/>
    </w:rPr>
  </w:style>
  <w:style w:type="paragraph" w:styleId="8">
    <w:name w:val="Body Text First Indent"/>
    <w:basedOn w:val="4"/>
    <w:qFormat/>
    <w:uiPriority w:val="0"/>
    <w:pPr>
      <w:spacing w:after="120"/>
      <w:ind w:firstLine="420" w:firstLineChars="100"/>
    </w:pPr>
    <w:rPr>
      <w:rFonts w:eastAsia="宋体"/>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11"/>
    <w:semiHidden/>
    <w:unhideWhenUsed/>
    <w:qFormat/>
    <w:uiPriority w:val="99"/>
    <w:rPr>
      <w:color w:val="605E5C"/>
      <w:shd w:val="clear" w:color="auto" w:fill="E1DFDD"/>
    </w:rPr>
  </w:style>
  <w:style w:type="character" w:customStyle="1" w:styleId="14">
    <w:name w:val="页脚 字符"/>
    <w:basedOn w:val="11"/>
    <w:link w:val="5"/>
    <w:qFormat/>
    <w:uiPriority w:val="99"/>
    <w:rPr>
      <w:sz w:val="18"/>
      <w:szCs w:val="18"/>
    </w:rPr>
  </w:style>
  <w:style w:type="table" w:customStyle="1" w:styleId="15">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6正文"/>
    <w:basedOn w:val="1"/>
    <w:qFormat/>
    <w:uiPriority w:val="0"/>
    <w:pPr>
      <w:ind w:firstLine="200" w:firstLineChars="200"/>
      <w:jc w:val="left"/>
    </w:pPr>
    <w:rPr>
      <w:rFonts w:ascii="宋体" w:hAnsi="宋体"/>
      <w:sz w:val="24"/>
      <w:szCs w:val="24"/>
    </w:rPr>
  </w:style>
  <w:style w:type="paragraph" w:customStyle="1" w:styleId="17">
    <w:name w:val="_Style 3"/>
    <w:basedOn w:val="1"/>
    <w:qFormat/>
    <w:uiPriority w:val="34"/>
    <w:pPr>
      <w:adjustRightInd w:val="0"/>
      <w:snapToGrid w:val="0"/>
      <w:spacing w:line="560" w:lineRule="exact"/>
      <w:ind w:firstLine="420" w:firstLineChars="200"/>
    </w:pPr>
    <w:rPr>
      <w:rFonts w:ascii="Calibri" w:hAnsi="Calibri" w:eastAsia="仿宋_GB2312"/>
      <w:snapToGrid w:val="0"/>
      <w:kern w:val="0"/>
      <w:sz w:val="32"/>
    </w:rPr>
  </w:style>
  <w:style w:type="paragraph" w:customStyle="1" w:styleId="18">
    <w:name w:val="列出段落1"/>
    <w:basedOn w:val="1"/>
    <w:qFormat/>
    <w:uiPriority w:val="0"/>
    <w:pPr>
      <w:ind w:firstLine="420" w:firstLineChars="200"/>
    </w:pPr>
    <w:rPr>
      <w:rFonts w:ascii="Times New Roman" w:hAnsi="Times New Roman" w:eastAsia="宋体" w:cs="Times New Roman"/>
      <w:szCs w:val="24"/>
    </w:rPr>
  </w:style>
  <w:style w:type="character" w:customStyle="1" w:styleId="19">
    <w:name w:val="页眉 字符"/>
    <w:basedOn w:val="11"/>
    <w:link w:val="6"/>
    <w:qFormat/>
    <w:uiPriority w:val="99"/>
    <w:rPr>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5二级标题"/>
    <w:basedOn w:val="1"/>
    <w:qFormat/>
    <w:uiPriority w:val="0"/>
    <w:pPr>
      <w:spacing w:before="25" w:beforeLines="25" w:after="25" w:afterLines="25" w:line="276" w:lineRule="auto"/>
      <w:ind w:firstLine="200" w:firstLineChars="200"/>
    </w:pPr>
    <w:rPr>
      <w:rFonts w:ascii="宋体" w:hAnsi="宋体"/>
      <w:b/>
      <w:sz w:val="24"/>
    </w:rPr>
  </w:style>
  <w:style w:type="paragraph" w:customStyle="1" w:styleId="22">
    <w:name w:val="4一级标题"/>
    <w:basedOn w:val="1"/>
    <w:qFormat/>
    <w:uiPriority w:val="0"/>
    <w:pPr>
      <w:ind w:firstLine="200" w:firstLineChars="200"/>
    </w:pPr>
    <w:rPr>
      <w:rFonts w:ascii="宋体" w:hAnsi="宋体" w:eastAsia="黑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wmf"/><Relationship Id="rId22" Type="http://schemas.openxmlformats.org/officeDocument/2006/relationships/oleObject" Target="embeddings/oleObject3.bin"/><Relationship Id="rId21" Type="http://schemas.openxmlformats.org/officeDocument/2006/relationships/image" Target="media/image1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pn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9AAA3-3223-4D48-BC55-08B04F585DB9}">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940</Words>
  <Characters>5362</Characters>
  <Lines>44</Lines>
  <Paragraphs>12</Paragraphs>
  <TotalTime>5</TotalTime>
  <ScaleCrop>false</ScaleCrop>
  <LinksUpToDate>false</LinksUpToDate>
  <CharactersWithSpaces>6290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2023-09-27T03:45:00Z</dcterms:created>
  <dc:creator>yang chengjun</dc:creator>
  <cp:lastModifiedBy>游云惊龙</cp:lastModifiedBy>
  <dcterms:modified xsi:type="dcterms:W3CDTF">2023-10-11T02:16:22Z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FDBA0C40F87F44C3B54BEEB47442DB34_13</vt:lpwstr>
  </property>
</Properties>
</file>