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E4" w:rsidRDefault="00A21FAD">
      <w:pPr>
        <w:jc w:val="center"/>
        <w:rPr>
          <w:rFonts w:ascii="宋体" w:eastAsia="宋体" w:hAnsi="宋体" w:cs="宋体"/>
          <w:b/>
          <w:sz w:val="36"/>
          <w:szCs w:val="36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6"/>
          <w:szCs w:val="36"/>
          <w:lang w:bidi="ar"/>
        </w:rPr>
        <w:t>科技成果登记表</w:t>
      </w:r>
    </w:p>
    <w:p w:rsidR="003817D9" w:rsidRDefault="003817D9">
      <w:pPr>
        <w:jc w:val="center"/>
        <w:rPr>
          <w:rFonts w:ascii="宋体" w:eastAsia="宋体" w:hAnsi="宋体" w:cs="宋体"/>
          <w:b/>
          <w:sz w:val="36"/>
          <w:szCs w:val="36"/>
        </w:rPr>
      </w:pPr>
    </w:p>
    <w:tbl>
      <w:tblPr>
        <w:tblpPr w:leftFromText="180" w:rightFromText="180" w:vertAnchor="text" w:horzAnchor="page" w:tblpX="1606" w:tblpY="158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002"/>
        <w:gridCol w:w="718"/>
        <w:gridCol w:w="1641"/>
        <w:gridCol w:w="1564"/>
        <w:gridCol w:w="675"/>
        <w:gridCol w:w="2302"/>
      </w:tblGrid>
      <w:tr w:rsidR="00A110E4" w:rsidTr="003817D9">
        <w:trPr>
          <w:trHeight w:val="680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超大断面隧道全寿命周期安全控制方法</w:t>
            </w:r>
          </w:p>
        </w:tc>
      </w:tr>
      <w:tr w:rsidR="00A110E4" w:rsidTr="003817D9">
        <w:trPr>
          <w:trHeight w:val="680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成果登记号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110E4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110E4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A110E4" w:rsidTr="003817D9">
        <w:trPr>
          <w:trHeight w:val="6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完成单位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通讯地址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齐鲁交通发展集团有限公司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山东省济南市龙奥西路1号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山东大学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山东省济南市山大南路27号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山东建筑大学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山东省济南市临港开发区凤鸣路1000号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山东景鸿信息科技有限公司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山东省济南市高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新区舜华路</w:t>
            </w:r>
            <w:proofErr w:type="gramEnd"/>
          </w:p>
          <w:p w:rsidR="00A110E4" w:rsidRDefault="00A21FAD" w:rsidP="003817D9">
            <w:pPr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1500号山东大学齐鲁软件学院</w:t>
            </w:r>
          </w:p>
        </w:tc>
      </w:tr>
      <w:tr w:rsidR="00A110E4" w:rsidTr="003817D9">
        <w:trPr>
          <w:trHeight w:val="68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完成人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 xml:space="preserve">姓 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名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对成果的贡献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周  勇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项目总体规划与实施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周宗青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技术负责人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高雪池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项目总体规划与实施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宋曙光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山东建筑大学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模型试验指导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齐  辉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课题的调度与现场组织实施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成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帅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现场试验指导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周磊生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齐鲁交通发展集团有限公司建设管理分公司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陈雨雪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数据分析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王爱涛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山东滨</w:t>
            </w: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高速公路有限公司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项目办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张  琪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山东景鸿信息科技有限公司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系统研发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孙  辉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王美霞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数值模拟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孔  军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山东滨</w:t>
            </w: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高速公路有限公司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项目办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课题的现场组织实施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刘洪亮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现场试验指导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迟朝明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齐鲁交通发展集团有限公司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建设管理分公司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课题的现场组织实施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秦承帅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设备研发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陈鲁川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张建娟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山东交通学院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齐鲁交通发展集团有限公司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建设管理分公司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课题的现场组织实施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商成顺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现场试验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周鹏飞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sz w:val="24"/>
                <w:szCs w:val="24"/>
              </w:rPr>
              <w:t>李卓徽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数据分析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刘兆新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山东滨</w:t>
            </w: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高速公路有限公司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项目办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课题的现场实施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耿  阳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模型试验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陆由付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白松松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山东大学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现场试验</w:t>
            </w:r>
          </w:p>
        </w:tc>
      </w:tr>
      <w:tr w:rsidR="00A110E4" w:rsidTr="003817D9">
        <w:trPr>
          <w:trHeight w:val="6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甄倩倩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齐鲁交通发展集团有限公司</w:t>
            </w:r>
          </w:p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建设管理分公司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 w:rsidP="003817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课题的调度</w:t>
            </w:r>
          </w:p>
        </w:tc>
      </w:tr>
    </w:tbl>
    <w:p w:rsidR="003817D9" w:rsidRDefault="003817D9"/>
    <w:tbl>
      <w:tblPr>
        <w:tblpPr w:leftFromText="180" w:rightFromText="180" w:vertAnchor="text" w:horzAnchor="page" w:tblpX="1606" w:tblpY="158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32"/>
        <w:gridCol w:w="3137"/>
        <w:gridCol w:w="1985"/>
        <w:gridCol w:w="1559"/>
      </w:tblGrid>
      <w:tr w:rsidR="00A110E4">
        <w:trPr>
          <w:trHeight w:val="4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lastRenderedPageBreak/>
              <w:t>成果公报内容</w:t>
            </w:r>
          </w:p>
        </w:tc>
      </w:tr>
      <w:tr w:rsidR="00A110E4">
        <w:trPr>
          <w:trHeight w:val="2529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110E4">
            <w:pPr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“超大断面隧道全寿命周期安全控制方法”项目组采取理论分析、数值计算、模型试验、现场试验等手段，开展了超大断面隧道全寿命周期安全控制方法研究，取得了如下主要创新研究成果：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 提出了二维图像与三维点云融合的岩体模型三维构建方法，建立了危险块体可动概率判识技术，开发了岩体结构分析与危险块体预测软件，实现了危险块体的快速识别；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 提出了超大断面隧道整体荷载释放率计算方法，建立了四元平面监测的震源定位与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中夹岩墙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稳定性评价方法，实现了超大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断面小净距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隧道稳定性的科学评价；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3. 提出了“初喷混凝土增韧+强粘合性喷膜防排水+二衬厚度控制”的新型一体化防排水-支护协同承载结构，揭示了新型一体化协同承载结构的承压特征及渐进破坏规律，为隧道衬砌结构的优化设计提供了指导；</w:t>
            </w:r>
          </w:p>
          <w:p w:rsidR="00A110E4" w:rsidRDefault="00A21FAD">
            <w:pPr>
              <w:spacing w:afterLines="50" w:after="156" w:line="360" w:lineRule="auto"/>
              <w:ind w:firstLineChars="200" w:firstLine="48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4. 建立了超大断面隧道结构健康状态评价模型，构建了隧道结构健康监测数据库与智能评价体系，实现了隧道结构全寿命周期安全评价。</w:t>
            </w:r>
          </w:p>
        </w:tc>
      </w:tr>
      <w:tr w:rsidR="00A110E4">
        <w:trPr>
          <w:trHeight w:val="4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验收（评价)专家名单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职称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尚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勇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山东省交通科学研究院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交通工程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研究员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李廷春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山东科技大学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岩土工程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教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授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张  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青岛理工大学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教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授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侯福金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山东高速建设管理集团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研究员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李克金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中铁十四局集团有限公司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研究员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罡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济南轨道交通集团有限公司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交通工程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高级工程师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杨晓春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山东省交通运输厅定额站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交通工程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高级工程师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冯延军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山东省交通运输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厅京杭办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财务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高级会计师</w:t>
            </w:r>
          </w:p>
        </w:tc>
      </w:tr>
      <w:tr w:rsidR="00A110E4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赵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蓉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山东高速烟威公路有限公司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财务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高级会计师/税务师</w:t>
            </w:r>
          </w:p>
        </w:tc>
      </w:tr>
      <w:tr w:rsidR="00A110E4">
        <w:trPr>
          <w:trHeight w:val="4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110E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A110E4">
        <w:trPr>
          <w:trHeight w:val="4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lastRenderedPageBreak/>
              <w:t xml:space="preserve">组织评价（验收、评价）单位：山东省交通运输厅、山东公路学会 </w:t>
            </w:r>
          </w:p>
        </w:tc>
      </w:tr>
      <w:tr w:rsidR="00A110E4">
        <w:trPr>
          <w:trHeight w:val="39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评价（验收、评价）意见</w:t>
            </w:r>
          </w:p>
        </w:tc>
      </w:tr>
      <w:tr w:rsidR="00A110E4">
        <w:trPr>
          <w:trHeight w:val="4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验收意见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2019年12月19日，山东省交通运输厅在济南组织了“高速公路隧道约束混凝土支护及全寿命周期安全控制研究”子课题 2—“超大断面隧道全寿命周期安全控制方法”课题验收工作。验收专家组听取了项目组的汇报，审阅了相关技术文件和财务报告，经质询和讨论，形成验收意见如下：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一、项目组提交的资料齐全，内容完整，完成了计划任务书确定的研究目标，符合验收要求。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二、项目组采取理论分析、数值计算、模型试验、现场试验等手段，开展了超大断面隧道全寿命周期安全控制方法研究，取得了如下主要创新研究成果：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1. 提出了二维图像与三维点云融合的岩体模型三维构建方法，建立了危险块体可动概率判识技术，开发了岩体结构分析与危险块体预测软件，实现了危险块体的快速识别；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 提出了超大断面隧道整体荷载释放率计算方法，建立了四元平面监测的震源定位与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中夹岩墙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稳定性评价方法，实现了超大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断面小净距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隧道稳定性的科学评价；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3. 提出了“初喷混凝土增韧+强粘合性喷膜防排水+二衬厚度控制”的新型一体化防排水-支护协同承载结构，揭示了新型一体化协同承载结构的承压特征及渐进破坏规律，为隧道衬砌结构的优化设计提供了指导；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4. 建立了超大断面隧道结构健康状态评价模型，构建了隧道结构健康监测数据库与智能评价体系，实现了隧道结构全寿命周期安全评价。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三、研究成果在滨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高速乐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疃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隧道、姚家峪隧道建设工程中进行了应用。项目研究成果对类似地质条件下隧道建设具有重要的工程借鉴。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四、本项目培养博士研究生4名、硕士研究生9名；发表论文6篇（其中SCI、EI论文2篇），申请国家专利7项。</w:t>
            </w:r>
          </w:p>
          <w:p w:rsidR="00A110E4" w:rsidRDefault="00A21FAD" w:rsidP="009878A2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五、根据项目财务报告列示情况，概算控制较好，资金使用符合有关规定。</w:t>
            </w:r>
          </w:p>
          <w:p w:rsidR="00A110E4" w:rsidRDefault="00A21FAD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验收专家组一致同意该项目通过技术验收和财务验收。</w:t>
            </w:r>
          </w:p>
          <w:p w:rsidR="00A110E4" w:rsidRDefault="00A21FAD">
            <w:pPr>
              <w:spacing w:line="420" w:lineRule="exact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 xml:space="preserve"> </w:t>
            </w:r>
          </w:p>
          <w:p w:rsidR="00A110E4" w:rsidRDefault="00A110E4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C0BA5" w:rsidRDefault="00AC0BA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110E4" w:rsidRDefault="00A21FAD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评价意见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2019年12月19日，山东公路学会在济南组织召开了“高速公路隧道约束混凝土支护及全寿命周期安全控制研究”子课题2—“超大断面隧道全寿命周期安全控制方法”成果评价工作，评价委员会（名单附后）听取了项目组的汇报，审阅了相关资料，经质询和讨论，形成评价意见如下：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一、项目组提交的技术文件齐全，内容完整，符合评价要求。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二、项目组采取理论分析、数值计算、模型试验、现场试验等手段，开展了超大断面隧道全寿命周期安全控制方法研究，取得了如下创新性研究成果：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1. 提出了二维图像与三维点云融合的岩体模型三维构建方法，建立了危险块体可动概率判识技术，开发了岩体结构分析与危险块体预测软件，实现了危险块体的快速识别； 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2. 提出了超大断面隧道整体荷载释放率计算方法，建立了四元平面监测的震源定位与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中夹岩墙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稳定性评价方法，实现了超大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断面小净距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隧道稳定性的科学评价； 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3. 提出了“初喷混凝土增韧+强粘合性喷膜防排水+二衬厚度控制”的新型一体化防排水-支护协同承载结构，揭示了新型一体化协同承载结构的承压特征及渐进破坏规律，为隧道衬砌结构的优化设计提供了指导； 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4. 建立了超大断面隧道结构健康状态评价模型，构建了隧道结构健康监测数据库与智能评价体系，实现了隧道结构全寿命周期安全评价。 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三、研究成果在滨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高速乐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疃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隧道、姚家峪隧道建设工程中进行了应用。项目研究成果对类似地质条件下隧道建设具有重要的工程借鉴。 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综上所述，项目研究成果总体上达到国际先进水平，其中隧道围岩结构面信息智能探测方法与新型一体化防排水-支护协同承载结构方面研究达到了国际领先水平。</w:t>
            </w:r>
          </w:p>
          <w:p w:rsidR="00A110E4" w:rsidRDefault="00A21FAD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建议：加强项目成果的推广应用，尽快形成行业标准、工法。</w:t>
            </w:r>
          </w:p>
          <w:p w:rsidR="00A110E4" w:rsidRDefault="00A21FAD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</w:t>
            </w:r>
          </w:p>
          <w:p w:rsidR="00A110E4" w:rsidRDefault="00A110E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A110E4" w:rsidRDefault="00A110E4">
      <w:pPr>
        <w:snapToGrid w:val="0"/>
        <w:ind w:right="28"/>
        <w:rPr>
          <w:rFonts w:ascii="仿宋_GB2312" w:eastAsia="仿宋_GB2312" w:hAnsi="仿宋_GB2312" w:cs="仿宋_GB2312"/>
          <w:sz w:val="28"/>
          <w:szCs w:val="28"/>
        </w:rPr>
      </w:pPr>
    </w:p>
    <w:p w:rsidR="00A110E4" w:rsidRDefault="00A110E4"/>
    <w:sectPr w:rsidR="00A1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76" w:rsidRDefault="00C12A76" w:rsidP="00AC0BA5">
      <w:r>
        <w:separator/>
      </w:r>
    </w:p>
  </w:endnote>
  <w:endnote w:type="continuationSeparator" w:id="0">
    <w:p w:rsidR="00C12A76" w:rsidRDefault="00C12A76" w:rsidP="00A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76" w:rsidRDefault="00C12A76" w:rsidP="00AC0BA5">
      <w:r>
        <w:separator/>
      </w:r>
    </w:p>
  </w:footnote>
  <w:footnote w:type="continuationSeparator" w:id="0">
    <w:p w:rsidR="00C12A76" w:rsidRDefault="00C12A76" w:rsidP="00AC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a2tDQwtTAxtzBU0lEKTi0uzszPAykwqQUAi1MCeSwAAAA="/>
  </w:docVars>
  <w:rsids>
    <w:rsidRoot w:val="005F45FE"/>
    <w:rsid w:val="001A1C05"/>
    <w:rsid w:val="001E34B5"/>
    <w:rsid w:val="00214880"/>
    <w:rsid w:val="00265328"/>
    <w:rsid w:val="003734C7"/>
    <w:rsid w:val="003817D9"/>
    <w:rsid w:val="004D1544"/>
    <w:rsid w:val="00514F94"/>
    <w:rsid w:val="005F45FE"/>
    <w:rsid w:val="006A5B30"/>
    <w:rsid w:val="008455DF"/>
    <w:rsid w:val="009878A2"/>
    <w:rsid w:val="00995D59"/>
    <w:rsid w:val="00A110E4"/>
    <w:rsid w:val="00A179E8"/>
    <w:rsid w:val="00A21FAD"/>
    <w:rsid w:val="00AC0BA5"/>
    <w:rsid w:val="00C12A76"/>
    <w:rsid w:val="00CA43AF"/>
    <w:rsid w:val="00D425FB"/>
    <w:rsid w:val="00DC224C"/>
    <w:rsid w:val="00DF7F72"/>
    <w:rsid w:val="00E24CFD"/>
    <w:rsid w:val="00E923C3"/>
    <w:rsid w:val="00F26B06"/>
    <w:rsid w:val="00F62CDB"/>
    <w:rsid w:val="00FD111C"/>
    <w:rsid w:val="050E728B"/>
    <w:rsid w:val="29D91DB6"/>
    <w:rsid w:val="62DB311F"/>
    <w:rsid w:val="762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7A625-BE2B-48EE-A7EF-DDCAB39A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yuxue</dc:creator>
  <cp:lastModifiedBy>yuxue 陈</cp:lastModifiedBy>
  <cp:revision>2</cp:revision>
  <dcterms:created xsi:type="dcterms:W3CDTF">2020-01-08T09:12:00Z</dcterms:created>
  <dcterms:modified xsi:type="dcterms:W3CDTF">2020-01-08T09:12:00Z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