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  <w:bookmarkStart w:id="0" w:name="_GoBack"/>
      <w:bookmarkEnd w:id="0"/>
    </w:p>
    <w:p>
      <w:pPr>
        <w:spacing w:line="700" w:lineRule="exact"/>
        <w:jc w:val="center"/>
        <w:rPr>
          <w:rFonts w:eastAsia="方正小标宋简体"/>
          <w:b w:val="0"/>
          <w:bCs/>
          <w:sz w:val="44"/>
          <w:szCs w:val="44"/>
        </w:rPr>
      </w:pPr>
      <w:r>
        <w:rPr>
          <w:rFonts w:eastAsia="方正小标宋简体"/>
          <w:b w:val="0"/>
          <w:bCs/>
          <w:sz w:val="44"/>
          <w:szCs w:val="44"/>
        </w:rPr>
        <w:t>山东省道路运输从业人员信用状况自检表</w:t>
      </w:r>
    </w:p>
    <w:p>
      <w:pPr>
        <w:spacing w:line="280" w:lineRule="exact"/>
        <w:ind w:left="177" w:hanging="177" w:hangingChars="49"/>
        <w:rPr>
          <w:b/>
          <w:sz w:val="30"/>
          <w:szCs w:val="30"/>
          <w:u w:val="single"/>
        </w:rPr>
      </w:pPr>
      <w:r>
        <w:rPr>
          <w:b/>
          <w:sz w:val="36"/>
          <w:szCs w:val="36"/>
        </w:rPr>
        <w:t xml:space="preserve">              </w:t>
      </w:r>
      <w:r>
        <w:rPr>
          <w:rFonts w:eastAsia="方正小标宋简体"/>
          <w:bCs/>
          <w:sz w:val="28"/>
          <w:szCs w:val="28"/>
        </w:rPr>
        <w:t xml:space="preserve"> 年度</w:t>
      </w:r>
      <w:r>
        <w:rPr>
          <w:b/>
          <w:sz w:val="30"/>
          <w:szCs w:val="30"/>
        </w:rPr>
        <w:t>：</w:t>
      </w:r>
      <w:r>
        <w:rPr>
          <w:b/>
          <w:sz w:val="30"/>
          <w:szCs w:val="30"/>
          <w:u w:val="single"/>
        </w:rPr>
        <w:t xml:space="preserve">         </w:t>
      </w:r>
    </w:p>
    <w:p>
      <w:pPr>
        <w:spacing w:line="280" w:lineRule="exact"/>
        <w:ind w:left="148" w:hanging="148" w:hangingChars="49"/>
        <w:rPr>
          <w:b/>
          <w:sz w:val="30"/>
          <w:szCs w:val="30"/>
          <w:u w:val="single"/>
        </w:rPr>
      </w:pPr>
    </w:p>
    <w:p>
      <w:pPr>
        <w:spacing w:line="280" w:lineRule="exact"/>
        <w:ind w:left="1201" w:leftChars="80" w:hanging="1033" w:hangingChars="490"/>
        <w:rPr>
          <w:rFonts w:eastAsia="仿宋_GB2312"/>
          <w:spacing w:val="-20"/>
          <w:szCs w:val="21"/>
        </w:rPr>
      </w:pPr>
      <w:r>
        <w:rPr>
          <w:b/>
          <w:szCs w:val="21"/>
        </w:rPr>
        <w:t>说明：</w:t>
      </w:r>
      <w:r>
        <w:rPr>
          <w:rFonts w:eastAsia="仿宋_GB2312"/>
          <w:szCs w:val="21"/>
        </w:rPr>
        <w:t>本表</w:t>
      </w:r>
      <w:r>
        <w:rPr>
          <w:rFonts w:eastAsia="仿宋_GB2312"/>
          <w:kern w:val="0"/>
          <w:szCs w:val="21"/>
        </w:rPr>
        <w:t>由从业人员根据自身实际情况进行填报，每年12月31日之前填报1次。</w:t>
      </w:r>
    </w:p>
    <w:p>
      <w:pPr>
        <w:spacing w:line="300" w:lineRule="exact"/>
        <w:ind w:left="1403" w:leftChars="37" w:hanging="1325" w:hangingChars="550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</w:t>
      </w:r>
    </w:p>
    <w:p>
      <w:pPr>
        <w:spacing w:line="400" w:lineRule="exact"/>
        <w:ind w:left="1403" w:leftChars="37" w:hanging="1325" w:hangingChars="550"/>
        <w:rPr>
          <w:b/>
          <w:sz w:val="24"/>
        </w:rPr>
      </w:pPr>
      <w:r>
        <w:rPr>
          <w:b/>
          <w:sz w:val="24"/>
        </w:rPr>
        <w:t>一、基本情况</w:t>
      </w:r>
    </w:p>
    <w:p>
      <w:pPr>
        <w:spacing w:line="400" w:lineRule="exact"/>
        <w:ind w:firstLine="480" w:firstLineChars="20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姓名</w:t>
      </w:r>
      <w:r>
        <w:rPr>
          <w:rFonts w:eastAsia="仿宋_GB2312"/>
          <w:sz w:val="24"/>
          <w:u w:val="single"/>
        </w:rPr>
        <w:t xml:space="preserve">                                  </w:t>
      </w:r>
    </w:p>
    <w:p>
      <w:pPr>
        <w:spacing w:line="400" w:lineRule="exact"/>
        <w:ind w:firstLine="480" w:firstLineChars="20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身份证号码</w:t>
      </w:r>
      <w:r>
        <w:rPr>
          <w:rFonts w:eastAsia="仿宋_GB2312"/>
          <w:sz w:val="24"/>
          <w:u w:val="single"/>
        </w:rPr>
        <w:t xml:space="preserve">                       </w:t>
      </w:r>
      <w:r>
        <w:rPr>
          <w:rFonts w:eastAsia="仿宋_GB2312"/>
          <w:sz w:val="24"/>
        </w:rPr>
        <w:t>手机号码</w:t>
      </w:r>
      <w:r>
        <w:rPr>
          <w:rFonts w:eastAsia="仿宋_GB2312"/>
          <w:sz w:val="24"/>
          <w:u w:val="single"/>
        </w:rPr>
        <w:t xml:space="preserve">             </w:t>
      </w:r>
    </w:p>
    <w:p>
      <w:pPr>
        <w:spacing w:line="400" w:lineRule="exact"/>
        <w:ind w:firstLine="480" w:firstLineChars="20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从业类别</w:t>
      </w:r>
      <w:r>
        <w:rPr>
          <w:rFonts w:eastAsia="仿宋_GB2312"/>
          <w:sz w:val="24"/>
          <w:u w:val="single"/>
        </w:rPr>
        <w:t xml:space="preserve">                </w:t>
      </w:r>
    </w:p>
    <w:p>
      <w:pPr>
        <w:spacing w:line="400" w:lineRule="exact"/>
        <w:ind w:firstLine="480" w:firstLineChars="20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所属经营者名称</w:t>
      </w:r>
      <w:r>
        <w:rPr>
          <w:rFonts w:eastAsia="仿宋_GB2312"/>
          <w:sz w:val="24"/>
          <w:u w:val="single"/>
        </w:rPr>
        <w:t xml:space="preserve">             </w:t>
      </w:r>
      <w:r>
        <w:rPr>
          <w:rFonts w:eastAsia="仿宋_GB2312"/>
          <w:sz w:val="24"/>
        </w:rPr>
        <w:t>所属经营者统一社会信用代码</w:t>
      </w:r>
      <w:r>
        <w:rPr>
          <w:rFonts w:eastAsia="仿宋_GB2312"/>
          <w:sz w:val="24"/>
          <w:u w:val="single"/>
        </w:rPr>
        <w:t xml:space="preserve">             </w:t>
      </w:r>
    </w:p>
    <w:p>
      <w:pPr>
        <w:spacing w:line="400" w:lineRule="exact"/>
        <w:ind w:left="1403" w:leftChars="37" w:hanging="1325" w:hangingChars="550"/>
        <w:rPr>
          <w:b/>
          <w:sz w:val="24"/>
        </w:rPr>
      </w:pPr>
      <w:r>
        <w:rPr>
          <w:b/>
          <w:sz w:val="24"/>
        </w:rPr>
        <w:t>二、行政处罚情况</w:t>
      </w:r>
    </w:p>
    <w:p>
      <w:pPr>
        <w:spacing w:line="400" w:lineRule="exact"/>
        <w:ind w:left="78" w:leftChars="37" w:firstLine="480" w:firstLineChars="200"/>
        <w:rPr>
          <w:b/>
          <w:sz w:val="24"/>
        </w:rPr>
      </w:pPr>
      <w:r>
        <w:rPr>
          <w:rFonts w:eastAsia="仿宋_GB2312"/>
          <w:sz w:val="24"/>
        </w:rPr>
        <w:t>时间：</w:t>
      </w:r>
      <w:r>
        <w:rPr>
          <w:rFonts w:eastAsia="仿宋_GB2312"/>
          <w:sz w:val="24"/>
          <w:u w:val="single"/>
        </w:rPr>
        <w:t xml:space="preserve">         </w:t>
      </w:r>
      <w:r>
        <w:rPr>
          <w:rFonts w:eastAsia="仿宋_GB2312"/>
          <w:sz w:val="24"/>
        </w:rPr>
        <w:t>，地点：</w:t>
      </w:r>
      <w:r>
        <w:rPr>
          <w:rFonts w:eastAsia="仿宋_GB2312"/>
          <w:sz w:val="24"/>
          <w:u w:val="single"/>
        </w:rPr>
        <w:t xml:space="preserve">      </w:t>
      </w:r>
      <w:r>
        <w:rPr>
          <w:rFonts w:eastAsia="仿宋_GB2312"/>
          <w:sz w:val="24"/>
        </w:rPr>
        <w:t>，违法违规事实：</w:t>
      </w:r>
      <w:r>
        <w:rPr>
          <w:rFonts w:eastAsia="仿宋_GB2312"/>
          <w:sz w:val="24"/>
          <w:u w:val="single"/>
        </w:rPr>
        <w:t xml:space="preserve">        </w:t>
      </w:r>
      <w:r>
        <w:rPr>
          <w:rFonts w:eastAsia="仿宋_GB2312"/>
          <w:sz w:val="24"/>
        </w:rPr>
        <w:t xml:space="preserve"> ，处罚情况：</w:t>
      </w:r>
      <w:r>
        <w:rPr>
          <w:rFonts w:eastAsia="仿宋_GB2312"/>
          <w:sz w:val="24"/>
          <w:u w:val="single"/>
        </w:rPr>
        <w:t xml:space="preserve">           </w:t>
      </w:r>
      <w:r>
        <w:rPr>
          <w:rFonts w:eastAsia="仿宋_GB2312"/>
          <w:sz w:val="24"/>
        </w:rPr>
        <w:t>，失信等级：</w:t>
      </w:r>
      <w:r>
        <w:rPr>
          <w:rFonts w:eastAsia="仿宋_GB2312"/>
          <w:sz w:val="24"/>
          <w:u w:val="single"/>
        </w:rPr>
        <w:t xml:space="preserve">       </w:t>
      </w:r>
      <w:r>
        <w:rPr>
          <w:rFonts w:eastAsia="仿宋_GB2312"/>
          <w:sz w:val="24"/>
        </w:rPr>
        <w:t>，修复情况：</w:t>
      </w:r>
      <w:r>
        <w:rPr>
          <w:rFonts w:eastAsia="仿宋_GB2312"/>
          <w:sz w:val="24"/>
          <w:u w:val="single"/>
        </w:rPr>
        <w:t xml:space="preserve">        </w:t>
      </w:r>
      <w:r>
        <w:rPr>
          <w:rFonts w:eastAsia="仿宋_GB2312"/>
          <w:sz w:val="24"/>
        </w:rPr>
        <w:t>。</w:t>
      </w:r>
    </w:p>
    <w:p>
      <w:pPr>
        <w:spacing w:line="400" w:lineRule="exact"/>
        <w:ind w:left="1403" w:leftChars="37" w:hanging="1325" w:hangingChars="550"/>
        <w:rPr>
          <w:rFonts w:eastAsia="仿宋_GB2312"/>
          <w:sz w:val="24"/>
        </w:rPr>
      </w:pPr>
      <w:r>
        <w:rPr>
          <w:b/>
          <w:sz w:val="24"/>
        </w:rPr>
        <w:t>三、表彰奖励情况</w:t>
      </w:r>
    </w:p>
    <w:p>
      <w:pPr>
        <w:spacing w:line="4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hint="eastAsia" w:eastAsia="仿宋_GB2312"/>
          <w:sz w:val="24"/>
        </w:rPr>
        <w:t>.</w:t>
      </w:r>
      <w:r>
        <w:rPr>
          <w:rFonts w:eastAsia="仿宋_GB2312"/>
          <w:sz w:val="24"/>
        </w:rPr>
        <w:t>表彰情况</w:t>
      </w:r>
    </w:p>
    <w:p>
      <w:pPr>
        <w:spacing w:line="4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表彰文件标题：</w:t>
      </w:r>
      <w:r>
        <w:rPr>
          <w:rFonts w:eastAsia="仿宋_GB2312"/>
          <w:sz w:val="24"/>
          <w:u w:val="single"/>
        </w:rPr>
        <w:t xml:space="preserve">           </w:t>
      </w:r>
      <w:r>
        <w:rPr>
          <w:rFonts w:eastAsia="仿宋_GB2312"/>
          <w:sz w:val="24"/>
        </w:rPr>
        <w:t>，表彰文件文号：</w:t>
      </w:r>
      <w:r>
        <w:rPr>
          <w:rFonts w:eastAsia="仿宋_GB2312"/>
          <w:sz w:val="24"/>
          <w:u w:val="single"/>
        </w:rPr>
        <w:t xml:space="preserve">       </w:t>
      </w:r>
      <w:r>
        <w:rPr>
          <w:rFonts w:eastAsia="仿宋_GB2312"/>
          <w:sz w:val="24"/>
        </w:rPr>
        <w:t>，表彰发布单位全称：</w:t>
      </w:r>
      <w:r>
        <w:rPr>
          <w:rFonts w:eastAsia="仿宋_GB2312"/>
          <w:sz w:val="24"/>
          <w:u w:val="single"/>
        </w:rPr>
        <w:t xml:space="preserve">      </w:t>
      </w:r>
      <w:r>
        <w:rPr>
          <w:rFonts w:eastAsia="仿宋_GB2312"/>
          <w:sz w:val="24"/>
        </w:rPr>
        <w:t>，表彰内容：</w:t>
      </w:r>
      <w:r>
        <w:rPr>
          <w:rFonts w:eastAsia="仿宋_GB2312"/>
          <w:sz w:val="24"/>
          <w:u w:val="single"/>
        </w:rPr>
        <w:t xml:space="preserve">    </w:t>
      </w:r>
      <w:r>
        <w:rPr>
          <w:rFonts w:eastAsia="仿宋_GB2312"/>
          <w:sz w:val="24"/>
        </w:rPr>
        <w:t>，表彰日期：</w:t>
      </w:r>
      <w:r>
        <w:rPr>
          <w:rFonts w:eastAsia="仿宋_GB2312"/>
          <w:sz w:val="24"/>
          <w:u w:val="single"/>
        </w:rPr>
        <w:t xml:space="preserve">     </w:t>
      </w:r>
      <w:r>
        <w:rPr>
          <w:rFonts w:eastAsia="仿宋_GB2312"/>
          <w:sz w:val="24"/>
        </w:rPr>
        <w:t>。</w:t>
      </w:r>
    </w:p>
    <w:p>
      <w:pPr>
        <w:spacing w:line="4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hint="eastAsia" w:eastAsia="仿宋_GB2312"/>
          <w:sz w:val="24"/>
        </w:rPr>
        <w:t>.</w:t>
      </w:r>
      <w:r>
        <w:rPr>
          <w:rFonts w:eastAsia="仿宋_GB2312"/>
          <w:sz w:val="24"/>
        </w:rPr>
        <w:t>奖励情况</w:t>
      </w:r>
    </w:p>
    <w:p>
      <w:pPr>
        <w:spacing w:line="4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获得奖励项目名称：</w:t>
      </w:r>
      <w:r>
        <w:rPr>
          <w:rFonts w:eastAsia="仿宋_GB2312"/>
          <w:sz w:val="24"/>
          <w:u w:val="single"/>
        </w:rPr>
        <w:t xml:space="preserve">      </w:t>
      </w:r>
      <w:r>
        <w:rPr>
          <w:rFonts w:eastAsia="仿宋_GB2312"/>
          <w:sz w:val="24"/>
        </w:rPr>
        <w:t>，奖励发布单位全称：</w:t>
      </w:r>
      <w:r>
        <w:rPr>
          <w:rFonts w:eastAsia="仿宋_GB2312"/>
          <w:sz w:val="24"/>
          <w:u w:val="single"/>
        </w:rPr>
        <w:t xml:space="preserve">     </w:t>
      </w:r>
      <w:r>
        <w:rPr>
          <w:rFonts w:eastAsia="仿宋_GB2312"/>
          <w:sz w:val="24"/>
        </w:rPr>
        <w:t>，获奖日期：</w:t>
      </w:r>
      <w:r>
        <w:rPr>
          <w:rFonts w:eastAsia="仿宋_GB2312"/>
          <w:sz w:val="24"/>
          <w:u w:val="single"/>
        </w:rPr>
        <w:t xml:space="preserve">    </w:t>
      </w:r>
      <w:r>
        <w:rPr>
          <w:rFonts w:eastAsia="仿宋_GB2312"/>
          <w:sz w:val="24"/>
        </w:rPr>
        <w:t xml:space="preserve"> 。</w:t>
      </w:r>
    </w:p>
    <w:p>
      <w:pPr>
        <w:spacing w:line="400" w:lineRule="exact"/>
        <w:ind w:left="48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3.</w:t>
      </w:r>
      <w:r>
        <w:rPr>
          <w:rFonts w:eastAsia="仿宋_GB2312"/>
          <w:sz w:val="24"/>
        </w:rPr>
        <w:t>完成重大运输保障和政府指定性任务情况</w:t>
      </w:r>
    </w:p>
    <w:p>
      <w:pPr>
        <w:spacing w:line="4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承担任务或事项名称：</w:t>
      </w:r>
      <w:r>
        <w:rPr>
          <w:rFonts w:eastAsia="仿宋_GB2312"/>
          <w:sz w:val="24"/>
          <w:u w:val="single"/>
        </w:rPr>
        <w:t xml:space="preserve">        </w:t>
      </w:r>
      <w:r>
        <w:rPr>
          <w:rFonts w:eastAsia="仿宋_GB2312"/>
          <w:sz w:val="24"/>
        </w:rPr>
        <w:t>，完成情况：</w:t>
      </w:r>
      <w:r>
        <w:rPr>
          <w:rFonts w:eastAsia="仿宋_GB2312"/>
          <w:sz w:val="24"/>
          <w:u w:val="single"/>
        </w:rPr>
        <w:t xml:space="preserve">         </w:t>
      </w:r>
      <w:r>
        <w:rPr>
          <w:rFonts w:eastAsia="仿宋_GB2312"/>
          <w:sz w:val="24"/>
        </w:rPr>
        <w:t>，完成时间：</w:t>
      </w:r>
      <w:r>
        <w:rPr>
          <w:rFonts w:eastAsia="仿宋_GB2312"/>
          <w:sz w:val="24"/>
          <w:u w:val="single"/>
        </w:rPr>
        <w:t xml:space="preserve">       </w:t>
      </w:r>
      <w:r>
        <w:rPr>
          <w:rFonts w:eastAsia="仿宋_GB2312"/>
          <w:sz w:val="24"/>
        </w:rPr>
        <w:t>。</w:t>
      </w:r>
    </w:p>
    <w:p>
      <w:pPr>
        <w:spacing w:line="400" w:lineRule="exact"/>
        <w:ind w:firstLine="480" w:firstLineChars="200"/>
        <w:rPr>
          <w:rFonts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4D"/>
    <w:rsid w:val="000855A8"/>
    <w:rsid w:val="000967A5"/>
    <w:rsid w:val="001D72AC"/>
    <w:rsid w:val="002A2800"/>
    <w:rsid w:val="003009CF"/>
    <w:rsid w:val="00334AEF"/>
    <w:rsid w:val="003C27AF"/>
    <w:rsid w:val="004070D3"/>
    <w:rsid w:val="00436733"/>
    <w:rsid w:val="00452B77"/>
    <w:rsid w:val="004B44D5"/>
    <w:rsid w:val="0056589F"/>
    <w:rsid w:val="00701BE2"/>
    <w:rsid w:val="008F5A4D"/>
    <w:rsid w:val="00915AF7"/>
    <w:rsid w:val="009429FA"/>
    <w:rsid w:val="00955606"/>
    <w:rsid w:val="00C915DD"/>
    <w:rsid w:val="00CD04A0"/>
    <w:rsid w:val="00D46FBB"/>
    <w:rsid w:val="00D72725"/>
    <w:rsid w:val="00F94738"/>
    <w:rsid w:val="00FB39EB"/>
    <w:rsid w:val="00FF7A00"/>
    <w:rsid w:val="22815520"/>
    <w:rsid w:val="2CF07A69"/>
    <w:rsid w:val="32C62797"/>
    <w:rsid w:val="47D115AC"/>
    <w:rsid w:val="4CF4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ly</Company>
  <Pages>1</Pages>
  <Words>268</Words>
  <Characters>374</Characters>
  <Lines>4</Lines>
  <Paragraphs>1</Paragraphs>
  <TotalTime>2</TotalTime>
  <ScaleCrop>false</ScaleCrop>
  <LinksUpToDate>false</LinksUpToDate>
  <CharactersWithSpaces>633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2020-01-20T17:57:00Z</dcterms:created>
  <dc:creator>仲秋</dc:creator>
  <cp:lastModifiedBy>水运处</cp:lastModifiedBy>
  <dcterms:modified xsi:type="dcterms:W3CDTF">2021-12-21T06:57:35Z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