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106"/>
        <w:gridCol w:w="2576"/>
        <w:gridCol w:w="283"/>
        <w:gridCol w:w="369"/>
        <w:gridCol w:w="1045"/>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left="1169" w:hanging="1168" w:hangingChars="487"/>
              <w:jc w:val="center"/>
              <w:rPr>
                <w:rFonts w:ascii="仿宋" w:hAnsi="仿宋" w:eastAsia="仿宋"/>
                <w:color w:val="000000"/>
                <w:sz w:val="24"/>
                <w:szCs w:val="24"/>
              </w:rPr>
            </w:pPr>
            <w:bookmarkStart w:id="1" w:name="_GoBack"/>
            <w:r>
              <w:rPr>
                <w:rFonts w:hint="eastAsia" w:ascii="仿宋" w:hAnsi="仿宋" w:eastAsia="仿宋"/>
                <w:color w:val="000000"/>
                <w:sz w:val="24"/>
                <w:szCs w:val="24"/>
              </w:rPr>
              <w:t>基于硅烷浸渍的公路混凝土结构防护技术研究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c>
          <w:tcPr>
            <w:tcW w:w="1697"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单位名称</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山东济南市高新区天辰路1188号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2</w:t>
            </w:r>
          </w:p>
        </w:tc>
        <w:tc>
          <w:tcPr>
            <w:tcW w:w="45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r>
              <w:rPr>
                <w:rFonts w:hint="eastAsia" w:ascii="仿宋" w:hAnsi="仿宋" w:eastAsia="仿宋" w:cs="仿宋"/>
                <w:sz w:val="24"/>
                <w:szCs w:val="24"/>
              </w:rPr>
              <w:t>山东省济南市二环东路12550号山东大学齐鲁交通学院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姓名</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工作单位</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纪续</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2</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熊大路</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技术方案的拟定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3</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刘传波</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济南市公路管理局</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4</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庄建伟</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济南市公路管理局</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材料试验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5</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葛智</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材料微观试验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6</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孙仁娟</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7</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管延华</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8</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田庆斌</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9</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丁秋香</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10</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卢忠梅</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11</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吴鹏</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12</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马燕明</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济南金曰公路工程有限公司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13</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钱远顺</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山东今朝工程检测有限公司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数值模拟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14</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岳红亚</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15</w:t>
            </w:r>
          </w:p>
        </w:tc>
        <w:tc>
          <w:tcPr>
            <w:tcW w:w="13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王原原</w:t>
            </w:r>
          </w:p>
        </w:tc>
        <w:tc>
          <w:tcPr>
            <w:tcW w:w="32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山东大学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数值模拟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imes New Roman" w:hAnsi="仿宋" w:eastAsia="仿宋" w:cs="Times New Roman"/>
                <w:sz w:val="24"/>
                <w:szCs w:val="24"/>
              </w:rPr>
            </w:pPr>
            <w:r>
              <w:rPr>
                <w:rFonts w:ascii="Times New Roman" w:hAnsi="仿宋" w:eastAsia="仿宋" w:cs="Times New Roman"/>
                <w:sz w:val="24"/>
                <w:szCs w:val="24"/>
              </w:rPr>
              <w:t>一、任务来源（计划项目应写清计划名称及其编号。计划外的应说明是横向或自选项目）。</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1.项目类型：山东省交通</w:t>
            </w:r>
            <w:r>
              <w:rPr>
                <w:rFonts w:hint="eastAsia" w:ascii="Times New Roman" w:hAnsi="仿宋" w:eastAsia="仿宋" w:cs="Times New Roman"/>
                <w:sz w:val="24"/>
                <w:szCs w:val="24"/>
              </w:rPr>
              <w:t>运输</w:t>
            </w:r>
            <w:r>
              <w:rPr>
                <w:rFonts w:ascii="Times New Roman" w:hAnsi="仿宋" w:eastAsia="仿宋" w:cs="Times New Roman"/>
                <w:sz w:val="24"/>
                <w:szCs w:val="24"/>
              </w:rPr>
              <w:t>科技计划项目（山东省交通运输厅）</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2.项目名称：</w:t>
            </w:r>
            <w:r>
              <w:rPr>
                <w:rFonts w:hint="eastAsia" w:ascii="仿宋" w:hAnsi="仿宋" w:eastAsia="仿宋"/>
                <w:color w:val="000000"/>
                <w:sz w:val="24"/>
                <w:szCs w:val="24"/>
              </w:rPr>
              <w:t>基于硅烷浸渍的公路混凝土结构防护技术研究</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3.项目编号：</w:t>
            </w:r>
            <w:r>
              <w:rPr>
                <w:rFonts w:hint="eastAsia" w:ascii="Times New Roman" w:hAnsi="仿宋" w:eastAsia="仿宋" w:cs="Times New Roman"/>
                <w:sz w:val="24"/>
                <w:szCs w:val="24"/>
              </w:rPr>
              <w:t>2015</w:t>
            </w:r>
            <w:r>
              <w:rPr>
                <w:rFonts w:ascii="Times New Roman" w:hAnsi="仿宋" w:eastAsia="仿宋" w:cs="Times New Roman"/>
                <w:sz w:val="24"/>
                <w:szCs w:val="24"/>
              </w:rPr>
              <w:t>B0</w:t>
            </w:r>
            <w:r>
              <w:rPr>
                <w:rFonts w:hint="eastAsia" w:ascii="Times New Roman" w:hAnsi="仿宋" w:eastAsia="仿宋" w:cs="Times New Roman"/>
                <w:sz w:val="24"/>
                <w:szCs w:val="24"/>
              </w:rPr>
              <w:t>4</w:t>
            </w:r>
          </w:p>
          <w:p>
            <w:pPr>
              <w:spacing w:line="360" w:lineRule="auto"/>
              <w:rPr>
                <w:rFonts w:ascii="Times New Roman" w:hAnsi="仿宋" w:eastAsia="仿宋" w:cs="Times New Roman"/>
                <w:sz w:val="24"/>
                <w:szCs w:val="24"/>
              </w:rPr>
            </w:pPr>
            <w:r>
              <w:rPr>
                <w:rFonts w:ascii="Times New Roman" w:hAnsi="仿宋" w:eastAsia="仿宋" w:cs="Times New Roman"/>
                <w:sz w:val="24"/>
                <w:szCs w:val="24"/>
              </w:rPr>
              <w:t>二、应用领域和技术原理</w:t>
            </w:r>
          </w:p>
          <w:p>
            <w:pPr>
              <w:tabs>
                <w:tab w:val="left" w:pos="7740"/>
              </w:tabs>
              <w:autoSpaceDE w:val="0"/>
              <w:autoSpaceDN w:val="0"/>
              <w:adjustRightInd w:val="0"/>
              <w:spacing w:line="360" w:lineRule="auto"/>
              <w:ind w:firstLine="480" w:firstLineChars="200"/>
              <w:jc w:val="left"/>
              <w:rPr>
                <w:rFonts w:ascii="Times New Roman" w:hAnsi="仿宋" w:eastAsia="仿宋" w:cs="Times New Roman"/>
                <w:sz w:val="24"/>
                <w:szCs w:val="24"/>
              </w:rPr>
            </w:pPr>
            <w:r>
              <w:rPr>
                <w:rFonts w:hint="eastAsia" w:ascii="Times New Roman" w:hAnsi="仿宋" w:eastAsia="仿宋" w:cs="Times New Roman"/>
                <w:sz w:val="24"/>
                <w:szCs w:val="24"/>
              </w:rPr>
              <w:t>1.应用领域</w:t>
            </w:r>
          </w:p>
          <w:p>
            <w:pPr>
              <w:spacing w:line="460" w:lineRule="exact"/>
              <w:ind w:firstLine="480" w:firstLineChars="200"/>
              <w:jc w:val="left"/>
              <w:rPr>
                <w:rFonts w:ascii="Times New Roman" w:hAnsi="仿宋" w:eastAsia="仿宋" w:cs="Times New Roman"/>
                <w:sz w:val="24"/>
                <w:szCs w:val="24"/>
              </w:rPr>
            </w:pPr>
            <w:r>
              <w:rPr>
                <w:rFonts w:hint="eastAsia" w:ascii="Times New Roman" w:hAnsi="仿宋" w:eastAsia="仿宋" w:cs="Times New Roman"/>
                <w:sz w:val="24"/>
                <w:szCs w:val="24"/>
              </w:rPr>
              <w:t>“基于硅烷浸渍的公路混凝土结构防护技术研究”主要应用于腐蚀环境条件下的公路混凝土结构的耐久性防护。</w:t>
            </w:r>
          </w:p>
          <w:p>
            <w:pPr>
              <w:tabs>
                <w:tab w:val="left" w:pos="7740"/>
              </w:tabs>
              <w:autoSpaceDE w:val="0"/>
              <w:autoSpaceDN w:val="0"/>
              <w:adjustRightInd w:val="0"/>
              <w:spacing w:line="360" w:lineRule="auto"/>
              <w:ind w:firstLine="480" w:firstLineChars="200"/>
              <w:jc w:val="left"/>
              <w:rPr>
                <w:rFonts w:ascii="Times New Roman" w:hAnsi="仿宋" w:eastAsia="仿宋" w:cs="Times New Roman"/>
                <w:sz w:val="24"/>
                <w:szCs w:val="24"/>
              </w:rPr>
            </w:pPr>
            <w:r>
              <w:rPr>
                <w:rFonts w:hint="eastAsia" w:ascii="Times New Roman" w:hAnsi="仿宋" w:eastAsia="仿宋" w:cs="Times New Roman"/>
                <w:sz w:val="24"/>
                <w:szCs w:val="24"/>
              </w:rPr>
              <w:t>2.技术原理</w:t>
            </w:r>
          </w:p>
          <w:p>
            <w:pPr>
              <w:spacing w:line="460" w:lineRule="exact"/>
              <w:ind w:firstLine="480" w:firstLineChars="200"/>
              <w:jc w:val="left"/>
              <w:rPr>
                <w:rFonts w:ascii="Times New Roman" w:hAnsi="仿宋" w:eastAsia="仿宋" w:cs="Times New Roman"/>
                <w:sz w:val="24"/>
                <w:szCs w:val="24"/>
              </w:rPr>
            </w:pPr>
            <w:r>
              <w:rPr>
                <w:rFonts w:hint="eastAsia" w:ascii="Times New Roman" w:hAnsi="仿宋" w:eastAsia="仿宋" w:cs="Times New Roman"/>
                <w:sz w:val="24"/>
                <w:szCs w:val="24"/>
              </w:rPr>
              <w:t>为实现对公路混凝土结构的耐久性提高的目标，本课题通过试验手段开展硅烷浸渍对不同强度等级混凝土吸水率降低效果和浸渍深度影响的研究，进一步探究了硅烷浸渍对提高混凝土抗碳化、抗冻融、抗氯离子腐蚀等性能的影响，建立了硅烷浸渍防护对公路混凝土结构耐久性提高的理论和试验依据。提出了硅烷浸渍防护混凝土结构的设计理论与方法、施工工艺与关键技术参数，为硅烷浸渍钢筋混凝土结构的防护与修复技术建立理论和试验基础，从而延长钢筋混凝土结构的使用寿命，保障公路结构的使用安全，将产生明显的经济和社会效益。</w:t>
            </w:r>
          </w:p>
          <w:p>
            <w:pPr>
              <w:spacing w:line="360" w:lineRule="auto"/>
              <w:rPr>
                <w:rFonts w:ascii="Times New Roman" w:hAnsi="仿宋" w:eastAsia="仿宋" w:cs="Times New Roman"/>
                <w:sz w:val="24"/>
                <w:szCs w:val="24"/>
              </w:rPr>
            </w:pPr>
            <w:r>
              <w:rPr>
                <w:rFonts w:ascii="Times New Roman" w:hAnsi="仿宋" w:eastAsia="仿宋" w:cs="Times New Roman"/>
                <w:sz w:val="24"/>
                <w:szCs w:val="24"/>
              </w:rPr>
              <w:t>三、性能指标（写明实际达到的性能指标）。</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1、硅烷浸渍后混凝土的吸水高度明显下降，吸水率降低比可以达到将近90%。</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2、硅烷浸渍对混凝土电通量的降低比例大概在20%-40%之间。</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3、硅烷浸渍在一定程度上能够降低混凝土的扩散系数。</w:t>
            </w:r>
          </w:p>
          <w:p>
            <w:pPr>
              <w:spacing w:line="360" w:lineRule="auto"/>
              <w:ind w:firstLine="480" w:firstLineChars="200"/>
              <w:rPr>
                <w:rFonts w:ascii="Times New Roman" w:hAnsi="仿宋" w:eastAsia="仿宋" w:cs="Times New Roman"/>
                <w:sz w:val="24"/>
                <w:szCs w:val="24"/>
              </w:rPr>
            </w:pPr>
            <w:r>
              <w:rPr>
                <w:rFonts w:hint="eastAsia" w:ascii="Times New Roman" w:hAnsi="仿宋" w:eastAsia="仿宋" w:cs="Times New Roman"/>
                <w:sz w:val="24"/>
                <w:szCs w:val="24"/>
              </w:rPr>
              <w:t>4、</w:t>
            </w:r>
            <w:r>
              <w:rPr>
                <w:rFonts w:ascii="Times New Roman" w:hAnsi="仿宋" w:eastAsia="仿宋" w:cs="Times New Roman"/>
                <w:sz w:val="24"/>
                <w:szCs w:val="24"/>
              </w:rPr>
              <w:t>硅烷浸渍能够很大程度上提高混凝土抗冻融能力。</w:t>
            </w:r>
          </w:p>
          <w:p>
            <w:pPr>
              <w:spacing w:line="360" w:lineRule="auto"/>
              <w:ind w:firstLine="480" w:firstLineChars="200"/>
              <w:rPr>
                <w:rFonts w:hint="eastAsia" w:ascii="Times New Roman" w:hAnsi="仿宋" w:eastAsia="仿宋" w:cs="Times New Roman"/>
                <w:sz w:val="24"/>
                <w:szCs w:val="24"/>
              </w:rPr>
            </w:pPr>
            <w:r>
              <w:rPr>
                <w:rFonts w:ascii="Times New Roman" w:hAnsi="仿宋" w:eastAsia="仿宋" w:cs="Times New Roman"/>
                <w:sz w:val="24"/>
                <w:szCs w:val="24"/>
              </w:rPr>
              <w:t>5、</w:t>
            </w:r>
            <w:r>
              <w:rPr>
                <w:rFonts w:hint="eastAsia" w:ascii="Times New Roman" w:hAnsi="仿宋" w:eastAsia="仿宋" w:cs="Times New Roman"/>
                <w:sz w:val="24"/>
                <w:szCs w:val="24"/>
              </w:rPr>
              <w:t>混凝土强度等级越低，混凝土的</w:t>
            </w:r>
            <w:r>
              <w:rPr>
                <w:rFonts w:ascii="Times New Roman" w:hAnsi="仿宋" w:eastAsia="仿宋" w:cs="Times New Roman"/>
                <w:sz w:val="24"/>
                <w:szCs w:val="24"/>
              </w:rPr>
              <w:t>7d和28d 碳化深度相差越大，其碳化速度越快；硅烷浸渍对强度等级低的混凝土结构的抗碳化性能提升作用要更为明显。</w:t>
            </w:r>
          </w:p>
          <w:p>
            <w:pPr>
              <w:spacing w:line="360" w:lineRule="auto"/>
              <w:rPr>
                <w:rFonts w:ascii="Times New Roman" w:hAnsi="仿宋" w:eastAsia="仿宋" w:cs="Times New Roman"/>
                <w:sz w:val="24"/>
                <w:szCs w:val="24"/>
                <w:highlight w:val="yellow"/>
              </w:rPr>
            </w:pPr>
            <w:r>
              <w:rPr>
                <w:rFonts w:ascii="Times New Roman" w:hAnsi="仿宋" w:eastAsia="仿宋" w:cs="Times New Roman"/>
                <w:sz w:val="24"/>
                <w:szCs w:val="24"/>
              </w:rPr>
              <w:t>四、与国内外同类技术比较。</w:t>
            </w:r>
          </w:p>
          <w:p>
            <w:pPr>
              <w:spacing w:line="360" w:lineRule="auto"/>
              <w:ind w:firstLine="480" w:firstLineChars="200"/>
              <w:rPr>
                <w:rFonts w:hint="eastAsia" w:ascii="Times New Roman" w:hAnsi="仿宋" w:eastAsia="仿宋" w:cs="Times New Roman"/>
                <w:sz w:val="24"/>
                <w:szCs w:val="24"/>
                <w:highlight w:val="yellow"/>
              </w:rPr>
            </w:pPr>
            <w:r>
              <w:rPr>
                <w:rFonts w:hint="eastAsia" w:ascii="Times New Roman" w:hAnsi="仿宋" w:eastAsia="仿宋" w:cs="Times New Roman"/>
                <w:sz w:val="24"/>
                <w:szCs w:val="24"/>
              </w:rPr>
              <w:t>与国内外同类技术比较，采用硅烷材料喷涂到水泥混凝土路面、防撞墙、隔离墩、桥面、桥身和桥墩等混凝土结构表面上，利用硅烷活性物质的渗透性，并与混凝土基材中的碱性物质作用，物质与暴露在酸性或碱性环境中的空气及基底中的水分反应</w:t>
            </w:r>
            <w:r>
              <w:rPr>
                <w:rFonts w:ascii="Times New Roman" w:hAnsi="仿宋" w:eastAsia="仿宋" w:cs="Times New Roman"/>
                <w:sz w:val="24"/>
                <w:szCs w:val="24"/>
              </w:rPr>
              <w:t>, 生成羟基团。这些羟基团与基底和其本身结合, 形成几毫米至十几毫米厚度的憎水层，从而抵制水分浸入到基底中，使混凝土基面具有斥水性。这层憎水层在混凝基材表面以下，所以不会因喷涂而改变混凝土表面的外观，也不会因表面磨损而破坏。</w:t>
            </w:r>
          </w:p>
          <w:p>
            <w:pPr>
              <w:spacing w:line="360" w:lineRule="auto"/>
              <w:rPr>
                <w:rFonts w:ascii="Times New Roman" w:hAnsi="仿宋" w:eastAsia="仿宋" w:cs="Times New Roman"/>
                <w:sz w:val="24"/>
                <w:szCs w:val="24"/>
                <w:highlight w:val="yellow"/>
              </w:rPr>
            </w:pPr>
            <w:r>
              <w:rPr>
                <w:rFonts w:ascii="Times New Roman" w:hAnsi="仿宋" w:eastAsia="仿宋" w:cs="Times New Roman"/>
                <w:sz w:val="24"/>
                <w:szCs w:val="24"/>
              </w:rPr>
              <w:t>五、成果的创造性、先进性。</w:t>
            </w:r>
          </w:p>
          <w:p>
            <w:pPr>
              <w:spacing w:line="360" w:lineRule="auto"/>
              <w:ind w:firstLine="480" w:firstLineChars="200"/>
              <w:rPr>
                <w:rFonts w:ascii="Times New Roman" w:hAnsi="仿宋" w:eastAsia="仿宋" w:cs="Times New Roman"/>
                <w:sz w:val="24"/>
                <w:szCs w:val="24"/>
              </w:rPr>
            </w:pPr>
            <w:r>
              <w:rPr>
                <w:rFonts w:hint="eastAsia" w:ascii="Times New Roman" w:hAnsi="仿宋" w:eastAsia="仿宋" w:cs="Times New Roman"/>
                <w:sz w:val="24"/>
                <w:szCs w:val="24"/>
              </w:rPr>
              <w:t>1、</w:t>
            </w:r>
            <w:r>
              <w:rPr>
                <w:rFonts w:ascii="Times New Roman" w:hAnsi="仿宋" w:eastAsia="仿宋" w:cs="Times New Roman"/>
                <w:sz w:val="24"/>
                <w:szCs w:val="24"/>
              </w:rPr>
              <w:t>揭示硅烷浸渍应用各关键参数与各等级混凝土吸水率、浸渍深度和氯化物吸收量的相互关系；</w:t>
            </w:r>
          </w:p>
          <w:p>
            <w:pPr>
              <w:spacing w:line="360" w:lineRule="auto"/>
              <w:ind w:firstLine="480" w:firstLineChars="200"/>
              <w:rPr>
                <w:rFonts w:ascii="Times New Roman" w:hAnsi="仿宋" w:eastAsia="仿宋" w:cs="Times New Roman"/>
                <w:sz w:val="24"/>
                <w:szCs w:val="24"/>
              </w:rPr>
            </w:pPr>
            <w:r>
              <w:rPr>
                <w:rFonts w:hint="eastAsia" w:ascii="Times New Roman" w:hAnsi="仿宋" w:eastAsia="仿宋" w:cs="Times New Roman"/>
                <w:sz w:val="24"/>
                <w:szCs w:val="24"/>
              </w:rPr>
              <w:t>2、</w:t>
            </w:r>
            <w:r>
              <w:rPr>
                <w:rFonts w:ascii="Times New Roman" w:hAnsi="仿宋" w:eastAsia="仿宋" w:cs="Times New Roman"/>
                <w:sz w:val="24"/>
                <w:szCs w:val="24"/>
              </w:rPr>
              <w:t>解决了提高混凝土抗碳化和抑制混凝土中性化的硅烷浸渍关键技术；</w:t>
            </w:r>
          </w:p>
          <w:p>
            <w:pPr>
              <w:spacing w:line="360" w:lineRule="auto"/>
              <w:ind w:firstLine="480" w:firstLineChars="200"/>
              <w:rPr>
                <w:rFonts w:hint="eastAsia" w:ascii="Times New Roman" w:hAnsi="仿宋" w:eastAsia="仿宋" w:cs="Times New Roman"/>
                <w:sz w:val="24"/>
                <w:szCs w:val="24"/>
                <w:highlight w:val="yellow"/>
              </w:rPr>
            </w:pPr>
            <w:r>
              <w:rPr>
                <w:rFonts w:hint="eastAsia" w:ascii="Times New Roman" w:hAnsi="仿宋" w:eastAsia="仿宋" w:cs="Times New Roman"/>
                <w:sz w:val="24"/>
                <w:szCs w:val="24"/>
              </w:rPr>
              <w:t>3、</w:t>
            </w:r>
            <w:r>
              <w:rPr>
                <w:rFonts w:ascii="Times New Roman" w:hAnsi="仿宋" w:eastAsia="仿宋" w:cs="Times New Roman"/>
                <w:sz w:val="24"/>
                <w:szCs w:val="24"/>
              </w:rPr>
              <w:t>提出基于硅烷浸渍的公路混凝土结构耐久性保证体系。</w:t>
            </w:r>
          </w:p>
          <w:p>
            <w:pPr>
              <w:spacing w:line="360" w:lineRule="auto"/>
              <w:rPr>
                <w:rFonts w:ascii="Times New Roman" w:hAnsi="仿宋" w:eastAsia="仿宋" w:cs="Times New Roman"/>
                <w:sz w:val="24"/>
                <w:szCs w:val="24"/>
              </w:rPr>
            </w:pPr>
            <w:r>
              <w:rPr>
                <w:rFonts w:ascii="Times New Roman" w:hAnsi="仿宋" w:eastAsia="仿宋" w:cs="Times New Roman"/>
                <w:sz w:val="24"/>
                <w:szCs w:val="24"/>
              </w:rPr>
              <w:t>六、作用意义（直接经济效益和社会意义）。</w:t>
            </w:r>
          </w:p>
          <w:p>
            <w:pPr>
              <w:tabs>
                <w:tab w:val="left" w:pos="705"/>
              </w:tabs>
              <w:spacing w:line="360" w:lineRule="auto"/>
              <w:ind w:firstLine="480" w:firstLineChars="200"/>
              <w:jc w:val="left"/>
              <w:rPr>
                <w:rFonts w:ascii="Times New Roman" w:hAnsi="仿宋" w:eastAsia="仿宋" w:cs="Times New Roman"/>
                <w:sz w:val="24"/>
                <w:szCs w:val="24"/>
              </w:rPr>
            </w:pPr>
            <w:r>
              <w:rPr>
                <w:rFonts w:ascii="Times New Roman" w:hAnsi="仿宋" w:eastAsia="仿宋" w:cs="Times New Roman"/>
                <w:sz w:val="24"/>
                <w:szCs w:val="24"/>
              </w:rPr>
              <w:t>硅烷是一种性能优异的渗透型浸渍剂，对混凝土结构的防护效果显著。本</w:t>
            </w:r>
            <w:r>
              <w:rPr>
                <w:rFonts w:hint="eastAsia" w:ascii="Times New Roman" w:hAnsi="仿宋" w:eastAsia="仿宋" w:cs="Times New Roman"/>
                <w:sz w:val="24"/>
                <w:szCs w:val="24"/>
              </w:rPr>
              <w:t>研究</w:t>
            </w:r>
            <w:r>
              <w:rPr>
                <w:rFonts w:ascii="Times New Roman" w:hAnsi="仿宋" w:eastAsia="仿宋" w:cs="Times New Roman"/>
                <w:sz w:val="24"/>
                <w:szCs w:val="24"/>
              </w:rPr>
              <w:t>通过室内对比试验及数值模拟，对硅烷浸渍技术的施工工艺，吸水率及抗氯离子渗透性、抗碳化、抗盐冻性能的变化规律以及使用寿命的影响因素进行了系统研究，</w:t>
            </w:r>
            <w:r>
              <w:rPr>
                <w:rFonts w:hint="eastAsia" w:ascii="Times New Roman" w:hAnsi="仿宋" w:eastAsia="仿宋" w:cs="Times New Roman"/>
                <w:sz w:val="24"/>
                <w:szCs w:val="24"/>
              </w:rPr>
              <w:t>结果</w:t>
            </w:r>
            <w:r>
              <w:rPr>
                <w:rFonts w:ascii="Times New Roman" w:hAnsi="仿宋" w:eastAsia="仿宋" w:cs="Times New Roman"/>
                <w:sz w:val="24"/>
                <w:szCs w:val="24"/>
              </w:rPr>
              <w:t>表明，硅烷浸渍技术是一种可靠的、有效的混凝土结构</w:t>
            </w:r>
            <w:r>
              <w:rPr>
                <w:rFonts w:hint="eastAsia" w:ascii="Times New Roman" w:hAnsi="仿宋" w:eastAsia="仿宋" w:cs="Times New Roman"/>
                <w:sz w:val="24"/>
                <w:szCs w:val="24"/>
              </w:rPr>
              <w:t>表面</w:t>
            </w:r>
            <w:r>
              <w:rPr>
                <w:rFonts w:ascii="Times New Roman" w:hAnsi="仿宋" w:eastAsia="仿宋" w:cs="Times New Roman"/>
                <w:sz w:val="24"/>
                <w:szCs w:val="24"/>
              </w:rPr>
              <w:t>防腐技术，具有良好的发展前景。</w:t>
            </w:r>
          </w:p>
          <w:p>
            <w:pPr>
              <w:spacing w:line="360" w:lineRule="auto"/>
              <w:ind w:firstLine="480" w:firstLineChars="200"/>
              <w:rPr>
                <w:rFonts w:ascii="Times New Roman" w:hAnsi="仿宋" w:eastAsia="仿宋" w:cs="Times New Roman"/>
                <w:sz w:val="24"/>
                <w:szCs w:val="24"/>
              </w:rPr>
            </w:pPr>
            <w:r>
              <w:rPr>
                <w:rFonts w:hint="eastAsia" w:ascii="Times New Roman" w:hAnsi="仿宋" w:eastAsia="仿宋" w:cs="Times New Roman"/>
                <w:sz w:val="24"/>
                <w:szCs w:val="24"/>
              </w:rPr>
              <w:t>1.直接效益分析</w:t>
            </w:r>
          </w:p>
          <w:p>
            <w:pPr>
              <w:spacing w:line="480" w:lineRule="atLeast"/>
              <w:ind w:firstLine="480"/>
              <w:rPr>
                <w:rFonts w:ascii="Times New Roman" w:hAnsi="仿宋" w:eastAsia="仿宋" w:cs="Times New Roman"/>
                <w:sz w:val="24"/>
                <w:szCs w:val="24"/>
              </w:rPr>
            </w:pPr>
            <w:r>
              <w:rPr>
                <w:rFonts w:ascii="Times New Roman" w:hAnsi="仿宋" w:eastAsia="仿宋" w:cs="Times New Roman"/>
                <w:sz w:val="24"/>
                <w:szCs w:val="24"/>
              </w:rPr>
              <w:t>研究表明，硅烷浸渍是一种可靠的、</w:t>
            </w:r>
            <w:r>
              <w:rPr>
                <w:rFonts w:hint="eastAsia" w:ascii="Times New Roman" w:hAnsi="仿宋" w:eastAsia="仿宋" w:cs="Times New Roman"/>
                <w:sz w:val="24"/>
                <w:szCs w:val="24"/>
              </w:rPr>
              <w:t>经济</w:t>
            </w:r>
            <w:r>
              <w:rPr>
                <w:rFonts w:ascii="Times New Roman" w:hAnsi="仿宋" w:eastAsia="仿宋" w:cs="Times New Roman"/>
                <w:sz w:val="24"/>
                <w:szCs w:val="24"/>
              </w:rPr>
              <w:t>有效的混凝土防腐技术，具有良好的</w:t>
            </w:r>
            <w:r>
              <w:rPr>
                <w:rFonts w:hint="eastAsia" w:ascii="Times New Roman" w:hAnsi="仿宋" w:eastAsia="仿宋" w:cs="Times New Roman"/>
                <w:sz w:val="24"/>
                <w:szCs w:val="24"/>
              </w:rPr>
              <w:t>运用</w:t>
            </w:r>
            <w:r>
              <w:rPr>
                <w:rFonts w:ascii="Times New Roman" w:hAnsi="仿宋" w:eastAsia="仿宋" w:cs="Times New Roman"/>
                <w:sz w:val="24"/>
                <w:szCs w:val="24"/>
              </w:rPr>
              <w:t>前景。</w:t>
            </w:r>
            <w:r>
              <w:rPr>
                <w:rFonts w:hint="eastAsia" w:ascii="Times New Roman" w:hAnsi="仿宋" w:eastAsia="仿宋" w:cs="Times New Roman"/>
                <w:sz w:val="24"/>
                <w:szCs w:val="24"/>
              </w:rPr>
              <w:t>采用合理的</w:t>
            </w:r>
            <w:r>
              <w:rPr>
                <w:rFonts w:ascii="Times New Roman" w:hAnsi="仿宋" w:eastAsia="仿宋" w:cs="Times New Roman"/>
                <w:sz w:val="24"/>
                <w:szCs w:val="24"/>
              </w:rPr>
              <w:t>硅烷</w:t>
            </w:r>
            <w:r>
              <w:rPr>
                <w:rFonts w:hint="eastAsia" w:ascii="Times New Roman" w:hAnsi="仿宋" w:eastAsia="仿宋" w:cs="Times New Roman"/>
                <w:sz w:val="24"/>
                <w:szCs w:val="24"/>
              </w:rPr>
              <w:t>用量和</w:t>
            </w:r>
            <w:r>
              <w:rPr>
                <w:rFonts w:ascii="Times New Roman" w:hAnsi="仿宋" w:eastAsia="仿宋" w:cs="Times New Roman"/>
                <w:sz w:val="24"/>
                <w:szCs w:val="24"/>
              </w:rPr>
              <w:t>浸渍工艺</w:t>
            </w:r>
            <w:r>
              <w:rPr>
                <w:rFonts w:hint="eastAsia" w:ascii="Times New Roman" w:hAnsi="仿宋" w:eastAsia="仿宋" w:cs="Times New Roman"/>
                <w:sz w:val="24"/>
                <w:szCs w:val="24"/>
              </w:rPr>
              <w:t>对公路混凝土护栏、墩柱等易受水腐蚀的区域进行喷涂防护，可有效提高各构件的材料和结构耐久性，延长结构使用寿命。</w:t>
            </w:r>
          </w:p>
          <w:p>
            <w:pPr>
              <w:spacing w:line="480" w:lineRule="atLeast"/>
              <w:ind w:firstLine="480"/>
              <w:rPr>
                <w:rFonts w:ascii="Times New Roman" w:hAnsi="仿宋" w:eastAsia="仿宋" w:cs="Times New Roman"/>
                <w:sz w:val="24"/>
                <w:szCs w:val="24"/>
              </w:rPr>
            </w:pPr>
            <w:r>
              <w:rPr>
                <w:rFonts w:hint="eastAsia" w:ascii="Times New Roman" w:hAnsi="仿宋" w:eastAsia="仿宋" w:cs="Times New Roman"/>
                <w:sz w:val="24"/>
                <w:szCs w:val="24"/>
              </w:rPr>
              <w:t>相比于其他防护材料和技术，硅烷具有更好的渗透性，产生的浸渍表面具有更高的防水性，且防护层结构具有较长的寿命，延长防护结构的使用寿命，增加养护周期，降低养护投资20%左右，有显著的经济效益。</w:t>
            </w:r>
          </w:p>
          <w:p>
            <w:pPr>
              <w:spacing w:line="360" w:lineRule="auto"/>
              <w:ind w:firstLine="480" w:firstLineChars="200"/>
              <w:rPr>
                <w:rFonts w:ascii="Times New Roman" w:hAnsi="仿宋" w:eastAsia="仿宋" w:cs="Times New Roman"/>
                <w:sz w:val="24"/>
                <w:szCs w:val="24"/>
              </w:rPr>
            </w:pPr>
            <w:r>
              <w:rPr>
                <w:rFonts w:hint="eastAsia" w:ascii="Times New Roman" w:hAnsi="仿宋" w:eastAsia="仿宋" w:cs="Times New Roman"/>
                <w:sz w:val="24"/>
                <w:szCs w:val="24"/>
              </w:rPr>
              <w:t>2.间接效益分析</w:t>
            </w:r>
            <w:bookmarkStart w:id="0" w:name="_Toc514470506"/>
          </w:p>
          <w:bookmarkEnd w:id="0"/>
          <w:p>
            <w:pPr>
              <w:spacing w:line="480" w:lineRule="atLeast"/>
              <w:ind w:firstLine="480"/>
              <w:rPr>
                <w:rFonts w:ascii="Times New Roman" w:hAnsi="仿宋" w:eastAsia="仿宋" w:cs="Times New Roman"/>
                <w:sz w:val="24"/>
                <w:szCs w:val="24"/>
              </w:rPr>
            </w:pPr>
            <w:r>
              <w:rPr>
                <w:rFonts w:hint="eastAsia" w:ascii="Times New Roman" w:hAnsi="仿宋" w:eastAsia="仿宋" w:cs="Times New Roman"/>
                <w:sz w:val="24"/>
                <w:szCs w:val="24"/>
              </w:rPr>
              <w:t>观测和检测表明，硅烷浸渍后混凝土的浸渍深度、吸水率降低和抗盐冻性能明显改善，对混凝土的防护效果符合规范要求，外观整洁美观，保证了104国道改建工程的质量，为公路按期开放交通，车辆的高速、快捷的通行提供了保障，</w:t>
            </w:r>
            <w:r>
              <w:rPr>
                <w:rFonts w:ascii="Times New Roman" w:hAnsi="仿宋" w:eastAsia="仿宋" w:cs="Times New Roman"/>
                <w:sz w:val="24"/>
                <w:szCs w:val="24"/>
              </w:rPr>
              <w:t>具有显著的社会效益</w:t>
            </w:r>
            <w:r>
              <w:rPr>
                <w:rFonts w:hint="eastAsia" w:ascii="Times New Roman" w:hAnsi="仿宋" w:eastAsia="仿宋" w:cs="Times New Roman"/>
                <w:sz w:val="24"/>
                <w:szCs w:val="24"/>
              </w:rPr>
              <w:t>。</w:t>
            </w:r>
          </w:p>
          <w:p>
            <w:pPr>
              <w:spacing w:line="360" w:lineRule="auto"/>
              <w:ind w:firstLine="480" w:firstLineChars="200"/>
              <w:rPr>
                <w:rFonts w:ascii="Times New Roman"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姓名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单位</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曹广佩</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山东省</w:t>
            </w:r>
            <w:r>
              <w:rPr>
                <w:rFonts w:ascii="Times New Roman" w:hAnsi="仿宋" w:eastAsia="仿宋" w:cs="Times New Roman"/>
                <w:sz w:val="24"/>
                <w:szCs w:val="24"/>
              </w:rPr>
              <w:t>交通运输厅定额站</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工程造价管理</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尚勇</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山东省交通科学研究所</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交通工程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辛公锋</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山东高速科技发展集团有限公司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交通工程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赵之仲</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山东交通学院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道路与铁道工程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苏聚卿</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山东省交通规划设计院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公路设计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曲恒辉</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齐鲁交通材料技术开发有限公司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材料科学与工程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孙道建</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山东公路技师学院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土木工程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赵蓉</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山东马龙高速公路有限公司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仿宋" w:eastAsia="仿宋" w:cs="Times New Roman"/>
                <w:sz w:val="24"/>
                <w:szCs w:val="24"/>
              </w:rPr>
            </w:pPr>
            <w:r>
              <w:rPr>
                <w:rFonts w:hint="eastAsia" w:ascii="Times New Roman" w:hAnsi="仿宋" w:eastAsia="仿宋" w:cs="Times New Roman"/>
                <w:sz w:val="24"/>
                <w:szCs w:val="24"/>
              </w:rPr>
              <w:t>财会</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孙晓婷</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山东省交通科学研究院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仿宋" w:eastAsia="仿宋" w:cs="Times New Roman"/>
                <w:sz w:val="24"/>
                <w:szCs w:val="24"/>
              </w:rPr>
            </w:pPr>
            <w:r>
              <w:rPr>
                <w:rFonts w:hint="eastAsia" w:ascii="Times New Roman" w:hAnsi="仿宋" w:eastAsia="仿宋" w:cs="Times New Roman"/>
                <w:sz w:val="24"/>
                <w:szCs w:val="24"/>
              </w:rPr>
              <w:t>会计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仿宋" w:eastAsia="仿宋" w:cs="Times New Roman"/>
                <w:sz w:val="24"/>
                <w:szCs w:val="24"/>
              </w:rPr>
            </w:pPr>
            <w:r>
              <w:rPr>
                <w:rFonts w:hint="eastAsia" w:ascii="Times New Roman" w:hAnsi="仿宋" w:eastAsia="仿宋" w:cs="Times New Roman"/>
                <w:sz w:val="24"/>
                <w:szCs w:val="24"/>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 xml:space="preserve">组织评价（验收、评价）单位：山东省交通运输厅、山东省交通运输科技管理服务中心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rPr>
              <w:t>评价（验收、评价）意见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360" w:lineRule="auto"/>
              <w:ind w:firstLine="480" w:firstLineChars="200"/>
              <w:rPr>
                <w:rFonts w:ascii="Times New Roman" w:hAnsi="仿宋" w:eastAsia="仿宋" w:cs="Times New Roman"/>
                <w:sz w:val="24"/>
                <w:szCs w:val="24"/>
              </w:rPr>
            </w:pPr>
            <w:r>
              <w:rPr>
                <w:rFonts w:hint="eastAsia" w:ascii="Times New Roman" w:hAnsi="仿宋" w:eastAsia="仿宋" w:cs="Times New Roman"/>
                <w:sz w:val="24"/>
                <w:szCs w:val="24"/>
              </w:rPr>
              <w:t>2019年9月30日</w:t>
            </w:r>
            <w:r>
              <w:rPr>
                <w:rFonts w:ascii="Times New Roman" w:hAnsi="仿宋" w:eastAsia="仿宋" w:cs="Times New Roman"/>
                <w:sz w:val="24"/>
                <w:szCs w:val="24"/>
              </w:rPr>
              <w:t>，</w:t>
            </w:r>
            <w:r>
              <w:rPr>
                <w:rFonts w:hint="eastAsia" w:ascii="Times New Roman" w:hAnsi="仿宋" w:eastAsia="仿宋" w:cs="Times New Roman"/>
                <w:sz w:val="24"/>
                <w:szCs w:val="24"/>
              </w:rPr>
              <w:t>山东</w:t>
            </w:r>
            <w:r>
              <w:rPr>
                <w:rFonts w:ascii="Times New Roman" w:hAnsi="仿宋" w:eastAsia="仿宋" w:cs="Times New Roman"/>
                <w:sz w:val="24"/>
                <w:szCs w:val="24"/>
              </w:rPr>
              <w:t>省交通运输厅在</w:t>
            </w:r>
            <w:r>
              <w:rPr>
                <w:rFonts w:hint="eastAsia" w:ascii="Times New Roman" w:hAnsi="仿宋" w:eastAsia="仿宋" w:cs="Times New Roman"/>
                <w:sz w:val="24"/>
                <w:szCs w:val="24"/>
              </w:rPr>
              <w:t>济南组织</w:t>
            </w:r>
            <w:r>
              <w:rPr>
                <w:rFonts w:ascii="Times New Roman" w:hAnsi="仿宋" w:eastAsia="仿宋" w:cs="Times New Roman"/>
                <w:sz w:val="24"/>
                <w:szCs w:val="24"/>
              </w:rPr>
              <w:t>了</w:t>
            </w:r>
            <w:r>
              <w:rPr>
                <w:rFonts w:hint="eastAsia" w:ascii="Times New Roman" w:hAnsi="仿宋" w:eastAsia="仿宋" w:cs="Times New Roman"/>
                <w:sz w:val="24"/>
                <w:szCs w:val="24"/>
              </w:rPr>
              <w:t>“基于硅烷浸渍的公路混凝土结构防护技术研究”</w:t>
            </w:r>
            <w:r>
              <w:rPr>
                <w:rFonts w:ascii="Times New Roman" w:hAnsi="仿宋" w:eastAsia="仿宋" w:cs="Times New Roman"/>
                <w:sz w:val="24"/>
                <w:szCs w:val="24"/>
              </w:rPr>
              <w:t>研究成果验收工作。验收专家组（名单附后）听取了项目组的汇报，审阅了相关技术文件和财务报告，经质询和讨论，形成验收意见如下：</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ascii="Times New Roman" w:hAnsi="仿宋" w:eastAsia="仿宋" w:cs="Times New Roman"/>
                <w:sz w:val="24"/>
                <w:szCs w:val="24"/>
              </w:rPr>
              <w:t>一、项目组提交的</w:t>
            </w:r>
            <w:r>
              <w:rPr>
                <w:rFonts w:hint="eastAsia" w:ascii="Times New Roman" w:hAnsi="仿宋" w:eastAsia="仿宋" w:cs="Times New Roman"/>
                <w:sz w:val="24"/>
                <w:szCs w:val="24"/>
              </w:rPr>
              <w:t>资料</w:t>
            </w:r>
            <w:r>
              <w:rPr>
                <w:rFonts w:ascii="Times New Roman" w:hAnsi="仿宋" w:eastAsia="仿宋" w:cs="Times New Roman"/>
                <w:sz w:val="24"/>
                <w:szCs w:val="24"/>
              </w:rPr>
              <w:t>齐全，内容完整，</w:t>
            </w:r>
            <w:r>
              <w:rPr>
                <w:rFonts w:hint="eastAsia" w:ascii="Times New Roman" w:hAnsi="仿宋" w:eastAsia="仿宋" w:cs="Times New Roman"/>
                <w:sz w:val="24"/>
                <w:szCs w:val="24"/>
              </w:rPr>
              <w:t>完成了计划任务书确定的研究目标，</w:t>
            </w:r>
            <w:r>
              <w:rPr>
                <w:rFonts w:ascii="Times New Roman" w:hAnsi="仿宋" w:eastAsia="仿宋" w:cs="Times New Roman"/>
                <w:sz w:val="24"/>
                <w:szCs w:val="24"/>
              </w:rPr>
              <w:t>符合验收要求。</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ascii="Times New Roman" w:hAnsi="仿宋" w:eastAsia="仿宋" w:cs="Times New Roman"/>
                <w:sz w:val="24"/>
                <w:szCs w:val="24"/>
              </w:rPr>
              <w:t>二、</w:t>
            </w:r>
            <w:r>
              <w:rPr>
                <w:rFonts w:hint="eastAsia" w:ascii="Times New Roman" w:hAnsi="仿宋" w:eastAsia="仿宋" w:cs="Times New Roman"/>
                <w:sz w:val="24"/>
                <w:szCs w:val="24"/>
              </w:rPr>
              <w:t>项目</w:t>
            </w:r>
            <w:r>
              <w:rPr>
                <w:rFonts w:ascii="Times New Roman" w:hAnsi="仿宋" w:eastAsia="仿宋" w:cs="Times New Roman"/>
                <w:sz w:val="24"/>
                <w:szCs w:val="24"/>
              </w:rPr>
              <w:t>采用</w:t>
            </w:r>
            <w:r>
              <w:rPr>
                <w:rFonts w:hint="eastAsia" w:ascii="Times New Roman" w:hAnsi="仿宋" w:eastAsia="仿宋" w:cs="Times New Roman"/>
                <w:sz w:val="24"/>
                <w:szCs w:val="24"/>
              </w:rPr>
              <w:t>数值分析、室内实验及现场试验等</w:t>
            </w:r>
            <w:r>
              <w:rPr>
                <w:rFonts w:ascii="Times New Roman" w:hAnsi="仿宋" w:eastAsia="仿宋" w:cs="Times New Roman"/>
                <w:sz w:val="24"/>
                <w:szCs w:val="24"/>
              </w:rPr>
              <w:t>方法，开展了</w:t>
            </w:r>
            <w:r>
              <w:rPr>
                <w:rFonts w:hint="eastAsia" w:ascii="Times New Roman" w:hAnsi="仿宋" w:eastAsia="仿宋" w:cs="Times New Roman"/>
                <w:sz w:val="24"/>
                <w:szCs w:val="24"/>
              </w:rPr>
              <w:t>硅烷浸渍在公路混凝土结构防护中的研究，</w:t>
            </w:r>
            <w:r>
              <w:rPr>
                <w:rFonts w:ascii="Times New Roman" w:hAnsi="仿宋" w:eastAsia="仿宋" w:cs="Times New Roman"/>
                <w:sz w:val="24"/>
                <w:szCs w:val="24"/>
              </w:rPr>
              <w:t>取得了如下主要创新成果：</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ascii="Times New Roman" w:hAnsi="仿宋" w:eastAsia="仿宋" w:cs="Times New Roman"/>
                <w:sz w:val="24"/>
                <w:szCs w:val="24"/>
              </w:rPr>
              <w:t>1</w:t>
            </w:r>
            <w:r>
              <w:rPr>
                <w:rFonts w:hint="eastAsia" w:ascii="Times New Roman" w:hAnsi="仿宋" w:eastAsia="仿宋" w:cs="Times New Roman"/>
                <w:sz w:val="24"/>
                <w:szCs w:val="24"/>
              </w:rPr>
              <w:t>、建立了硅烷浸渍应用各关键参数与各等级混凝土吸水率、浸渍深度和氯离子传输的相互关系；</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hint="eastAsia" w:ascii="Times New Roman" w:hAnsi="仿宋" w:eastAsia="仿宋" w:cs="Times New Roman"/>
                <w:sz w:val="24"/>
                <w:szCs w:val="24"/>
              </w:rPr>
              <w:t>2、确定了硅烷浸渍混凝土结构耐久性的主要影响因素；</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hint="eastAsia" w:ascii="Times New Roman" w:hAnsi="仿宋" w:eastAsia="仿宋" w:cs="Times New Roman"/>
                <w:sz w:val="24"/>
                <w:szCs w:val="24"/>
              </w:rPr>
              <w:t>3、提出了基于硅烷浸渍的公路混凝土结构耐久性保证指标。</w:t>
            </w:r>
          </w:p>
          <w:p>
            <w:pPr>
              <w:spacing w:line="360" w:lineRule="auto"/>
              <w:ind w:firstLine="480" w:firstLineChars="200"/>
              <w:rPr>
                <w:rFonts w:ascii="Times New Roman" w:hAnsi="仿宋" w:eastAsia="仿宋" w:cs="Times New Roman"/>
                <w:sz w:val="24"/>
                <w:szCs w:val="24"/>
              </w:rPr>
            </w:pPr>
            <w:r>
              <w:rPr>
                <w:rFonts w:ascii="Times New Roman" w:hAnsi="仿宋" w:eastAsia="仿宋" w:cs="Times New Roman"/>
                <w:sz w:val="24"/>
                <w:szCs w:val="24"/>
              </w:rPr>
              <w:t>三、</w:t>
            </w:r>
            <w:r>
              <w:rPr>
                <w:rFonts w:hint="eastAsia" w:ascii="Times New Roman" w:hAnsi="仿宋" w:eastAsia="仿宋" w:cs="Times New Roman"/>
                <w:sz w:val="24"/>
                <w:szCs w:val="24"/>
              </w:rPr>
              <w:t>项目培养硕士研究生2名，发表论文4篇，授权专利1项。研究成果在G</w:t>
            </w:r>
            <w:r>
              <w:rPr>
                <w:rFonts w:ascii="Times New Roman" w:hAnsi="仿宋" w:eastAsia="仿宋" w:cs="Times New Roman"/>
                <w:sz w:val="24"/>
                <w:szCs w:val="24"/>
              </w:rPr>
              <w:t>104济阳</w:t>
            </w:r>
            <w:r>
              <w:rPr>
                <w:rFonts w:hint="eastAsia" w:ascii="Times New Roman" w:hAnsi="仿宋" w:eastAsia="仿宋" w:cs="Times New Roman"/>
                <w:sz w:val="24"/>
                <w:szCs w:val="24"/>
              </w:rPr>
              <w:t>段混凝土护栏和防撞墩得到了应用</w:t>
            </w:r>
            <w:r>
              <w:rPr>
                <w:rFonts w:ascii="Times New Roman" w:hAnsi="仿宋" w:eastAsia="仿宋" w:cs="Times New Roman"/>
                <w:sz w:val="24"/>
                <w:szCs w:val="24"/>
              </w:rPr>
              <w:t>，</w:t>
            </w:r>
            <w:r>
              <w:rPr>
                <w:rFonts w:hint="eastAsia" w:ascii="Times New Roman" w:hAnsi="仿宋" w:eastAsia="仿宋" w:cs="Times New Roman"/>
                <w:sz w:val="24"/>
                <w:szCs w:val="24"/>
              </w:rPr>
              <w:t>效果良好。</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ascii="Times New Roman" w:hAnsi="仿宋" w:eastAsia="仿宋" w:cs="Times New Roman"/>
                <w:sz w:val="24"/>
                <w:szCs w:val="24"/>
              </w:rPr>
              <w:t>四、根据项目财务报告列示情况，该项目经费使用</w:t>
            </w:r>
            <w:r>
              <w:rPr>
                <w:rFonts w:hint="eastAsia" w:ascii="Times New Roman" w:hAnsi="仿宋" w:eastAsia="仿宋" w:cs="Times New Roman"/>
                <w:sz w:val="24"/>
                <w:szCs w:val="24"/>
              </w:rPr>
              <w:t>基本合理</w:t>
            </w:r>
            <w:r>
              <w:rPr>
                <w:rFonts w:ascii="Times New Roman" w:hAnsi="仿宋" w:eastAsia="仿宋" w:cs="Times New Roman"/>
                <w:sz w:val="24"/>
                <w:szCs w:val="24"/>
              </w:rPr>
              <w:t>，预算执行情况</w:t>
            </w:r>
            <w:r>
              <w:rPr>
                <w:rFonts w:hint="eastAsia" w:ascii="Times New Roman" w:hAnsi="仿宋" w:eastAsia="仿宋" w:cs="Times New Roman"/>
                <w:sz w:val="24"/>
                <w:szCs w:val="24"/>
              </w:rPr>
              <w:t>较好</w:t>
            </w:r>
            <w:r>
              <w:rPr>
                <w:rFonts w:ascii="Times New Roman" w:hAnsi="仿宋" w:eastAsia="仿宋" w:cs="Times New Roman"/>
                <w:sz w:val="24"/>
                <w:szCs w:val="24"/>
              </w:rPr>
              <w:t>。</w:t>
            </w:r>
          </w:p>
          <w:p>
            <w:pPr>
              <w:widowControl/>
              <w:adjustRightInd w:val="0"/>
              <w:snapToGrid w:val="0"/>
              <w:spacing w:line="360" w:lineRule="auto"/>
              <w:ind w:firstLine="480" w:firstLineChars="200"/>
              <w:jc w:val="left"/>
              <w:rPr>
                <w:rFonts w:ascii="Times New Roman" w:hAnsi="仿宋" w:eastAsia="仿宋" w:cs="Times New Roman"/>
                <w:sz w:val="24"/>
                <w:szCs w:val="24"/>
              </w:rPr>
            </w:pPr>
            <w:r>
              <w:rPr>
                <w:rFonts w:ascii="Times New Roman" w:hAnsi="仿宋" w:eastAsia="仿宋" w:cs="Times New Roman"/>
                <w:sz w:val="24"/>
                <w:szCs w:val="24"/>
              </w:rPr>
              <w:t>验收专家组一致同意该项目</w:t>
            </w:r>
            <w:r>
              <w:rPr>
                <w:rFonts w:hint="eastAsia" w:ascii="Times New Roman" w:hAnsi="仿宋" w:eastAsia="仿宋" w:cs="Times New Roman"/>
                <w:sz w:val="24"/>
                <w:szCs w:val="24"/>
              </w:rPr>
              <w:t>通过技术验收和财务验收。</w:t>
            </w:r>
          </w:p>
          <w:p>
            <w:pPr>
              <w:rPr>
                <w:rFonts w:ascii="Times New Roman" w:hAnsi="仿宋" w:eastAsia="仿宋" w:cs="Times New Roman"/>
                <w:sz w:val="24"/>
                <w:szCs w:val="24"/>
              </w:rPr>
            </w:pPr>
          </w:p>
        </w:tc>
      </w:tr>
    </w:tbl>
    <w:p/>
    <w:sectPr>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3EEA"/>
    <w:rsid w:val="00016274"/>
    <w:rsid w:val="0004579A"/>
    <w:rsid w:val="00081EB5"/>
    <w:rsid w:val="001047A8"/>
    <w:rsid w:val="00294CEB"/>
    <w:rsid w:val="002E66E4"/>
    <w:rsid w:val="006038BB"/>
    <w:rsid w:val="00606D4A"/>
    <w:rsid w:val="00763EEA"/>
    <w:rsid w:val="007E6303"/>
    <w:rsid w:val="0081707F"/>
    <w:rsid w:val="008D4291"/>
    <w:rsid w:val="00936751"/>
    <w:rsid w:val="00966CA5"/>
    <w:rsid w:val="00A34A10"/>
    <w:rsid w:val="00A65E7E"/>
    <w:rsid w:val="00AB16C7"/>
    <w:rsid w:val="00AC54C2"/>
    <w:rsid w:val="00B1047A"/>
    <w:rsid w:val="00BB3EAB"/>
    <w:rsid w:val="00CC73E3"/>
    <w:rsid w:val="00D3017D"/>
    <w:rsid w:val="00D52181"/>
    <w:rsid w:val="00E557BB"/>
    <w:rsid w:val="00F6488A"/>
    <w:rsid w:val="00F65297"/>
    <w:rsid w:val="0E245BED"/>
    <w:rsid w:val="11572237"/>
    <w:rsid w:val="2416134B"/>
    <w:rsid w:val="4ADB6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highligh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5</Pages>
  <Words>415</Words>
  <Characters>2372</Characters>
  <Lines>19</Lines>
  <Paragraphs>5</Paragraphs>
  <TotalTime>180</TotalTime>
  <ScaleCrop>false</ScaleCrop>
  <LinksUpToDate>false</LinksUpToDate>
  <CharactersWithSpaces>2782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2019-11-21T06:36:00Z</dcterms:created>
  <dc:creator>Administrator</dc:creator>
  <cp:lastModifiedBy>♪~t’ing</cp:lastModifiedBy>
  <dcterms:modified xsi:type="dcterms:W3CDTF">2019-11-22T06:36:18Z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