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5783" w14:textId="77777777" w:rsidR="00E76C6F" w:rsidRDefault="00E76C6F" w:rsidP="00E76C6F">
      <w:pPr>
        <w:jc w:val="center"/>
        <w:rPr>
          <w:rFonts w:ascii="方正小标宋简体" w:eastAsia="方正小标宋简体" w:hAnsi="方正小标宋简体"/>
          <w:b/>
          <w:sz w:val="44"/>
        </w:rPr>
      </w:pPr>
      <w:r>
        <w:rPr>
          <w:rFonts w:ascii="方正小标宋简体" w:eastAsia="方正小标宋简体" w:hAnsi="方正小标宋简体" w:hint="eastAsia"/>
          <w:b/>
          <w:sz w:val="44"/>
        </w:rPr>
        <w:t>山东省超限运输车辆行驶公路信用承诺书</w:t>
      </w:r>
    </w:p>
    <w:p w14:paraId="62060A37" w14:textId="77777777" w:rsidR="00E76C6F" w:rsidRDefault="00E76C6F" w:rsidP="00E76C6F">
      <w:pPr>
        <w:jc w:val="center"/>
        <w:rPr>
          <w:rFonts w:ascii="楷体" w:eastAsia="楷体" w:hAnsi="楷体"/>
          <w:b/>
          <w:szCs w:val="32"/>
        </w:rPr>
      </w:pPr>
      <w:r>
        <w:rPr>
          <w:rFonts w:ascii="楷体" w:eastAsia="楷体" w:hAnsi="楷体" w:hint="eastAsia"/>
          <w:b/>
          <w:szCs w:val="32"/>
        </w:rPr>
        <w:t>（样表）</w:t>
      </w:r>
    </w:p>
    <w:p w14:paraId="1CC2C0B7" w14:textId="77777777" w:rsidR="00E76C6F" w:rsidRDefault="00E76C6F" w:rsidP="00E76C6F">
      <w:pPr>
        <w:spacing w:line="460" w:lineRule="exact"/>
        <w:rPr>
          <w:rFonts w:ascii="仿宋_GB2312" w:hAnsi="仿宋_GB2312" w:cs="Times New Roman"/>
          <w:sz w:val="28"/>
        </w:rPr>
      </w:pPr>
      <w:r>
        <w:rPr>
          <w:rFonts w:ascii="仿宋_GB2312" w:hAnsi="仿宋_GB2312" w:cs="Times New Roman" w:hint="eastAsia"/>
          <w:sz w:val="28"/>
        </w:rPr>
        <w:t>山东省交通运输厅：</w:t>
      </w:r>
    </w:p>
    <w:p w14:paraId="7667F30F" w14:textId="77777777" w:rsidR="00E76C6F" w:rsidRDefault="00E76C6F" w:rsidP="00E76C6F">
      <w:pPr>
        <w:widowControl w:val="0"/>
        <w:spacing w:line="460" w:lineRule="exact"/>
        <w:ind w:firstLineChars="200" w:firstLine="560"/>
        <w:rPr>
          <w:rFonts w:ascii="仿宋_GB2312" w:hAnsi="仿宋_GB2312"/>
          <w:sz w:val="28"/>
        </w:rPr>
      </w:pPr>
      <w:r>
        <w:rPr>
          <w:rFonts w:ascii="仿宋_GB2312" w:hAnsi="仿宋_GB2312" w:hint="eastAsia"/>
          <w:sz w:val="28"/>
        </w:rPr>
        <w:t>今有我公司</w:t>
      </w:r>
      <w:r>
        <w:rPr>
          <w:rFonts w:ascii="仿宋_GB2312" w:hAnsi="仿宋_GB2312" w:hint="eastAsia"/>
          <w:sz w:val="28"/>
          <w:u w:val="single"/>
        </w:rPr>
        <w:t xml:space="preserve">             </w:t>
      </w:r>
      <w:r>
        <w:rPr>
          <w:rFonts w:ascii="仿宋_GB2312" w:hAnsi="仿宋_GB2312" w:hint="eastAsia"/>
          <w:sz w:val="28"/>
        </w:rPr>
        <w:t>；统一社会信用代码：</w:t>
      </w:r>
      <w:r>
        <w:rPr>
          <w:rFonts w:ascii="仿宋_GB2312" w:hAnsi="仿宋_GB2312" w:hint="eastAsia"/>
          <w:sz w:val="28"/>
          <w:u w:val="single"/>
        </w:rPr>
        <w:t xml:space="preserve">              </w:t>
      </w:r>
      <w:r>
        <w:rPr>
          <w:rFonts w:ascii="仿宋_GB2312" w:hAnsi="仿宋_GB2312" w:hint="eastAsia"/>
          <w:sz w:val="28"/>
        </w:rPr>
        <w:t>；货物名称</w:t>
      </w:r>
      <w:r>
        <w:rPr>
          <w:rFonts w:ascii="仿宋_GB2312" w:hAnsi="仿宋_GB2312" w:hint="eastAsia"/>
          <w:sz w:val="28"/>
          <w:u w:val="single"/>
        </w:rPr>
        <w:t xml:space="preserve">        </w:t>
      </w:r>
      <w:r>
        <w:rPr>
          <w:rFonts w:ascii="仿宋_GB2312" w:hAnsi="仿宋_GB2312" w:hint="eastAsia"/>
          <w:sz w:val="28"/>
        </w:rPr>
        <w:t>；车牌号</w:t>
      </w:r>
      <w:r>
        <w:rPr>
          <w:rFonts w:ascii="仿宋_GB2312" w:hAnsi="仿宋_GB2312" w:hint="eastAsia"/>
          <w:sz w:val="28"/>
          <w:u w:val="single"/>
        </w:rPr>
        <w:t xml:space="preserve">         </w:t>
      </w:r>
      <w:r>
        <w:rPr>
          <w:rFonts w:ascii="仿宋_GB2312" w:hAnsi="仿宋_GB2312" w:hint="eastAsia"/>
          <w:sz w:val="28"/>
        </w:rPr>
        <w:t>；承运人（驾驶员）：</w:t>
      </w:r>
      <w:r>
        <w:rPr>
          <w:rFonts w:ascii="仿宋_GB2312" w:hAnsi="仿宋_GB2312" w:hint="eastAsia"/>
          <w:sz w:val="28"/>
          <w:u w:val="single"/>
        </w:rPr>
        <w:t xml:space="preserve">      </w:t>
      </w:r>
      <w:r>
        <w:rPr>
          <w:rFonts w:ascii="仿宋_GB2312" w:hAnsi="仿宋_GB2312" w:hint="eastAsia"/>
          <w:sz w:val="28"/>
        </w:rPr>
        <w:t>；联系电话：</w:t>
      </w:r>
      <w:r>
        <w:rPr>
          <w:rFonts w:ascii="仿宋_GB2312" w:hAnsi="仿宋_GB2312" w:hint="eastAsia"/>
          <w:sz w:val="28"/>
          <w:u w:val="single"/>
        </w:rPr>
        <w:t xml:space="preserve">              </w:t>
      </w:r>
      <w:r>
        <w:rPr>
          <w:rFonts w:ascii="仿宋_GB2312" w:hAnsi="仿宋_GB2312" w:hint="eastAsia"/>
          <w:sz w:val="28"/>
        </w:rPr>
        <w:t>；车货总质量</w:t>
      </w:r>
      <w:r>
        <w:rPr>
          <w:rFonts w:ascii="仿宋_GB2312" w:hAnsi="仿宋_GB2312" w:hint="eastAsia"/>
          <w:sz w:val="28"/>
          <w:u w:val="single"/>
        </w:rPr>
        <w:t xml:space="preserve">    </w:t>
      </w:r>
      <w:r>
        <w:rPr>
          <w:rFonts w:ascii="仿宋_GB2312" w:hAnsi="仿宋_GB2312" w:hint="eastAsia"/>
          <w:sz w:val="28"/>
        </w:rPr>
        <w:t>（吨），总长：</w:t>
      </w:r>
      <w:r>
        <w:rPr>
          <w:rFonts w:ascii="仿宋_GB2312" w:hAnsi="仿宋_GB2312" w:hint="eastAsia"/>
          <w:sz w:val="28"/>
          <w:u w:val="single"/>
        </w:rPr>
        <w:t xml:space="preserve">   </w:t>
      </w:r>
      <w:r>
        <w:rPr>
          <w:rFonts w:ascii="仿宋_GB2312" w:hAnsi="仿宋_GB2312" w:hint="eastAsia"/>
          <w:sz w:val="28"/>
        </w:rPr>
        <w:t>（米），总宽：</w:t>
      </w:r>
      <w:r>
        <w:rPr>
          <w:rFonts w:ascii="仿宋_GB2312" w:hAnsi="仿宋_GB2312" w:hint="eastAsia"/>
          <w:sz w:val="28"/>
          <w:u w:val="single"/>
        </w:rPr>
        <w:t xml:space="preserve">   </w:t>
      </w:r>
      <w:r>
        <w:rPr>
          <w:rFonts w:ascii="仿宋_GB2312" w:hAnsi="仿宋_GB2312" w:hint="eastAsia"/>
          <w:sz w:val="28"/>
        </w:rPr>
        <w:t>（米），总高：</w:t>
      </w:r>
      <w:r>
        <w:rPr>
          <w:rFonts w:ascii="仿宋_GB2312" w:hAnsi="仿宋_GB2312" w:hint="eastAsia"/>
          <w:sz w:val="28"/>
          <w:u w:val="single"/>
        </w:rPr>
        <w:t xml:space="preserve">   </w:t>
      </w:r>
      <w:r>
        <w:rPr>
          <w:rFonts w:ascii="仿宋_GB2312" w:hAnsi="仿宋_GB2312" w:hint="eastAsia"/>
          <w:sz w:val="28"/>
        </w:rPr>
        <w:t>（米）；行驶路线：</w:t>
      </w:r>
      <w:r>
        <w:rPr>
          <w:rFonts w:ascii="仿宋_GB2312" w:hAnsi="仿宋_GB2312" w:hint="eastAsia"/>
          <w:sz w:val="28"/>
          <w:u w:val="single"/>
        </w:rPr>
        <w:t xml:space="preserve">                                                   </w:t>
      </w:r>
      <w:r>
        <w:rPr>
          <w:rFonts w:ascii="仿宋_GB2312" w:hAnsi="仿宋_GB2312" w:hint="eastAsia"/>
          <w:sz w:val="28"/>
        </w:rPr>
        <w:t>。</w:t>
      </w:r>
    </w:p>
    <w:p w14:paraId="0CE48AB3" w14:textId="77777777" w:rsidR="00E76C6F" w:rsidRDefault="00E76C6F" w:rsidP="00E76C6F">
      <w:pPr>
        <w:widowControl w:val="0"/>
        <w:spacing w:line="460" w:lineRule="exact"/>
        <w:ind w:firstLineChars="200" w:firstLine="560"/>
        <w:rPr>
          <w:rFonts w:ascii="仿宋_GB2312" w:hAnsi="仿宋_GB2312"/>
          <w:sz w:val="28"/>
        </w:rPr>
      </w:pPr>
      <w:r>
        <w:rPr>
          <w:rFonts w:ascii="仿宋_GB2312" w:hAnsi="仿宋_GB2312" w:hint="eastAsia"/>
          <w:sz w:val="28"/>
        </w:rPr>
        <w:t>为确保在运输过程中的行驶安全，特做以下承诺：</w:t>
      </w:r>
    </w:p>
    <w:p w14:paraId="36A9BF6F" w14:textId="77777777" w:rsidR="00E76C6F" w:rsidRDefault="00E76C6F" w:rsidP="00E76C6F">
      <w:pPr>
        <w:widowControl w:val="0"/>
        <w:spacing w:line="460" w:lineRule="exact"/>
        <w:ind w:firstLineChars="200" w:firstLine="560"/>
        <w:rPr>
          <w:rFonts w:ascii="仿宋_GB2312" w:hAnsi="仿宋_GB2312"/>
          <w:sz w:val="28"/>
        </w:rPr>
      </w:pPr>
      <w:r>
        <w:rPr>
          <w:rFonts w:ascii="仿宋_GB2312" w:hAnsi="仿宋_GB2312" w:hint="eastAsia"/>
          <w:sz w:val="28"/>
        </w:rPr>
        <w:t>1、所申报的车型、车号、车货总重及外廊尺寸等资料信息真实准确；行驶路线经过实地科学规划，所涉收费站能够满足车辆正常通行。已经知晓行政机关告知的全部内容，并自愿采用证明事项告知承诺制方式，上述信息如有虚假，愿意承担不实承诺、虚假承诺相应的法律责任。</w:t>
      </w:r>
    </w:p>
    <w:p w14:paraId="2921C6F7" w14:textId="77777777" w:rsidR="00E76C6F" w:rsidRDefault="00E76C6F" w:rsidP="00E76C6F">
      <w:pPr>
        <w:widowControl w:val="0"/>
        <w:spacing w:line="460" w:lineRule="exact"/>
        <w:ind w:firstLineChars="200" w:firstLine="560"/>
        <w:rPr>
          <w:rFonts w:ascii="仿宋_GB2312" w:hAnsi="仿宋_GB2312"/>
          <w:sz w:val="28"/>
        </w:rPr>
      </w:pPr>
      <w:r>
        <w:rPr>
          <w:rFonts w:ascii="仿宋_GB2312" w:hAnsi="仿宋_GB2312" w:hint="eastAsia"/>
          <w:sz w:val="28"/>
        </w:rPr>
        <w:t>2、在行驶过程中严格遵守有关规定，严格服从交警指挥管理，并自愿承担车辆在通行中发生的不可预见事故的责任，支付因此造成路产损失的全部费用；</w:t>
      </w:r>
    </w:p>
    <w:p w14:paraId="0FDAA9B5" w14:textId="77777777" w:rsidR="00E76C6F" w:rsidRDefault="00E76C6F" w:rsidP="00E76C6F">
      <w:pPr>
        <w:widowControl w:val="0"/>
        <w:spacing w:line="460" w:lineRule="exact"/>
        <w:ind w:firstLineChars="200" w:firstLine="560"/>
        <w:rPr>
          <w:rFonts w:ascii="仿宋_GB2312" w:hAnsi="仿宋_GB2312"/>
          <w:sz w:val="28"/>
        </w:rPr>
      </w:pPr>
      <w:r>
        <w:rPr>
          <w:rFonts w:ascii="仿宋_GB2312" w:hAnsi="仿宋_GB2312" w:hint="eastAsia"/>
          <w:sz w:val="28"/>
        </w:rPr>
        <w:t>3、按《通行证》规定的时间、路线、时速行驶；如遇雨、雪、雾等恶劣天气，需寻找安全的避险场所停靠，待天气好转后通行；如遇临时交通管制等突发因素不允许车辆通行的，服从有关规定；</w:t>
      </w:r>
    </w:p>
    <w:p w14:paraId="52AD2C2A" w14:textId="77777777" w:rsidR="00E76C6F" w:rsidRDefault="00E76C6F" w:rsidP="00E76C6F">
      <w:pPr>
        <w:widowControl w:val="0"/>
        <w:spacing w:line="460" w:lineRule="exact"/>
        <w:ind w:firstLineChars="200" w:firstLine="560"/>
        <w:rPr>
          <w:rFonts w:ascii="仿宋_GB2312" w:hAnsi="仿宋_GB2312"/>
          <w:sz w:val="28"/>
        </w:rPr>
      </w:pPr>
      <w:r>
        <w:rPr>
          <w:rFonts w:ascii="仿宋_GB2312" w:hAnsi="仿宋_GB2312" w:hint="eastAsia"/>
          <w:sz w:val="28"/>
        </w:rPr>
        <w:t>4、严格按照《护送方案》执行运输计划，保证安全行驶，护送车辆全程护送，按照规范设置明显的安全警示标志，自觉接受沿途交通运输执法机构及公安交通管理机构的监督管理。</w:t>
      </w:r>
    </w:p>
    <w:p w14:paraId="588435ED" w14:textId="77777777" w:rsidR="00E76C6F" w:rsidRDefault="00E76C6F" w:rsidP="00E76C6F">
      <w:pPr>
        <w:widowControl w:val="0"/>
        <w:spacing w:line="460" w:lineRule="exact"/>
        <w:ind w:firstLineChars="200" w:firstLine="560"/>
        <w:rPr>
          <w:rFonts w:ascii="仿宋_GB2312" w:hAnsi="仿宋_GB2312"/>
          <w:sz w:val="28"/>
        </w:rPr>
      </w:pPr>
      <w:r>
        <w:rPr>
          <w:rFonts w:ascii="仿宋_GB2312" w:hAnsi="仿宋_GB2312" w:hint="eastAsia"/>
          <w:sz w:val="28"/>
        </w:rPr>
        <w:t>5、上述陈述是申请人的真实意思表示。</w:t>
      </w:r>
    </w:p>
    <w:p w14:paraId="6315A9CD" w14:textId="77777777" w:rsidR="00E76C6F" w:rsidRDefault="00E76C6F" w:rsidP="00E76C6F">
      <w:pPr>
        <w:widowControl w:val="0"/>
        <w:spacing w:line="460" w:lineRule="exact"/>
        <w:rPr>
          <w:rFonts w:ascii="仿宋_GB2312" w:hAnsi="仿宋_GB2312"/>
        </w:rPr>
      </w:pPr>
      <w:r>
        <w:rPr>
          <w:rFonts w:ascii="仿宋_GB2312" w:hAnsi="仿宋_GB2312" w:hint="eastAsia"/>
          <w:sz w:val="28"/>
        </w:rPr>
        <w:t>单位联系人：                 联系电话：</w:t>
      </w:r>
    </w:p>
    <w:p w14:paraId="511FFC1B" w14:textId="77777777" w:rsidR="00E76C6F" w:rsidRDefault="00E76C6F" w:rsidP="00E76C6F">
      <w:pPr>
        <w:widowControl w:val="0"/>
        <w:spacing w:line="460" w:lineRule="exact"/>
        <w:ind w:firstLineChars="2300" w:firstLine="6440"/>
        <w:rPr>
          <w:rFonts w:ascii="仿宋_GB2312" w:hAnsi="仿宋_GB2312"/>
          <w:sz w:val="28"/>
        </w:rPr>
      </w:pPr>
    </w:p>
    <w:p w14:paraId="53178175" w14:textId="77777777" w:rsidR="00E76C6F" w:rsidRDefault="00E76C6F" w:rsidP="00E76C6F">
      <w:pPr>
        <w:widowControl w:val="0"/>
        <w:spacing w:line="460" w:lineRule="exact"/>
        <w:ind w:firstLineChars="2300" w:firstLine="6440"/>
        <w:rPr>
          <w:rFonts w:ascii="仿宋_GB2312" w:hAnsi="仿宋_GB2312"/>
          <w:sz w:val="28"/>
        </w:rPr>
      </w:pPr>
      <w:r>
        <w:rPr>
          <w:rFonts w:ascii="仿宋_GB2312" w:hAnsi="仿宋_GB2312" w:hint="eastAsia"/>
          <w:sz w:val="28"/>
        </w:rPr>
        <w:t>单位：（盖章）</w:t>
      </w:r>
    </w:p>
    <w:p w14:paraId="47CE43B0" w14:textId="77777777" w:rsidR="00E76C6F" w:rsidRDefault="00E76C6F" w:rsidP="00E76C6F">
      <w:pPr>
        <w:widowControl w:val="0"/>
        <w:spacing w:line="460" w:lineRule="exact"/>
        <w:jc w:val="right"/>
        <w:rPr>
          <w:rFonts w:ascii="仿宋_GB2312" w:hAnsi="仿宋_GB2312"/>
          <w:sz w:val="28"/>
        </w:rPr>
      </w:pPr>
      <w:r>
        <w:rPr>
          <w:rFonts w:ascii="仿宋_GB2312" w:hAnsi="仿宋_GB2312" w:hint="eastAsia"/>
          <w:sz w:val="28"/>
        </w:rPr>
        <w:t>年    月    日</w:t>
      </w:r>
    </w:p>
    <w:p w14:paraId="2915AA22" w14:textId="098331BE" w:rsidR="00373CF7" w:rsidRDefault="00E76C6F" w:rsidP="00E76C6F"/>
    <w:sectPr w:rsidR="00373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85"/>
    <w:rsid w:val="00184C05"/>
    <w:rsid w:val="00190EDD"/>
    <w:rsid w:val="002C2E85"/>
    <w:rsid w:val="00315D75"/>
    <w:rsid w:val="006A75B3"/>
    <w:rsid w:val="00B75D89"/>
    <w:rsid w:val="00E76C6F"/>
    <w:rsid w:val="00F8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904DF"/>
  <w15:chartTrackingRefBased/>
  <w15:docId w15:val="{F028DB36-A41E-F34F-AECA-0D475B35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="Times New Roman (正文 CS 字体)"/>
        <w:kern w:val="2"/>
        <w:sz w:val="32"/>
        <w:szCs w:val="24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5001</dc:creator>
  <cp:keywords/>
  <dc:description/>
  <cp:lastModifiedBy>5001</cp:lastModifiedBy>
  <cp:revision>2</cp:revision>
  <dcterms:created xsi:type="dcterms:W3CDTF">2021-08-19T06:06:00Z</dcterms:created>
  <dcterms:modified xsi:type="dcterms:W3CDTF">2021-08-19T06:08:00Z</dcterms:modified>
</cp:coreProperties>
</file>