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BB55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textAlignment w:val="center"/>
        <w:rPr>
          <w:rFonts w:hint="eastAsia" w:ascii="方正小标宋简体" w:hAnsi="方正小标宋简体" w:eastAsia="方正小标宋简体" w:cs="方正小标宋简体"/>
          <w:b w:val="0"/>
          <w:bCs w:val="0"/>
          <w:i w:val="0"/>
          <w:iCs w:val="0"/>
          <w:caps w:val="0"/>
          <w:color w:val="333333"/>
          <w:spacing w:val="4"/>
          <w:sz w:val="44"/>
          <w:szCs w:val="44"/>
          <w:shd w:val="clear" w:fill="FFFFFF"/>
          <w:lang w:eastAsia="zh-CN"/>
        </w:rPr>
      </w:pPr>
    </w:p>
    <w:p w14:paraId="435B534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textAlignment w:val="center"/>
        <w:rPr>
          <w:rFonts w:hint="eastAsia" w:ascii="方正小标宋简体" w:hAnsi="方正小标宋简体" w:eastAsia="方正小标宋简体" w:cs="方正小标宋简体"/>
          <w:b w:val="0"/>
          <w:bCs w:val="0"/>
          <w:i w:val="0"/>
          <w:iCs w:val="0"/>
          <w:caps w:val="0"/>
          <w:color w:val="333333"/>
          <w:spacing w:val="4"/>
          <w:sz w:val="44"/>
          <w:szCs w:val="44"/>
          <w:shd w:val="clear" w:fill="FFFFFF"/>
          <w:lang w:eastAsia="zh-CN"/>
        </w:rPr>
      </w:pPr>
    </w:p>
    <w:p w14:paraId="3EE85F40">
      <w:pPr>
        <w:jc w:val="center"/>
        <w:rPr>
          <w:rFonts w:hint="default" w:ascii="方正小标宋简体" w:hAnsi="方正小标宋简体" w:eastAsia="方正小标宋简体" w:cs="方正小标宋简体"/>
          <w:b w:val="0"/>
          <w:bCs w:val="0"/>
          <w:i w:val="0"/>
          <w:iCs w:val="0"/>
          <w:caps w:val="0"/>
          <w:color w:val="333333"/>
          <w:spacing w:val="4"/>
          <w:sz w:val="44"/>
          <w:szCs w:val="44"/>
          <w:shd w:val="clear" w:fill="FFFFFF"/>
          <w:lang w:val="en-US" w:eastAsia="zh-CN"/>
        </w:rPr>
      </w:pPr>
      <w:r>
        <w:rPr>
          <w:rFonts w:hint="eastAsia" w:ascii="方正小标宋简体" w:hAnsi="方正小标宋简体" w:eastAsia="方正小标宋简体" w:cs="方正小标宋简体"/>
          <w:b w:val="0"/>
          <w:bCs w:val="0"/>
          <w:i w:val="0"/>
          <w:iCs w:val="0"/>
          <w:caps w:val="0"/>
          <w:color w:val="333333"/>
          <w:spacing w:val="4"/>
          <w:sz w:val="44"/>
          <w:szCs w:val="44"/>
          <w:shd w:val="clear" w:fill="FFFFFF"/>
          <w:lang w:eastAsia="zh-CN"/>
        </w:rPr>
        <w:t>《山东省公路工程施工分包管理实施细则》</w:t>
      </w:r>
      <w:r>
        <w:rPr>
          <w:rFonts w:hint="eastAsia" w:ascii="方正小标宋简体" w:hAnsi="方正小标宋简体" w:eastAsia="方正小标宋简体" w:cs="方正小标宋简体"/>
          <w:b w:val="0"/>
          <w:bCs w:val="0"/>
          <w:i w:val="0"/>
          <w:iCs w:val="0"/>
          <w:caps w:val="0"/>
          <w:color w:val="333333"/>
          <w:spacing w:val="4"/>
          <w:sz w:val="44"/>
          <w:szCs w:val="44"/>
          <w:shd w:val="clear" w:fill="FFFFFF"/>
          <w:lang w:val="en-US" w:eastAsia="zh-CN"/>
        </w:rPr>
        <w:t>起草说明</w:t>
      </w:r>
    </w:p>
    <w:p w14:paraId="201714ED">
      <w:pPr>
        <w:pStyle w:val="2"/>
        <w:rPr>
          <w:rFonts w:hint="eastAsia"/>
          <w:lang w:val="en-US" w:eastAsia="zh-CN"/>
        </w:rPr>
      </w:pPr>
    </w:p>
    <w:p w14:paraId="2B90C9D2">
      <w:pPr>
        <w:keepNext w:val="0"/>
        <w:keepLines w:val="0"/>
        <w:pageBreakBefore w:val="0"/>
        <w:kinsoku/>
        <w:wordWrap/>
        <w:overflowPunct/>
        <w:topLinePunct w:val="0"/>
        <w:autoSpaceDE/>
        <w:autoSpaceDN/>
        <w:bidi w:val="0"/>
        <w:adjustRightInd/>
        <w:snapToGrid/>
        <w:spacing w:line="240" w:lineRule="auto"/>
        <w:ind w:firstLine="672"/>
        <w:jc w:val="both"/>
        <w:rPr>
          <w:rFonts w:hint="eastAsia" w:ascii="仿宋" w:hAnsi="仿宋" w:eastAsia="仿宋" w:cs="仿宋"/>
          <w:b w:val="0"/>
          <w:bCs w:val="0"/>
          <w:i w:val="0"/>
          <w:iCs w:val="0"/>
          <w:caps w:val="0"/>
          <w:color w:val="333333"/>
          <w:spacing w:val="4"/>
          <w:sz w:val="32"/>
          <w:szCs w:val="32"/>
          <w:shd w:val="clear" w:fill="FFFFFF"/>
          <w:lang w:val="en-US" w:eastAsia="zh-CN"/>
        </w:rPr>
      </w:pPr>
      <w:r>
        <w:rPr>
          <w:rFonts w:hint="eastAsia" w:ascii="仿宋" w:hAnsi="仿宋" w:eastAsia="仿宋" w:cs="仿宋"/>
          <w:b w:val="0"/>
          <w:bCs w:val="0"/>
          <w:i w:val="0"/>
          <w:iCs w:val="0"/>
          <w:caps w:val="0"/>
          <w:color w:val="333333"/>
          <w:spacing w:val="4"/>
          <w:sz w:val="32"/>
          <w:szCs w:val="32"/>
          <w:shd w:val="clear" w:fill="FFFFFF"/>
          <w:lang w:val="en-US" w:eastAsia="zh-CN"/>
        </w:rPr>
        <w:t>现将《山东省公路工程施工分包管理实施细则》（以下简称《细则》）相关政策解读如下：</w:t>
      </w:r>
    </w:p>
    <w:p w14:paraId="762CBA76">
      <w:pPr>
        <w:keepNext w:val="0"/>
        <w:keepLines w:val="0"/>
        <w:pageBreakBefore w:val="0"/>
        <w:numPr>
          <w:ilvl w:val="0"/>
          <w:numId w:val="1"/>
        </w:numPr>
        <w:kinsoku/>
        <w:wordWrap/>
        <w:overflowPunct/>
        <w:topLinePunct w:val="0"/>
        <w:autoSpaceDE/>
        <w:autoSpaceDN/>
        <w:bidi w:val="0"/>
        <w:adjustRightInd/>
        <w:snapToGrid/>
        <w:spacing w:line="240" w:lineRule="auto"/>
        <w:ind w:firstLine="672"/>
        <w:jc w:val="both"/>
        <w:rPr>
          <w:rFonts w:hint="eastAsia" w:ascii="黑体" w:hAnsi="黑体" w:eastAsia="黑体" w:cs="黑体"/>
          <w:b w:val="0"/>
          <w:bCs w:val="0"/>
          <w:i w:val="0"/>
          <w:iCs w:val="0"/>
          <w:caps w:val="0"/>
          <w:color w:val="333333"/>
          <w:spacing w:val="4"/>
          <w:sz w:val="32"/>
          <w:szCs w:val="32"/>
          <w:shd w:val="clear" w:fill="FFFFFF"/>
          <w:lang w:val="en-US" w:eastAsia="zh-CN"/>
        </w:rPr>
      </w:pPr>
      <w:r>
        <w:rPr>
          <w:rFonts w:hint="eastAsia" w:ascii="黑体" w:hAnsi="黑体" w:eastAsia="黑体" w:cs="黑体"/>
          <w:b w:val="0"/>
          <w:bCs w:val="0"/>
          <w:i w:val="0"/>
          <w:iCs w:val="0"/>
          <w:caps w:val="0"/>
          <w:color w:val="333333"/>
          <w:spacing w:val="4"/>
          <w:sz w:val="32"/>
          <w:szCs w:val="32"/>
          <w:shd w:val="clear" w:fill="FFFFFF"/>
          <w:lang w:val="en-US" w:eastAsia="zh-CN"/>
        </w:rPr>
        <w:t>制定背景</w:t>
      </w:r>
    </w:p>
    <w:p w14:paraId="7399450D">
      <w:pPr>
        <w:keepNext w:val="0"/>
        <w:keepLines w:val="0"/>
        <w:pageBreakBefore w:val="0"/>
        <w:numPr>
          <w:ilvl w:val="0"/>
          <w:numId w:val="0"/>
        </w:numPr>
        <w:kinsoku/>
        <w:wordWrap/>
        <w:overflowPunct/>
        <w:topLinePunct w:val="0"/>
        <w:autoSpaceDE/>
        <w:autoSpaceDN/>
        <w:bidi w:val="0"/>
        <w:adjustRightInd/>
        <w:snapToGrid/>
        <w:spacing w:line="240" w:lineRule="auto"/>
        <w:ind w:firstLine="672"/>
        <w:jc w:val="both"/>
        <w:rPr>
          <w:rFonts w:hint="eastAsia" w:ascii="仿宋" w:hAnsi="仿宋" w:eastAsia="仿宋" w:cs="仿宋"/>
          <w:b w:val="0"/>
          <w:bCs w:val="0"/>
          <w:i w:val="0"/>
          <w:iCs w:val="0"/>
          <w:caps w:val="0"/>
          <w:color w:val="333333"/>
          <w:spacing w:val="4"/>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今年上半年，交通运输部发布了修订后的《公路工程施工分包管理办法》（一下简称《办法》），其对公路工程分包内容和范围、分包程序等都进行了优化。其后，交通运输部印发《关于加快推动&lt;公路工程施工分包管理办法&gt;落地实施的函》,要求各省制定相应实施细则。</w:t>
      </w:r>
      <w:bookmarkStart w:id="0" w:name="_GoBack"/>
      <w:bookmarkEnd w:id="0"/>
      <w:r>
        <w:rPr>
          <w:rFonts w:hint="eastAsia" w:ascii="仿宋" w:hAnsi="仿宋" w:eastAsia="仿宋" w:cs="仿宋"/>
          <w:i w:val="0"/>
          <w:iCs w:val="0"/>
          <w:caps w:val="0"/>
          <w:color w:val="333333"/>
          <w:spacing w:val="0"/>
          <w:sz w:val="32"/>
          <w:szCs w:val="32"/>
          <w:shd w:val="clear" w:fill="FFFFFF"/>
          <w:lang w:val="en-US" w:eastAsia="zh-CN"/>
        </w:rPr>
        <w:t>为加快推动《办法》落地实施，</w:t>
      </w:r>
      <w:r>
        <w:rPr>
          <w:rFonts w:hint="eastAsia" w:ascii="仿宋" w:hAnsi="仿宋" w:eastAsia="仿宋" w:cs="仿宋"/>
          <w:i w:val="0"/>
          <w:iCs w:val="0"/>
          <w:caps w:val="0"/>
          <w:color w:val="333333"/>
          <w:spacing w:val="0"/>
          <w:sz w:val="32"/>
          <w:szCs w:val="32"/>
          <w:shd w:val="clear" w:fill="FFFFFF"/>
        </w:rPr>
        <w:t>为进一步规范</w:t>
      </w:r>
      <w:r>
        <w:rPr>
          <w:rFonts w:hint="eastAsia" w:ascii="仿宋" w:hAnsi="仿宋" w:eastAsia="仿宋" w:cs="仿宋"/>
          <w:i w:val="0"/>
          <w:iCs w:val="0"/>
          <w:caps w:val="0"/>
          <w:color w:val="333333"/>
          <w:spacing w:val="0"/>
          <w:sz w:val="32"/>
          <w:szCs w:val="32"/>
          <w:shd w:val="clear" w:fill="FFFFFF"/>
          <w:lang w:val="en-US" w:eastAsia="zh-CN"/>
        </w:rPr>
        <w:t>我省公路工程施工分包</w:t>
      </w:r>
      <w:r>
        <w:rPr>
          <w:rFonts w:hint="eastAsia" w:ascii="仿宋" w:hAnsi="仿宋" w:eastAsia="仿宋" w:cs="仿宋"/>
          <w:i w:val="0"/>
          <w:iCs w:val="0"/>
          <w:caps w:val="0"/>
          <w:color w:val="333333"/>
          <w:spacing w:val="0"/>
          <w:sz w:val="32"/>
          <w:szCs w:val="32"/>
          <w:shd w:val="clear" w:fill="FFFFFF"/>
        </w:rPr>
        <w:t>行为管理，</w:t>
      </w:r>
      <w:r>
        <w:rPr>
          <w:rFonts w:hint="eastAsia" w:ascii="仿宋" w:hAnsi="仿宋" w:eastAsia="仿宋" w:cs="仿宋"/>
          <w:i w:val="0"/>
          <w:iCs w:val="0"/>
          <w:caps w:val="0"/>
          <w:color w:val="333333"/>
          <w:spacing w:val="0"/>
          <w:sz w:val="32"/>
          <w:szCs w:val="32"/>
          <w:shd w:val="clear" w:fill="FFFFFF"/>
          <w:lang w:val="en-US" w:eastAsia="zh-CN"/>
        </w:rPr>
        <w:t>规范公路建设市场秩序</w:t>
      </w: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lang w:val="en-US" w:eastAsia="zh-CN"/>
        </w:rPr>
        <w:t>结合本省实际，</w:t>
      </w:r>
      <w:r>
        <w:rPr>
          <w:rFonts w:hint="eastAsia" w:ascii="仿宋" w:hAnsi="仿宋" w:eastAsia="仿宋" w:cs="仿宋"/>
          <w:i w:val="0"/>
          <w:iCs w:val="0"/>
          <w:caps w:val="0"/>
          <w:color w:val="333333"/>
          <w:spacing w:val="0"/>
          <w:sz w:val="32"/>
          <w:szCs w:val="32"/>
          <w:shd w:val="clear" w:fill="FFFFFF"/>
        </w:rPr>
        <w:t>制订了《</w:t>
      </w:r>
      <w:r>
        <w:rPr>
          <w:rFonts w:hint="eastAsia" w:ascii="仿宋" w:hAnsi="仿宋" w:eastAsia="仿宋" w:cs="仿宋"/>
          <w:i w:val="0"/>
          <w:iCs w:val="0"/>
          <w:caps w:val="0"/>
          <w:color w:val="333333"/>
          <w:spacing w:val="0"/>
          <w:sz w:val="32"/>
          <w:szCs w:val="32"/>
          <w:shd w:val="clear" w:fill="FFFFFF"/>
          <w:lang w:val="en-US" w:eastAsia="zh-CN"/>
        </w:rPr>
        <w:t>细则</w:t>
      </w:r>
      <w:r>
        <w:rPr>
          <w:rFonts w:hint="eastAsia" w:ascii="仿宋" w:hAnsi="仿宋" w:eastAsia="仿宋" w:cs="仿宋"/>
          <w:i w:val="0"/>
          <w:iCs w:val="0"/>
          <w:caps w:val="0"/>
          <w:color w:val="333333"/>
          <w:spacing w:val="0"/>
          <w:sz w:val="32"/>
          <w:szCs w:val="32"/>
          <w:shd w:val="clear" w:fill="FFFFFF"/>
        </w:rPr>
        <w:t>》。</w:t>
      </w:r>
    </w:p>
    <w:p w14:paraId="53AB448C">
      <w:pPr>
        <w:keepNext w:val="0"/>
        <w:keepLines w:val="0"/>
        <w:pageBreakBefore w:val="0"/>
        <w:numPr>
          <w:ilvl w:val="0"/>
          <w:numId w:val="1"/>
        </w:numPr>
        <w:kinsoku/>
        <w:wordWrap/>
        <w:overflowPunct/>
        <w:topLinePunct w:val="0"/>
        <w:autoSpaceDE/>
        <w:autoSpaceDN/>
        <w:bidi w:val="0"/>
        <w:adjustRightInd/>
        <w:snapToGrid/>
        <w:spacing w:line="240" w:lineRule="auto"/>
        <w:ind w:firstLine="672"/>
        <w:jc w:val="both"/>
        <w:rPr>
          <w:rFonts w:hint="eastAsia" w:ascii="黑体" w:hAnsi="黑体" w:eastAsia="黑体" w:cs="黑体"/>
          <w:b w:val="0"/>
          <w:bCs w:val="0"/>
          <w:i w:val="0"/>
          <w:iCs w:val="0"/>
          <w:caps w:val="0"/>
          <w:color w:val="333333"/>
          <w:spacing w:val="4"/>
          <w:sz w:val="32"/>
          <w:szCs w:val="32"/>
          <w:shd w:val="clear" w:fill="FFFFFF"/>
          <w:lang w:val="en-US" w:eastAsia="zh-CN"/>
        </w:rPr>
      </w:pPr>
      <w:r>
        <w:rPr>
          <w:rFonts w:hint="eastAsia" w:ascii="黑体" w:hAnsi="黑体" w:eastAsia="黑体" w:cs="黑体"/>
          <w:b w:val="0"/>
          <w:bCs w:val="0"/>
          <w:i w:val="0"/>
          <w:iCs w:val="0"/>
          <w:caps w:val="0"/>
          <w:color w:val="333333"/>
          <w:spacing w:val="4"/>
          <w:sz w:val="32"/>
          <w:szCs w:val="32"/>
          <w:shd w:val="clear" w:fill="FFFFFF"/>
          <w:lang w:val="en-US" w:eastAsia="zh-CN"/>
        </w:rPr>
        <w:t>制定依据</w:t>
      </w:r>
    </w:p>
    <w:p w14:paraId="652CB884">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_GB2312" w:cs="仿宋"/>
          <w:b w:val="0"/>
          <w:bCs w:val="0"/>
          <w:i w:val="0"/>
          <w:iCs w:val="0"/>
          <w:caps w:val="0"/>
          <w:color w:val="333333"/>
          <w:spacing w:val="4"/>
          <w:sz w:val="32"/>
          <w:szCs w:val="32"/>
          <w:shd w:val="clear" w:fill="FFFFFF"/>
          <w:lang w:val="en-US" w:eastAsia="zh-CN"/>
        </w:rPr>
      </w:pPr>
      <w:r>
        <w:rPr>
          <w:rFonts w:hint="eastAsia" w:ascii="黑体" w:hAnsi="黑体" w:eastAsia="黑体" w:cs="黑体"/>
          <w:b w:val="0"/>
          <w:bCs w:val="0"/>
          <w:i w:val="0"/>
          <w:iCs w:val="0"/>
          <w:caps w:val="0"/>
          <w:color w:val="333333"/>
          <w:spacing w:val="4"/>
          <w:sz w:val="32"/>
          <w:szCs w:val="32"/>
          <w:shd w:val="clear" w:fill="FFFFFF"/>
          <w:lang w:val="en-US" w:eastAsia="zh-CN"/>
        </w:rPr>
        <w:t xml:space="preserve">   </w:t>
      </w: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lang w:val="en-US" w:eastAsia="zh-CN"/>
        </w:rPr>
        <w:t>细则</w:t>
      </w:r>
      <w:r>
        <w:rPr>
          <w:rFonts w:hint="eastAsia" w:ascii="仿宋" w:hAnsi="仿宋" w:eastAsia="仿宋" w:cs="仿宋"/>
          <w:i w:val="0"/>
          <w:iCs w:val="0"/>
          <w:caps w:val="0"/>
          <w:color w:val="333333"/>
          <w:spacing w:val="0"/>
          <w:sz w:val="32"/>
          <w:szCs w:val="32"/>
          <w:shd w:val="clear" w:fill="FFFFFF"/>
        </w:rPr>
        <w:t>》主要根据《中华人民共和国公路法》《中华人民共和国招标投标法》《建设工程质量管理条例》《建设工程安全生产管理条例》《公路建设市场管理办法》《公路工程施工分包管理办法》</w:t>
      </w:r>
      <w:r>
        <w:rPr>
          <w:rFonts w:ascii="仿宋_GB2312" w:hAnsi="宋体" w:eastAsia="仿宋_GB2312" w:cs="仿宋_GB2312"/>
          <w:i w:val="0"/>
          <w:iCs w:val="0"/>
          <w:caps w:val="0"/>
          <w:color w:val="333333"/>
          <w:spacing w:val="0"/>
          <w:sz w:val="31"/>
          <w:szCs w:val="31"/>
        </w:rPr>
        <w:t>等法规规章和有关文件制定</w:t>
      </w:r>
      <w:r>
        <w:rPr>
          <w:rFonts w:hint="eastAsia" w:ascii="仿宋_GB2312" w:hAnsi="宋体" w:eastAsia="仿宋_GB2312" w:cs="仿宋_GB2312"/>
          <w:i w:val="0"/>
          <w:iCs w:val="0"/>
          <w:caps w:val="0"/>
          <w:color w:val="333333"/>
          <w:spacing w:val="0"/>
          <w:sz w:val="31"/>
          <w:szCs w:val="31"/>
          <w:lang w:eastAsia="zh-CN"/>
        </w:rPr>
        <w:t>。</w:t>
      </w:r>
    </w:p>
    <w:p w14:paraId="0BA62DB7">
      <w:pPr>
        <w:keepNext w:val="0"/>
        <w:keepLines w:val="0"/>
        <w:pageBreakBefore w:val="0"/>
        <w:numPr>
          <w:ilvl w:val="0"/>
          <w:numId w:val="1"/>
        </w:numPr>
        <w:kinsoku/>
        <w:wordWrap/>
        <w:overflowPunct/>
        <w:topLinePunct w:val="0"/>
        <w:autoSpaceDE/>
        <w:autoSpaceDN/>
        <w:bidi w:val="0"/>
        <w:adjustRightInd/>
        <w:snapToGrid/>
        <w:spacing w:line="240" w:lineRule="auto"/>
        <w:ind w:firstLine="672"/>
        <w:jc w:val="both"/>
        <w:rPr>
          <w:rFonts w:hint="eastAsia" w:ascii="黑体" w:hAnsi="黑体" w:eastAsia="黑体" w:cs="黑体"/>
          <w:b w:val="0"/>
          <w:bCs w:val="0"/>
          <w:i w:val="0"/>
          <w:iCs w:val="0"/>
          <w:caps w:val="0"/>
          <w:color w:val="333333"/>
          <w:spacing w:val="4"/>
          <w:sz w:val="32"/>
          <w:szCs w:val="32"/>
          <w:shd w:val="clear" w:fill="FFFFFF"/>
          <w:lang w:val="en-US" w:eastAsia="zh-CN"/>
        </w:rPr>
      </w:pPr>
      <w:r>
        <w:rPr>
          <w:rFonts w:hint="eastAsia" w:ascii="黑体" w:hAnsi="黑体" w:eastAsia="黑体" w:cs="黑体"/>
          <w:b w:val="0"/>
          <w:bCs w:val="0"/>
          <w:i w:val="0"/>
          <w:iCs w:val="0"/>
          <w:caps w:val="0"/>
          <w:color w:val="333333"/>
          <w:spacing w:val="4"/>
          <w:sz w:val="32"/>
          <w:szCs w:val="32"/>
          <w:shd w:val="clear" w:fill="FFFFFF"/>
          <w:lang w:val="en-US" w:eastAsia="zh-CN"/>
        </w:rPr>
        <w:t>主要内容</w:t>
      </w:r>
    </w:p>
    <w:p w14:paraId="7825E759">
      <w:pPr>
        <w:keepNext w:val="0"/>
        <w:keepLines w:val="0"/>
        <w:pageBreakBefore w:val="0"/>
        <w:numPr>
          <w:ilvl w:val="0"/>
          <w:numId w:val="0"/>
        </w:numPr>
        <w:kinsoku/>
        <w:wordWrap/>
        <w:overflowPunct/>
        <w:topLinePunct w:val="0"/>
        <w:autoSpaceDE/>
        <w:autoSpaceDN/>
        <w:bidi w:val="0"/>
        <w:adjustRightInd/>
        <w:snapToGrid/>
        <w:spacing w:line="240" w:lineRule="auto"/>
        <w:ind w:firstLine="672"/>
        <w:jc w:val="both"/>
        <w:rPr>
          <w:rFonts w:hint="default" w:ascii="仿宋_GB2312" w:hAnsi="宋体" w:eastAsia="仿宋_GB2312" w:cs="仿宋_GB2312"/>
          <w:i w:val="0"/>
          <w:iCs w:val="0"/>
          <w:caps w:val="0"/>
          <w:color w:val="333333"/>
          <w:spacing w:val="0"/>
          <w:sz w:val="31"/>
          <w:szCs w:val="31"/>
          <w:u w:val="none"/>
        </w:rPr>
      </w:pPr>
      <w:r>
        <w:rPr>
          <w:rFonts w:ascii="仿宋_GB2312" w:hAnsi="宋体" w:eastAsia="仿宋_GB2312" w:cs="仿宋_GB2312"/>
          <w:i w:val="0"/>
          <w:iCs w:val="0"/>
          <w:caps w:val="0"/>
          <w:color w:val="333333"/>
          <w:spacing w:val="0"/>
          <w:sz w:val="31"/>
          <w:szCs w:val="31"/>
          <w:u w:val="none"/>
        </w:rPr>
        <w:t>《</w:t>
      </w:r>
      <w:r>
        <w:rPr>
          <w:rFonts w:hint="eastAsia" w:ascii="仿宋_GB2312" w:hAnsi="宋体" w:eastAsia="仿宋_GB2312" w:cs="仿宋_GB2312"/>
          <w:i w:val="0"/>
          <w:iCs w:val="0"/>
          <w:caps w:val="0"/>
          <w:color w:val="333333"/>
          <w:spacing w:val="0"/>
          <w:sz w:val="31"/>
          <w:szCs w:val="31"/>
          <w:u w:val="none"/>
          <w:lang w:val="en-US" w:eastAsia="zh-CN"/>
        </w:rPr>
        <w:t>细则</w:t>
      </w:r>
      <w:r>
        <w:rPr>
          <w:rFonts w:ascii="仿宋_GB2312" w:hAnsi="宋体" w:eastAsia="仿宋_GB2312" w:cs="仿宋_GB2312"/>
          <w:i w:val="0"/>
          <w:iCs w:val="0"/>
          <w:caps w:val="0"/>
          <w:color w:val="333333"/>
          <w:spacing w:val="0"/>
          <w:sz w:val="31"/>
          <w:szCs w:val="31"/>
          <w:u w:val="none"/>
        </w:rPr>
        <w:t>》共</w:t>
      </w:r>
      <w:r>
        <w:rPr>
          <w:rFonts w:hint="eastAsia" w:ascii="仿宋_GB2312" w:hAnsi="宋体" w:eastAsia="仿宋_GB2312" w:cs="仿宋_GB2312"/>
          <w:i w:val="0"/>
          <w:iCs w:val="0"/>
          <w:caps w:val="0"/>
          <w:color w:val="333333"/>
          <w:spacing w:val="0"/>
          <w:sz w:val="31"/>
          <w:szCs w:val="31"/>
          <w:u w:val="none"/>
          <w:lang w:val="en-US" w:eastAsia="zh-CN"/>
        </w:rPr>
        <w:t>七</w:t>
      </w:r>
      <w:r>
        <w:rPr>
          <w:rFonts w:ascii="仿宋_GB2312" w:hAnsi="宋体" w:eastAsia="仿宋_GB2312" w:cs="仿宋_GB2312"/>
          <w:i w:val="0"/>
          <w:iCs w:val="0"/>
          <w:caps w:val="0"/>
          <w:color w:val="333333"/>
          <w:spacing w:val="0"/>
          <w:sz w:val="31"/>
          <w:szCs w:val="31"/>
          <w:u w:val="none"/>
        </w:rPr>
        <w:t>章</w:t>
      </w:r>
      <w:r>
        <w:rPr>
          <w:rFonts w:hint="eastAsia" w:ascii="仿宋_GB2312" w:hAnsi="宋体" w:eastAsia="仿宋_GB2312" w:cs="仿宋_GB2312"/>
          <w:i w:val="0"/>
          <w:iCs w:val="0"/>
          <w:caps w:val="0"/>
          <w:color w:val="333333"/>
          <w:spacing w:val="0"/>
          <w:sz w:val="31"/>
          <w:szCs w:val="31"/>
          <w:u w:val="none"/>
          <w:lang w:eastAsia="zh-CN"/>
        </w:rPr>
        <w:t>、</w:t>
      </w:r>
      <w:r>
        <w:rPr>
          <w:rFonts w:hint="eastAsia" w:ascii="仿宋_GB2312" w:hAnsi="宋体" w:eastAsia="仿宋_GB2312" w:cs="仿宋_GB2312"/>
          <w:i w:val="0"/>
          <w:iCs w:val="0"/>
          <w:caps w:val="0"/>
          <w:color w:val="333333"/>
          <w:spacing w:val="0"/>
          <w:sz w:val="31"/>
          <w:szCs w:val="31"/>
          <w:u w:val="none"/>
          <w:lang w:val="en-US" w:eastAsia="zh-CN"/>
        </w:rPr>
        <w:t>三</w:t>
      </w:r>
      <w:r>
        <w:rPr>
          <w:rFonts w:ascii="仿宋_GB2312" w:hAnsi="宋体" w:eastAsia="仿宋_GB2312" w:cs="仿宋_GB2312"/>
          <w:i w:val="0"/>
          <w:iCs w:val="0"/>
          <w:caps w:val="0"/>
          <w:color w:val="333333"/>
          <w:spacing w:val="0"/>
          <w:sz w:val="31"/>
          <w:szCs w:val="31"/>
          <w:u w:val="none"/>
        </w:rPr>
        <w:t>十条，</w:t>
      </w:r>
      <w:r>
        <w:rPr>
          <w:rFonts w:hint="default" w:ascii="仿宋_GB2312" w:hAnsi="宋体" w:eastAsia="仿宋_GB2312" w:cs="仿宋_GB2312"/>
          <w:i w:val="0"/>
          <w:iCs w:val="0"/>
          <w:caps w:val="0"/>
          <w:color w:val="333333"/>
          <w:spacing w:val="0"/>
          <w:sz w:val="31"/>
          <w:szCs w:val="31"/>
          <w:u w:val="none"/>
        </w:rPr>
        <w:t>主要包括山东省</w:t>
      </w:r>
      <w:r>
        <w:rPr>
          <w:rFonts w:hint="eastAsia" w:ascii="仿宋_GB2312" w:hAnsi="宋体" w:eastAsia="仿宋_GB2312" w:cs="仿宋_GB2312"/>
          <w:i w:val="0"/>
          <w:iCs w:val="0"/>
          <w:caps w:val="0"/>
          <w:color w:val="333333"/>
          <w:spacing w:val="0"/>
          <w:sz w:val="31"/>
          <w:szCs w:val="31"/>
          <w:u w:val="none"/>
          <w:lang w:val="en-US" w:eastAsia="zh-CN"/>
        </w:rPr>
        <w:t>公路工程施工分包管理的总则、管理职责、分包条件、合同管理、行为管理、劳务合作管理和附则</w:t>
      </w:r>
      <w:r>
        <w:rPr>
          <w:rFonts w:hint="default" w:ascii="仿宋_GB2312" w:hAnsi="宋体" w:eastAsia="仿宋_GB2312" w:cs="仿宋_GB2312"/>
          <w:i w:val="0"/>
          <w:iCs w:val="0"/>
          <w:caps w:val="0"/>
          <w:color w:val="333333"/>
          <w:spacing w:val="0"/>
          <w:sz w:val="31"/>
          <w:szCs w:val="31"/>
          <w:u w:val="none"/>
        </w:rPr>
        <w:t>等内容</w:t>
      </w:r>
      <w:r>
        <w:rPr>
          <w:rFonts w:hint="eastAsia" w:ascii="仿宋_GB2312" w:hAnsi="宋体" w:eastAsia="仿宋_GB2312" w:cs="仿宋_GB2312"/>
          <w:i w:val="0"/>
          <w:iCs w:val="0"/>
          <w:caps w:val="0"/>
          <w:color w:val="333333"/>
          <w:spacing w:val="0"/>
          <w:sz w:val="31"/>
          <w:szCs w:val="31"/>
          <w:u w:val="none"/>
          <w:lang w:eastAsia="zh-CN"/>
        </w:rPr>
        <w:t>，</w:t>
      </w:r>
      <w:r>
        <w:rPr>
          <w:rFonts w:hint="eastAsia" w:ascii="仿宋_GB2312" w:hAnsi="宋体" w:eastAsia="仿宋_GB2312" w:cs="仿宋_GB2312"/>
          <w:i w:val="0"/>
          <w:iCs w:val="0"/>
          <w:caps w:val="0"/>
          <w:color w:val="333333"/>
          <w:spacing w:val="0"/>
          <w:sz w:val="31"/>
          <w:szCs w:val="31"/>
          <w:u w:val="none"/>
          <w:lang w:val="en-US" w:eastAsia="zh-CN"/>
        </w:rPr>
        <w:t>主要</w:t>
      </w:r>
      <w:r>
        <w:rPr>
          <w:rFonts w:hint="default" w:ascii="仿宋_GB2312" w:hAnsi="宋体" w:eastAsia="仿宋_GB2312" w:cs="仿宋_GB2312"/>
          <w:i w:val="0"/>
          <w:iCs w:val="0"/>
          <w:caps w:val="0"/>
          <w:color w:val="333333"/>
          <w:spacing w:val="0"/>
          <w:sz w:val="31"/>
          <w:szCs w:val="31"/>
          <w:u w:val="none"/>
        </w:rPr>
        <w:t>为：</w:t>
      </w:r>
    </w:p>
    <w:p w14:paraId="748338C1">
      <w:pPr>
        <w:spacing w:line="560" w:lineRule="exact"/>
        <w:ind w:firstLine="640" w:firstLineChars="200"/>
        <w:jc w:val="both"/>
        <w:rPr>
          <w:rFonts w:hint="eastAsia" w:ascii="仿宋_GB2312" w:hAnsi="宋体" w:eastAsia="仿宋_GB2312" w:cs="仿宋_GB2312"/>
          <w:i w:val="0"/>
          <w:iCs w:val="0"/>
          <w:caps w:val="0"/>
          <w:color w:val="333333"/>
          <w:spacing w:val="0"/>
          <w:sz w:val="31"/>
          <w:szCs w:val="31"/>
          <w:u w:val="none"/>
          <w:lang w:val="en-US" w:eastAsia="zh-CN"/>
        </w:rPr>
      </w:pPr>
      <w:r>
        <w:rPr>
          <w:rFonts w:hint="eastAsia" w:ascii="楷体" w:hAnsi="楷体" w:eastAsia="楷体" w:cs="楷体"/>
          <w:sz w:val="32"/>
          <w:szCs w:val="32"/>
          <w:lang w:val="en-US" w:eastAsia="zh-CN"/>
        </w:rPr>
        <w:t>（一）明确了行业监管</w:t>
      </w:r>
      <w:r>
        <w:rPr>
          <w:rFonts w:hint="eastAsia" w:ascii="楷体" w:hAnsi="楷体" w:eastAsia="楷体" w:cs="楷体"/>
          <w:sz w:val="32"/>
          <w:szCs w:val="32"/>
        </w:rPr>
        <w:t>职责分工。</w:t>
      </w:r>
      <w:r>
        <w:rPr>
          <w:rFonts w:hint="eastAsia" w:ascii="仿宋_GB2312" w:hAnsi="宋体" w:eastAsia="仿宋_GB2312" w:cs="仿宋_GB2312"/>
          <w:i w:val="0"/>
          <w:iCs w:val="0"/>
          <w:caps w:val="0"/>
          <w:color w:val="333333"/>
          <w:spacing w:val="0"/>
          <w:sz w:val="31"/>
          <w:szCs w:val="31"/>
          <w:u w:val="none"/>
        </w:rPr>
        <w:t>省交通运输厅对</w:t>
      </w:r>
      <w:r>
        <w:rPr>
          <w:rFonts w:hint="eastAsia" w:ascii="仿宋_GB2312" w:hAnsi="宋体" w:eastAsia="仿宋_GB2312" w:cs="仿宋_GB2312"/>
          <w:i w:val="0"/>
          <w:iCs w:val="0"/>
          <w:caps w:val="0"/>
          <w:color w:val="333333"/>
          <w:spacing w:val="0"/>
          <w:sz w:val="31"/>
          <w:szCs w:val="31"/>
          <w:u w:val="none"/>
          <w:lang w:val="en-US" w:eastAsia="zh-CN"/>
        </w:rPr>
        <w:t>本省行政区域内</w:t>
      </w:r>
      <w:r>
        <w:rPr>
          <w:rFonts w:hint="eastAsia" w:ascii="仿宋_GB2312" w:hAnsi="宋体" w:eastAsia="仿宋_GB2312" w:cs="仿宋_GB2312"/>
          <w:i w:val="0"/>
          <w:iCs w:val="0"/>
          <w:caps w:val="0"/>
          <w:color w:val="333333"/>
          <w:spacing w:val="0"/>
          <w:sz w:val="31"/>
          <w:szCs w:val="31"/>
          <w:u w:val="none"/>
        </w:rPr>
        <w:t>公路工程施工分包活动进行监督</w:t>
      </w:r>
      <w:r>
        <w:rPr>
          <w:rFonts w:hint="eastAsia" w:ascii="仿宋_GB2312" w:hAnsi="宋体" w:eastAsia="仿宋_GB2312" w:cs="仿宋_GB2312"/>
          <w:i w:val="0"/>
          <w:iCs w:val="0"/>
          <w:caps w:val="0"/>
          <w:color w:val="333333"/>
          <w:spacing w:val="0"/>
          <w:sz w:val="31"/>
          <w:szCs w:val="31"/>
          <w:u w:val="none"/>
          <w:lang w:val="en-US" w:eastAsia="zh-CN"/>
        </w:rPr>
        <w:t>和</w:t>
      </w:r>
      <w:r>
        <w:rPr>
          <w:rFonts w:hint="eastAsia" w:ascii="仿宋_GB2312" w:hAnsi="宋体" w:eastAsia="仿宋_GB2312" w:cs="仿宋_GB2312"/>
          <w:i w:val="0"/>
          <w:iCs w:val="0"/>
          <w:caps w:val="0"/>
          <w:color w:val="333333"/>
          <w:spacing w:val="0"/>
          <w:sz w:val="31"/>
          <w:szCs w:val="31"/>
          <w:u w:val="none"/>
        </w:rPr>
        <w:t>管理</w:t>
      </w:r>
      <w:r>
        <w:rPr>
          <w:rFonts w:hint="eastAsia" w:ascii="仿宋_GB2312" w:hAnsi="宋体" w:eastAsia="仿宋_GB2312" w:cs="仿宋_GB2312"/>
          <w:i w:val="0"/>
          <w:iCs w:val="0"/>
          <w:caps w:val="0"/>
          <w:color w:val="333333"/>
          <w:spacing w:val="0"/>
          <w:sz w:val="31"/>
          <w:szCs w:val="31"/>
          <w:u w:val="none"/>
          <w:lang w:eastAsia="zh-CN"/>
        </w:rPr>
        <w:t>，</w:t>
      </w:r>
      <w:r>
        <w:rPr>
          <w:rFonts w:hint="eastAsia" w:ascii="仿宋_GB2312" w:hAnsi="宋体" w:eastAsia="仿宋_GB2312" w:cs="仿宋_GB2312"/>
          <w:i w:val="0"/>
          <w:iCs w:val="0"/>
          <w:caps w:val="0"/>
          <w:color w:val="333333"/>
          <w:spacing w:val="0"/>
          <w:sz w:val="31"/>
          <w:szCs w:val="31"/>
          <w:u w:val="none"/>
          <w:lang w:val="en-US" w:eastAsia="zh-CN"/>
        </w:rPr>
        <w:t>负责</w:t>
      </w:r>
      <w:r>
        <w:rPr>
          <w:rFonts w:hint="eastAsia" w:ascii="仿宋_GB2312" w:hAnsi="宋体" w:eastAsia="仿宋_GB2312" w:cs="仿宋_GB2312"/>
          <w:i w:val="0"/>
          <w:iCs w:val="0"/>
          <w:caps w:val="0"/>
          <w:color w:val="333333"/>
          <w:spacing w:val="0"/>
          <w:sz w:val="31"/>
          <w:szCs w:val="31"/>
          <w:u w:val="none"/>
        </w:rPr>
        <w:t>制定</w:t>
      </w:r>
      <w:r>
        <w:rPr>
          <w:rFonts w:hint="eastAsia" w:ascii="仿宋_GB2312" w:hAnsi="宋体" w:eastAsia="仿宋_GB2312" w:cs="仿宋_GB2312"/>
          <w:i w:val="0"/>
          <w:iCs w:val="0"/>
          <w:caps w:val="0"/>
          <w:color w:val="333333"/>
          <w:spacing w:val="0"/>
          <w:sz w:val="31"/>
          <w:szCs w:val="31"/>
          <w:u w:val="none"/>
          <w:lang w:val="en-US" w:eastAsia="zh-CN"/>
        </w:rPr>
        <w:t>本省行政区域内</w:t>
      </w:r>
      <w:r>
        <w:rPr>
          <w:rFonts w:hint="eastAsia" w:ascii="仿宋_GB2312" w:hAnsi="宋体" w:eastAsia="仿宋_GB2312" w:cs="仿宋_GB2312"/>
          <w:i w:val="0"/>
          <w:iCs w:val="0"/>
          <w:caps w:val="0"/>
          <w:color w:val="333333"/>
          <w:spacing w:val="0"/>
          <w:sz w:val="31"/>
          <w:szCs w:val="31"/>
          <w:u w:val="none"/>
        </w:rPr>
        <w:t>公路工程施工分包管理</w:t>
      </w:r>
      <w:r>
        <w:rPr>
          <w:rFonts w:hint="eastAsia" w:ascii="仿宋_GB2312" w:hAnsi="宋体" w:eastAsia="仿宋_GB2312" w:cs="仿宋_GB2312"/>
          <w:i w:val="0"/>
          <w:iCs w:val="0"/>
          <w:caps w:val="0"/>
          <w:color w:val="333333"/>
          <w:spacing w:val="0"/>
          <w:sz w:val="31"/>
          <w:szCs w:val="31"/>
          <w:u w:val="none"/>
          <w:lang w:val="en-US" w:eastAsia="zh-CN"/>
        </w:rPr>
        <w:t>细则</w:t>
      </w:r>
      <w:r>
        <w:rPr>
          <w:rFonts w:hint="eastAsia" w:ascii="仿宋_GB2312" w:hAnsi="宋体" w:eastAsia="仿宋_GB2312" w:cs="仿宋_GB2312"/>
          <w:i w:val="0"/>
          <w:iCs w:val="0"/>
          <w:caps w:val="0"/>
          <w:color w:val="333333"/>
          <w:spacing w:val="0"/>
          <w:sz w:val="31"/>
          <w:szCs w:val="31"/>
          <w:u w:val="none"/>
        </w:rPr>
        <w:t>；指导和监督检查</w:t>
      </w:r>
      <w:r>
        <w:rPr>
          <w:rFonts w:hint="eastAsia" w:ascii="仿宋_GB2312" w:hAnsi="宋体" w:eastAsia="仿宋_GB2312" w:cs="仿宋_GB2312"/>
          <w:i w:val="0"/>
          <w:iCs w:val="0"/>
          <w:caps w:val="0"/>
          <w:color w:val="333333"/>
          <w:spacing w:val="0"/>
          <w:sz w:val="31"/>
          <w:szCs w:val="31"/>
          <w:u w:val="none"/>
          <w:lang w:val="en-US" w:eastAsia="zh-CN"/>
        </w:rPr>
        <w:t>设区的</w:t>
      </w:r>
      <w:r>
        <w:rPr>
          <w:rFonts w:hint="eastAsia" w:ascii="仿宋_GB2312" w:hAnsi="宋体" w:eastAsia="仿宋_GB2312" w:cs="仿宋_GB2312"/>
          <w:i w:val="0"/>
          <w:iCs w:val="0"/>
          <w:caps w:val="0"/>
          <w:color w:val="333333"/>
          <w:spacing w:val="0"/>
          <w:sz w:val="31"/>
          <w:szCs w:val="31"/>
          <w:u w:val="none"/>
        </w:rPr>
        <w:t>市</w:t>
      </w:r>
      <w:r>
        <w:rPr>
          <w:rFonts w:hint="eastAsia" w:ascii="仿宋_GB2312" w:hAnsi="宋体" w:eastAsia="仿宋_GB2312" w:cs="仿宋_GB2312"/>
          <w:i w:val="0"/>
          <w:iCs w:val="0"/>
          <w:caps w:val="0"/>
          <w:color w:val="333333"/>
          <w:spacing w:val="0"/>
          <w:sz w:val="31"/>
          <w:szCs w:val="31"/>
          <w:u w:val="none"/>
          <w:lang w:val="en-US" w:eastAsia="zh-CN"/>
        </w:rPr>
        <w:t>和</w:t>
      </w:r>
      <w:r>
        <w:rPr>
          <w:rFonts w:hint="eastAsia" w:ascii="仿宋_GB2312" w:hAnsi="宋体" w:eastAsia="仿宋_GB2312" w:cs="仿宋_GB2312"/>
          <w:i w:val="0"/>
          <w:iCs w:val="0"/>
          <w:caps w:val="0"/>
          <w:color w:val="333333"/>
          <w:spacing w:val="0"/>
          <w:sz w:val="31"/>
          <w:szCs w:val="31"/>
          <w:u w:val="none"/>
        </w:rPr>
        <w:t>县级交通运输主管部门对公路工程施工分包活动的监督管理工作。</w:t>
      </w:r>
      <w:r>
        <w:rPr>
          <w:rFonts w:hint="eastAsia" w:ascii="仿宋_GB2312" w:hAnsi="宋体" w:eastAsia="仿宋_GB2312" w:cs="仿宋_GB2312"/>
          <w:i w:val="0"/>
          <w:iCs w:val="0"/>
          <w:caps w:val="0"/>
          <w:color w:val="333333"/>
          <w:spacing w:val="0"/>
          <w:sz w:val="31"/>
          <w:szCs w:val="31"/>
          <w:u w:val="none"/>
          <w:lang w:val="en-US" w:eastAsia="zh-CN"/>
        </w:rPr>
        <w:t>设区的</w:t>
      </w:r>
      <w:r>
        <w:rPr>
          <w:rFonts w:hint="eastAsia" w:ascii="仿宋_GB2312" w:hAnsi="宋体" w:eastAsia="仿宋_GB2312" w:cs="仿宋_GB2312"/>
          <w:i w:val="0"/>
          <w:iCs w:val="0"/>
          <w:caps w:val="0"/>
          <w:color w:val="333333"/>
          <w:spacing w:val="0"/>
          <w:sz w:val="31"/>
          <w:szCs w:val="31"/>
          <w:u w:val="none"/>
        </w:rPr>
        <w:t>市</w:t>
      </w:r>
      <w:r>
        <w:rPr>
          <w:rFonts w:hint="eastAsia" w:ascii="仿宋_GB2312" w:hAnsi="宋体" w:eastAsia="仿宋_GB2312" w:cs="仿宋_GB2312"/>
          <w:i w:val="0"/>
          <w:iCs w:val="0"/>
          <w:caps w:val="0"/>
          <w:color w:val="333333"/>
          <w:spacing w:val="0"/>
          <w:sz w:val="31"/>
          <w:szCs w:val="31"/>
          <w:u w:val="none"/>
          <w:lang w:val="en-US" w:eastAsia="zh-CN"/>
        </w:rPr>
        <w:t>和</w:t>
      </w:r>
      <w:r>
        <w:rPr>
          <w:rFonts w:hint="eastAsia" w:ascii="仿宋_GB2312" w:hAnsi="宋体" w:eastAsia="仿宋_GB2312" w:cs="仿宋_GB2312"/>
          <w:i w:val="0"/>
          <w:iCs w:val="0"/>
          <w:caps w:val="0"/>
          <w:color w:val="333333"/>
          <w:spacing w:val="0"/>
          <w:sz w:val="31"/>
          <w:szCs w:val="31"/>
          <w:u w:val="none"/>
        </w:rPr>
        <w:t>县级交通运输主管部门负责本行政区域内公路工程施工分包活动的监督与管理工作。</w:t>
      </w:r>
    </w:p>
    <w:p w14:paraId="31BBE227">
      <w:pPr>
        <w:spacing w:line="560" w:lineRule="exact"/>
        <w:ind w:firstLine="620" w:firstLineChars="200"/>
        <w:jc w:val="both"/>
        <w:rPr>
          <w:rFonts w:hint="eastAsia" w:ascii="仿宋_GB2312" w:hAnsi="宋体" w:eastAsia="仿宋_GB2312" w:cs="仿宋_GB2312"/>
          <w:i w:val="0"/>
          <w:iCs w:val="0"/>
          <w:caps w:val="0"/>
          <w:color w:val="333333"/>
          <w:spacing w:val="0"/>
          <w:sz w:val="31"/>
          <w:szCs w:val="31"/>
          <w:u w:val="none"/>
        </w:rPr>
      </w:pPr>
      <w:r>
        <w:rPr>
          <w:rFonts w:hint="eastAsia" w:ascii="楷体" w:hAnsi="楷体" w:eastAsia="楷体" w:cs="楷体"/>
          <w:i w:val="0"/>
          <w:iCs w:val="0"/>
          <w:caps w:val="0"/>
          <w:color w:val="333333"/>
          <w:spacing w:val="0"/>
          <w:sz w:val="31"/>
          <w:szCs w:val="31"/>
          <w:u w:val="none"/>
          <w:lang w:eastAsia="zh-CN"/>
        </w:rPr>
        <w:t>（</w:t>
      </w:r>
      <w:r>
        <w:rPr>
          <w:rFonts w:hint="eastAsia" w:ascii="楷体" w:hAnsi="楷体" w:eastAsia="楷体" w:cs="楷体"/>
          <w:i w:val="0"/>
          <w:iCs w:val="0"/>
          <w:caps w:val="0"/>
          <w:color w:val="333333"/>
          <w:spacing w:val="0"/>
          <w:sz w:val="31"/>
          <w:szCs w:val="31"/>
          <w:u w:val="none"/>
          <w:lang w:val="en-US" w:eastAsia="zh-CN"/>
        </w:rPr>
        <w:t>二）</w:t>
      </w:r>
      <w:r>
        <w:rPr>
          <w:rFonts w:hint="eastAsia" w:ascii="楷体" w:hAnsi="楷体" w:eastAsia="楷体" w:cs="楷体"/>
          <w:i w:val="0"/>
          <w:iCs w:val="0"/>
          <w:caps w:val="0"/>
          <w:color w:val="333333"/>
          <w:spacing w:val="0"/>
          <w:sz w:val="31"/>
          <w:szCs w:val="31"/>
          <w:u w:val="none"/>
        </w:rPr>
        <w:t>明确了</w:t>
      </w:r>
      <w:r>
        <w:rPr>
          <w:rFonts w:hint="eastAsia" w:ascii="楷体" w:hAnsi="楷体" w:eastAsia="楷体" w:cs="楷体"/>
          <w:i w:val="0"/>
          <w:iCs w:val="0"/>
          <w:caps w:val="0"/>
          <w:color w:val="333333"/>
          <w:spacing w:val="0"/>
          <w:sz w:val="31"/>
          <w:szCs w:val="31"/>
          <w:u w:val="none"/>
          <w:lang w:val="en-US" w:eastAsia="zh-CN"/>
        </w:rPr>
        <w:t>分包范围和程序</w:t>
      </w:r>
      <w:r>
        <w:rPr>
          <w:rFonts w:hint="eastAsia" w:ascii="楷体" w:hAnsi="楷体" w:eastAsia="楷体" w:cs="楷体"/>
          <w:i w:val="0"/>
          <w:iCs w:val="0"/>
          <w:caps w:val="0"/>
          <w:color w:val="333333"/>
          <w:spacing w:val="0"/>
          <w:sz w:val="31"/>
          <w:szCs w:val="31"/>
          <w:u w:val="none"/>
        </w:rPr>
        <w:t>。</w:t>
      </w:r>
      <w:r>
        <w:rPr>
          <w:rFonts w:hint="eastAsia" w:ascii="仿宋_GB2312" w:hAnsi="宋体" w:eastAsia="仿宋_GB2312" w:cs="仿宋_GB2312"/>
          <w:i w:val="0"/>
          <w:iCs w:val="0"/>
          <w:caps w:val="0"/>
          <w:color w:val="333333"/>
          <w:spacing w:val="0"/>
          <w:sz w:val="31"/>
          <w:szCs w:val="31"/>
          <w:u w:val="none"/>
        </w:rPr>
        <w:t>承包人按照合同约定或者经发包人书面同意，可以将中标项目中负面清单以外的部分单位工程、分部工程或者分项工程分包给满足相应条件的其他专业施工单位完成。除负面清单以外不得分包的工程，发包人应当在招标文件中予以明确。</w:t>
      </w:r>
    </w:p>
    <w:p w14:paraId="4A83A818">
      <w:pPr>
        <w:spacing w:line="560" w:lineRule="exact"/>
        <w:ind w:firstLine="620" w:firstLineChars="200"/>
        <w:jc w:val="both"/>
        <w:rPr>
          <w:rFonts w:hint="default" w:ascii="仿宋_GB2312" w:hAnsi="仿宋_GB2312" w:eastAsia="仿宋_GB2312" w:cs="仿宋_GB2312"/>
          <w:lang w:val="en-US" w:eastAsia="zh-CN"/>
        </w:rPr>
      </w:pPr>
      <w:r>
        <w:rPr>
          <w:rFonts w:hint="eastAsia" w:ascii="楷体" w:hAnsi="楷体" w:eastAsia="楷体" w:cs="楷体"/>
          <w:i w:val="0"/>
          <w:iCs w:val="0"/>
          <w:caps w:val="0"/>
          <w:color w:val="333333"/>
          <w:spacing w:val="0"/>
          <w:sz w:val="31"/>
          <w:szCs w:val="31"/>
          <w:u w:val="none"/>
          <w:lang w:eastAsia="zh-CN"/>
        </w:rPr>
        <w:t>（</w:t>
      </w:r>
      <w:r>
        <w:rPr>
          <w:rFonts w:hint="eastAsia" w:ascii="楷体" w:hAnsi="楷体" w:eastAsia="楷体" w:cs="楷体"/>
          <w:i w:val="0"/>
          <w:iCs w:val="0"/>
          <w:caps w:val="0"/>
          <w:color w:val="333333"/>
          <w:spacing w:val="0"/>
          <w:sz w:val="31"/>
          <w:szCs w:val="31"/>
          <w:u w:val="none"/>
          <w:lang w:val="en-US" w:eastAsia="zh-CN"/>
        </w:rPr>
        <w:t>三）</w:t>
      </w:r>
      <w:r>
        <w:rPr>
          <w:rFonts w:hint="eastAsia" w:ascii="楷体" w:hAnsi="楷体" w:eastAsia="楷体" w:cs="楷体"/>
          <w:sz w:val="32"/>
          <w:szCs w:val="32"/>
          <w:lang w:val="en-US" w:eastAsia="zh-CN"/>
        </w:rPr>
        <w:t>明确了建设单位和参建单位分包管理职能。</w:t>
      </w:r>
      <w:r>
        <w:rPr>
          <w:rFonts w:hint="eastAsia" w:ascii="仿宋_GB2312" w:hAnsi="仿宋_GB2312" w:eastAsia="仿宋_GB2312" w:cs="仿宋_GB2312"/>
          <w:b w:val="0"/>
          <w:bCs w:val="0"/>
          <w:i w:val="0"/>
          <w:iCs w:val="0"/>
          <w:sz w:val="32"/>
          <w:szCs w:val="32"/>
          <w:lang w:val="en-US" w:eastAsia="zh-CN"/>
        </w:rPr>
        <w:t>为</w:t>
      </w:r>
      <w:r>
        <w:rPr>
          <w:rFonts w:hint="eastAsia" w:ascii="仿宋_GB2312" w:hAnsi="仿宋_GB2312" w:eastAsia="仿宋_GB2312" w:cs="仿宋_GB2312"/>
          <w:b w:val="0"/>
          <w:bCs w:val="0"/>
          <w:i w:val="0"/>
          <w:iCs w:val="0"/>
          <w:color w:val="auto"/>
          <w:sz w:val="32"/>
          <w:szCs w:val="32"/>
          <w:u w:val="none"/>
          <w:lang w:val="en-US" w:eastAsia="zh-CN"/>
        </w:rPr>
        <w:t>加强对施工分包活动的管理,规范分包各方的行为，《细则》详细规定了发包人、承包人、监理人和分包人在公路工程施工分包中的职责。</w:t>
      </w:r>
    </w:p>
    <w:p w14:paraId="7F661186">
      <w:pPr>
        <w:pStyle w:val="2"/>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（四）明确了分包人应当具备的条件和分包备案流程。</w:t>
      </w:r>
      <w:r>
        <w:rPr>
          <w:rFonts w:hint="eastAsia" w:ascii="仿宋_GB2312" w:hAnsi="仿宋_GB2312" w:eastAsia="仿宋_GB2312" w:cs="仿宋_GB2312"/>
          <w:sz w:val="32"/>
          <w:szCs w:val="32"/>
          <w:lang w:val="en-US" w:eastAsia="zh-CN"/>
        </w:rPr>
        <w:t>分包人应具备与分包工程相对应的资质、技术管理、安全生产能力和信用水平。</w:t>
      </w:r>
      <w:r>
        <w:rPr>
          <w:rFonts w:hint="eastAsia" w:ascii="仿宋_GB2312" w:hAnsi="仿宋_GB2312" w:eastAsia="仿宋_GB2312" w:cs="仿宋_GB2312"/>
          <w:sz w:val="32"/>
          <w:szCs w:val="32"/>
        </w:rPr>
        <w:t>承包人应在分包工程实施前，</w:t>
      </w:r>
      <w:r>
        <w:rPr>
          <w:rFonts w:hint="eastAsia" w:ascii="仿宋_GB2312" w:hAnsi="仿宋_GB2312" w:eastAsia="仿宋_GB2312" w:cs="仿宋_GB2312"/>
          <w:sz w:val="32"/>
          <w:szCs w:val="32"/>
          <w:lang w:val="en-US" w:eastAsia="zh-CN"/>
        </w:rPr>
        <w:t>应当</w:t>
      </w:r>
      <w:r>
        <w:rPr>
          <w:rFonts w:hint="eastAsia" w:ascii="仿宋_GB2312" w:hAnsi="仿宋_GB2312" w:eastAsia="仿宋_GB2312" w:cs="仿宋_GB2312"/>
          <w:sz w:val="32"/>
          <w:szCs w:val="32"/>
        </w:rPr>
        <w:t>对</w:t>
      </w:r>
      <w:r>
        <w:rPr>
          <w:rFonts w:ascii="仿宋_GB2312" w:hAnsi="仿宋_GB2312" w:eastAsia="仿宋_GB2312" w:cs="仿宋_GB2312"/>
          <w:sz w:val="32"/>
          <w:szCs w:val="32"/>
        </w:rPr>
        <w:t>分包合同进行备案</w:t>
      </w:r>
      <w:r>
        <w:rPr>
          <w:rFonts w:hint="eastAsia" w:ascii="仿宋_GB2312" w:hAnsi="仿宋_GB2312" w:eastAsia="仿宋_GB2312" w:cs="仿宋_GB2312"/>
          <w:sz w:val="32"/>
          <w:szCs w:val="32"/>
        </w:rPr>
        <w:t>审查，</w:t>
      </w:r>
      <w:r>
        <w:rPr>
          <w:rFonts w:ascii="仿宋_GB2312" w:hAnsi="仿宋_GB2312" w:eastAsia="仿宋_GB2312" w:cs="仿宋_GB2312"/>
          <w:sz w:val="32"/>
          <w:szCs w:val="32"/>
        </w:rPr>
        <w:t>未经备案的分包合同不得实施。</w:t>
      </w:r>
    </w:p>
    <w:p w14:paraId="25F3D57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3"/>
        <w:jc w:val="both"/>
        <w:textAlignment w:val="center"/>
        <w:rPr>
          <w:rFonts w:hint="eastAsia" w:ascii="仿宋" w:hAnsi="仿宋" w:eastAsia="仿宋" w:cs="仿宋"/>
          <w:b w:val="0"/>
          <w:bCs w:val="0"/>
          <w:i w:val="0"/>
          <w:iCs w:val="0"/>
          <w:caps w:val="0"/>
          <w:color w:val="333333"/>
          <w:spacing w:val="4"/>
          <w:sz w:val="32"/>
          <w:szCs w:val="32"/>
          <w:shd w:val="clear" w:fill="FFFFFF"/>
          <w:lang w:val="en-US" w:eastAsia="zh-CN"/>
        </w:rPr>
      </w:pPr>
      <w:r>
        <w:rPr>
          <w:rFonts w:hint="eastAsia" w:ascii="楷体" w:hAnsi="楷体" w:eastAsia="楷体" w:cs="楷体"/>
          <w:sz w:val="32"/>
          <w:szCs w:val="32"/>
          <w:lang w:val="en-US" w:eastAsia="zh-CN"/>
        </w:rPr>
        <w:t>（五）明确劳务合作的有关要求。</w:t>
      </w:r>
      <w:r>
        <w:rPr>
          <w:rFonts w:hint="eastAsia" w:ascii="仿宋_GB2312" w:hAnsi="仿宋_GB2312" w:eastAsia="仿宋_GB2312" w:cs="仿宋_GB2312"/>
          <w:sz w:val="32"/>
          <w:szCs w:val="32"/>
          <w:lang w:val="en-US" w:eastAsia="zh-CN"/>
        </w:rPr>
        <w:t>劳务合作不属于施工分包，</w:t>
      </w:r>
      <w:r>
        <w:rPr>
          <w:rFonts w:hint="eastAsia" w:ascii="仿宋_GB2312" w:hAnsi="仿宋_GB2312" w:eastAsia="仿宋_GB2312" w:cs="仿宋_GB2312"/>
          <w:sz w:val="32"/>
          <w:szCs w:val="32"/>
        </w:rPr>
        <w:t>承包人（分包人）应当按照合同约定对劳务合作企业的劳务作业人员进行管理</w:t>
      </w:r>
      <w:r>
        <w:rPr>
          <w:rFonts w:hint="eastAsia" w:ascii="仿宋_GB2312" w:hAnsi="仿宋_GB2312" w:eastAsia="仿宋_GB2312" w:cs="仿宋_GB2312"/>
          <w:sz w:val="32"/>
          <w:szCs w:val="32"/>
          <w:lang w:eastAsia="zh-CN"/>
        </w:rPr>
        <w:t>。</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6B114">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10C9F8">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010C9F8">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0F3FAC"/>
    <w:multiLevelType w:val="singleLevel"/>
    <w:tmpl w:val="6A0F3FA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2YTI3OGUzMzNmNTFhYWE3MDkyNjljN2ZjNGE1YzkifQ=="/>
  </w:docVars>
  <w:rsids>
    <w:rsidRoot w:val="4E076260"/>
    <w:rsid w:val="0C33194A"/>
    <w:rsid w:val="30F97F30"/>
    <w:rsid w:val="32E25FFF"/>
    <w:rsid w:val="43511C01"/>
    <w:rsid w:val="4E076260"/>
    <w:rsid w:val="66091B74"/>
    <w:rsid w:val="70CC0152"/>
    <w:rsid w:val="7671288A"/>
    <w:rsid w:val="79662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6"/>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spacing w:line="440" w:lineRule="exact"/>
      <w:jc w:val="center"/>
    </w:pPr>
    <w:rPr>
      <w:rFonts w:ascii="方正小标宋简体" w:hAnsi="宋体" w:eastAsia="方正小标宋简体" w:cs="宋体"/>
      <w:kern w:val="0"/>
      <w:sz w:val="24"/>
      <w:szCs w:val="24"/>
    </w:rPr>
  </w:style>
  <w:style w:type="paragraph" w:styleId="3">
    <w:name w:val="Body Text First Indent 2"/>
    <w:basedOn w:val="4"/>
    <w:next w:val="1"/>
    <w:qFormat/>
    <w:uiPriority w:val="0"/>
    <w:pPr>
      <w:ind w:firstLine="420" w:firstLineChars="200"/>
    </w:pPr>
    <w:rPr>
      <w:rFonts w:ascii="Times New Roman" w:hAnsi="Times New Roman"/>
    </w:rPr>
  </w:style>
  <w:style w:type="paragraph" w:styleId="4">
    <w:name w:val="Body Text Indent"/>
    <w:basedOn w:val="1"/>
    <w:next w:val="3"/>
    <w:autoRedefine/>
    <w:unhideWhenUsed/>
    <w:qFormat/>
    <w:uiPriority w:val="99"/>
    <w:pPr>
      <w:spacing w:after="120"/>
      <w:ind w:left="420" w:leftChars="200"/>
    </w:pPr>
  </w:style>
  <w:style w:type="paragraph" w:customStyle="1" w:styleId="6">
    <w:name w:val="reader-word-layer"/>
    <w:basedOn w:val="1"/>
    <w:qFormat/>
    <w:uiPriority w:val="0"/>
    <w:pPr>
      <w:widowControl/>
      <w:spacing w:before="100" w:beforeAutospacing="1" w:after="100" w:afterAutospacing="1"/>
      <w:jc w:val="left"/>
    </w:pPr>
    <w:rPr>
      <w:rFonts w:ascii="宋体" w:hAnsi="宋体" w:eastAsia="宋体" w:cs="宋体"/>
      <w:kern w:val="0"/>
      <w:sz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892</Words>
  <Characters>892</Characters>
  <Lines>0</Lines>
  <Paragraphs>0</Paragraphs>
  <TotalTime>1</TotalTime>
  <ScaleCrop>false</ScaleCrop>
  <LinksUpToDate>false</LinksUpToDate>
  <CharactersWithSpaces>895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2024-05-13T06:32:00Z</dcterms:created>
  <dc:creator>许琳</dc:creator>
  <cp:lastModifiedBy>NTKO</cp:lastModifiedBy>
  <cp:lastPrinted>2024-05-21T08:02:00Z</cp:lastPrinted>
  <dcterms:modified xsi:type="dcterms:W3CDTF">2024-08-12T06:45:48Z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37CC9093B7774623954872AFE9EB9A27_11</vt:lpwstr>
  </property>
</Properties>
</file>