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91D7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-US" w:eastAsia="zh-CN"/>
        </w:rPr>
      </w:pPr>
      <w:bookmarkStart w:id="0" w:name="_GoBack"/>
      <w:bookmarkEnd w:id="0"/>
    </w:p>
    <w:p w14:paraId="52F747C7">
      <w:pP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-US" w:eastAsia="zh-CN"/>
        </w:rPr>
      </w:pPr>
    </w:p>
    <w:p w14:paraId="114575B4"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-US" w:eastAsia="zh-CN"/>
        </w:rPr>
      </w:pPr>
    </w:p>
    <w:p w14:paraId="18B5D672"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-US" w:eastAsia="zh-CN"/>
        </w:rPr>
      </w:pPr>
    </w:p>
    <w:p w14:paraId="65D635F2">
      <w:pPr>
        <w:pStyle w:val="2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24"/>
          <w:lang w:val="en-US" w:eastAsia="zh-CN"/>
        </w:rPr>
      </w:pPr>
    </w:p>
    <w:p w14:paraId="3CD942AD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lang w:val="en-US" w:eastAsia="zh-CN"/>
        </w:rPr>
        <w:t>山东省交通运输厅</w:t>
      </w:r>
    </w:p>
    <w:p w14:paraId="3FC675F8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  <w:lang w:val="en-US" w:eastAsia="zh-CN"/>
        </w:rPr>
        <w:t>关于2025年度全省出租汽车服务质量信誉考核AAA及以上等级核定结果的公示</w:t>
      </w:r>
    </w:p>
    <w:p w14:paraId="2FF61922">
      <w:pPr>
        <w:tabs>
          <w:tab w:val="left" w:pos="993"/>
          <w:tab w:val="left" w:pos="1418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CB7E112">
      <w:pPr>
        <w:tabs>
          <w:tab w:val="left" w:pos="993"/>
          <w:tab w:val="left" w:pos="1418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根据《山东省交通运输厅关于做好202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年度出租汽车服务质量信誉考核工作的通知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相关要求，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按照《交通运输部关于印发&lt;出租汽车服务质量信誉考核办法&gt;的通知》（交运规〔2022〕2号）和《山东省交通运输厅关于印发&lt;出租汽车服务质量信誉考核办法&gt;的通知》（鲁交发〔2024〕10号）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省厅依申请对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  <w:lang w:eastAsia="zh-CN"/>
        </w:rPr>
        <w:t>上报的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44家20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年度AAA级出租汽车企业服务质量信誉等级初评结果</w:t>
      </w:r>
      <w:r>
        <w:rPr>
          <w:rFonts w:hint="eastAsia" w:ascii="仿宋_GB2312" w:eastAsia="仿宋_GB2312"/>
          <w:sz w:val="32"/>
          <w:szCs w:val="32"/>
          <w:lang w:eastAsia="zh-CN"/>
        </w:rPr>
        <w:t>组织了</w:t>
      </w:r>
      <w:r>
        <w:rPr>
          <w:rFonts w:hint="eastAsia" w:ascii="仿宋_GB2312" w:eastAsia="仿宋_GB2312"/>
          <w:sz w:val="32"/>
          <w:szCs w:val="32"/>
        </w:rPr>
        <w:t>核定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44</w:t>
      </w:r>
      <w:r>
        <w:rPr>
          <w:rFonts w:hint="eastAsia" w:ascii="仿宋_GB2312" w:eastAsia="仿宋_GB2312"/>
          <w:sz w:val="32"/>
          <w:szCs w:val="32"/>
        </w:rPr>
        <w:t>家出租汽车企业复核结果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与</w:t>
      </w:r>
      <w:r>
        <w:rPr>
          <w:rFonts w:hint="eastAsia" w:ascii="仿宋_GB2312" w:eastAsia="仿宋_GB2312"/>
          <w:sz w:val="32"/>
          <w:szCs w:val="32"/>
        </w:rPr>
        <w:t>初评结果一致。现将考核评定结果予以公示。</w:t>
      </w:r>
    </w:p>
    <w:p w14:paraId="10845574">
      <w:pPr>
        <w:tabs>
          <w:tab w:val="left" w:pos="993"/>
          <w:tab w:val="left" w:pos="1418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日。</w:t>
      </w:r>
    </w:p>
    <w:p w14:paraId="2A04CD4F">
      <w:pPr>
        <w:tabs>
          <w:tab w:val="left" w:pos="993"/>
          <w:tab w:val="left" w:pos="1418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期内，如对此次考核评定结果有异议的，可通过电话、电子邮件、信函等形式向山东省交通运输厅反映。反映情况须客观真实，以单位名义反映情况的材料需加盖单位公章，以个人名义反映情况的材料应署实名并提供有效联系方式。</w:t>
      </w:r>
    </w:p>
    <w:p w14:paraId="7DC03EFF">
      <w:pPr>
        <w:tabs>
          <w:tab w:val="left" w:pos="993"/>
          <w:tab w:val="left" w:pos="1418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789DA33">
      <w:pPr>
        <w:tabs>
          <w:tab w:val="left" w:pos="993"/>
          <w:tab w:val="left" w:pos="1418"/>
        </w:tabs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 系 人：山东省交通运输厅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吴东</w:t>
      </w:r>
    </w:p>
    <w:p w14:paraId="07A23EA4">
      <w:pPr>
        <w:tabs>
          <w:tab w:val="left" w:pos="993"/>
          <w:tab w:val="left" w:pos="1418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联系电话：0531-51762339</w:t>
      </w:r>
    </w:p>
    <w:p w14:paraId="75AF5D6A">
      <w:pPr>
        <w:tabs>
          <w:tab w:val="left" w:pos="993"/>
          <w:tab w:val="left" w:pos="1418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电子邮箱：sjtystcsjtc@shandong.cn</w:t>
      </w:r>
    </w:p>
    <w:p w14:paraId="77BD578A">
      <w:pPr>
        <w:tabs>
          <w:tab w:val="left" w:pos="993"/>
          <w:tab w:val="left" w:pos="1418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通讯地址：山东省济南市舜耕路19号，邮 编：250002。</w:t>
      </w:r>
    </w:p>
    <w:p w14:paraId="3495D6D3">
      <w:pPr>
        <w:tabs>
          <w:tab w:val="left" w:pos="993"/>
          <w:tab w:val="left" w:pos="1418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565624C">
      <w:pPr>
        <w:tabs>
          <w:tab w:val="left" w:pos="993"/>
          <w:tab w:val="left" w:pos="1418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 w14:paraId="7C8D373D">
      <w:pPr>
        <w:tabs>
          <w:tab w:val="left" w:pos="993"/>
          <w:tab w:val="left" w:pos="1418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                     山东省交通运输厅</w:t>
      </w:r>
    </w:p>
    <w:p w14:paraId="070B54D7">
      <w:pPr>
        <w:tabs>
          <w:tab w:val="left" w:pos="993"/>
          <w:tab w:val="left" w:pos="1418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F918C4F">
      <w:pPr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b/>
          <w:color w:val="auto"/>
          <w:sz w:val="32"/>
          <w:szCs w:val="32"/>
        </w:rPr>
        <w:br w:type="page"/>
      </w:r>
    </w:p>
    <w:p w14:paraId="73848789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全省出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租汽车</w:t>
      </w:r>
    </w:p>
    <w:p w14:paraId="6C56733D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服务质量信誉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val="en-US" w:eastAsia="zh-CN"/>
        </w:rPr>
        <w:t>AAA及以上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等级核定结果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498"/>
        <w:gridCol w:w="1177"/>
        <w:gridCol w:w="3625"/>
        <w:gridCol w:w="1062"/>
        <w:gridCol w:w="713"/>
        <w:gridCol w:w="804"/>
      </w:tblGrid>
      <w:tr w14:paraId="6C90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vAlign w:val="center"/>
          </w:tcPr>
          <w:p w14:paraId="7850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D06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CE5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727C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7B60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2DB4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  <w:p w14:paraId="4E8F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分数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FF8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考核等级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32F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复核结果</w:t>
            </w:r>
          </w:p>
        </w:tc>
      </w:tr>
      <w:tr w14:paraId="0DC3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530C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14:paraId="541C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7889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3984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济南三和出租汽车有限公司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7B17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935.11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9D4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A81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CC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0769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4B95D5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51B6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47BB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济南康达汽车出租有限公司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1FA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917.68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3D6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8AE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1DA0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76DC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2EB8EC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13EF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653C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济南越驰客车出租有限公司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7ECE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910.68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0F0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3F1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9E2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500D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72889F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6075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4131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济南强生客车出租有限公司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A9C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908.44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6C0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EBD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0B0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124F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70157C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7EE0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4918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济南迅达客运出租有限公司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16E9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923.25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272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682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B99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3AD0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615696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6C7B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6190A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济南恒通汽车服务有限责任公司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724C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897.56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071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6DE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329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382C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297671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4218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3CD4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山东黄金汽车服务有限责任公司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4ED5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864.17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66E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3C8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DCC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37F9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580DF7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75AF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5D76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山东省交通运输集团有限公司济南出租汽车管理中心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528A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853.54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9A0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FF4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E6C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7F52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07F47C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2AC3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2894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济南大地汽车出租有限公司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00E3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851.64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310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F47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23D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0971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202B52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53BE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7ACA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山东鲁能泉城客运出租有限公司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7D52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852.57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51CC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188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EF7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06E0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1D2ABB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3846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6C85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济南天府客运出租有限责任公司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1F07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852.88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395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9D1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1F6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1248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61C120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3C82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2271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济南汇元出租汽车有限公司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5DAC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852.77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90B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FD6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370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499C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7F7B2E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3769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3D1A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山东黄金汽车服务有限责任公司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01F4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889.37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EDC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014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1DA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3E8B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347670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4ED2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1CDF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山东及时雨汽车科技有限公司济南分公司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7625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870.54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B90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940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D59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6626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10A5BB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3CED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0B0A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青岛百路泽通信息科技股份有限公司济南分公司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548E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853.49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CE6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EF0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A5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6E75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2E10A9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5939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44CA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云南天谷科技开发有限公司济南分公司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798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863.25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55D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18F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E29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05F2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14:paraId="699B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6E7A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33D1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青岛海博客运出租汽车有限公司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647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950.47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A6F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28C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D8F0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37D5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23151B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0B79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0575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青岛市出租汽车股份有限公司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1501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925.68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B0C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18C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30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0C5A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189B6C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12F7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0EB4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青岛路远信息技术有限公司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673D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917.17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D09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2F1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401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0CE3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14:paraId="2A91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31BD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71F7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滕州市交发道路运输服务有限公司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646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948.10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5BA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F8F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14F9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1BAD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0CF6ED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6281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6EC2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滕州市金道出租客运有限公司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B09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946.00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518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A7B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4824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2C04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75CC84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6294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3818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内蒙古小牛网络科技有限公司枣庄分公司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710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893.00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84C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C04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713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575E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14:paraId="47CD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53AD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08AC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东营市福宝出租汽车有限公司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4FE5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882.07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F52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FF0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5F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6D49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3BE65B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69C9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2B3B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东营市垦利区交通兴运出租汽车服务站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09CD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919.70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786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ED0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4D7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083D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330F63E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1E07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3081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东营市公共交通集团有限公司出租汽车分公司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7BD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894.79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383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FFF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BA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5E23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04623F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77C8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1A94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东营市鑫通恒顺汽车服务有限责任公司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59BC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854.87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D1E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4CD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4DA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3F8DC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29CC75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0097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vAlign w:val="center"/>
          </w:tcPr>
          <w:p w14:paraId="0489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东营宏运出租汽车有限责任公司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4FC1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897.22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F84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E7D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74A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7E1F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2806AC0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3D7E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网络预约出租汽车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519B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山东及时雨汽车科技有限公司东营分公司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3115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907.61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474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0799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6D4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6085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14:paraId="5919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7597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1F5E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济宁市新交运出租汽车有限公司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10C5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873.00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1EC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404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DE3F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05B2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166364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00B9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2B3F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济宁市富达出租汽车有限公司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032B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900.00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141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B061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DBF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64E1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58CD07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7587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5B3A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济宁市交运集团有限公司出租车公司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687A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858.00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5D64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903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812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31E1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5E8860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5902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642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济宁众鑫出租汽车有限责任公司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1BDA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866.00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CA9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F39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7AF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138D8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680F03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3828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68DB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济宁交运联运有限公司出租车公司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581C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852.00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B1E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65AF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7A8A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4810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424A1E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22FE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31B3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济宁市汇通运输有限公司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5083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883.00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9D8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101C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E8C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2F33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32CA88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52E8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4D2E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济宁华通运输有限公司出租分公司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18BC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858.00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15AA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FE8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17A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5CEC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5DDB60C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753E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310A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济宁北城出租汽车有限责任公司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282F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851.00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4231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3B5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60C2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3A95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70FCB9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2982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3DD8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济宁市华中汽车出租有限公司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1679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868.00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9E6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CFE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E98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1D9D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14:paraId="50D1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5F2F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3025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德州交通集团有限公司出租旅游分公司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1C9F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862.27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343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FC4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4522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0707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24261F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17C3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46A0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德州升辉汽车出租有限公司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5E1F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890.00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D74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28A4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53BE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4CB5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187E53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7FB0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7412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德州联运出租汽车有限公司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1F18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930.92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0DA1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3DF0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BE3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2F89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007860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33F6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196B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德州晨铭出租汽车有限公司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517E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865.57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3E20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A85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2650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6BE3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2" w:type="pct"/>
            <w:vMerge w:val="restart"/>
            <w:shd w:val="clear" w:color="auto" w:fill="auto"/>
            <w:noWrap/>
            <w:vAlign w:val="center"/>
          </w:tcPr>
          <w:p w14:paraId="0F6A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5D03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276C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聊城市东昌第四汽车运输有限公司出租分公司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62F13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890.00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2E75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D87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0BCC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6CB3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48C7359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4879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2057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聊城市淼淼旅游出租有限公司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6B4E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864.50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6D5B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409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  <w:tr w14:paraId="330B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77" w:type="pct"/>
            <w:shd w:val="clear" w:color="auto" w:fill="auto"/>
            <w:noWrap/>
            <w:vAlign w:val="center"/>
          </w:tcPr>
          <w:p w14:paraId="3AD3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2" w:type="pct"/>
            <w:vMerge w:val="continue"/>
            <w:shd w:val="clear" w:color="auto" w:fill="auto"/>
            <w:noWrap/>
            <w:vAlign w:val="center"/>
          </w:tcPr>
          <w:p w14:paraId="776AA8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pct"/>
            <w:shd w:val="clear" w:color="auto" w:fill="auto"/>
            <w:noWrap/>
            <w:vAlign w:val="center"/>
          </w:tcPr>
          <w:p w14:paraId="65CD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巡游出租汽车</w:t>
            </w:r>
          </w:p>
        </w:tc>
        <w:tc>
          <w:tcPr>
            <w:tcW w:w="2126" w:type="pct"/>
            <w:shd w:val="clear" w:color="auto" w:fill="auto"/>
            <w:noWrap/>
            <w:vAlign w:val="center"/>
          </w:tcPr>
          <w:p w14:paraId="6176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聊城交通汽运集团旅游出租分公司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14:paraId="0C36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886.62</w:t>
            </w:r>
          </w:p>
        </w:tc>
        <w:tc>
          <w:tcPr>
            <w:tcW w:w="418" w:type="pct"/>
            <w:shd w:val="clear" w:color="auto" w:fill="auto"/>
            <w:noWrap/>
            <w:vAlign w:val="center"/>
          </w:tcPr>
          <w:p w14:paraId="7535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5CF4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</w:tr>
    </w:tbl>
    <w:p w14:paraId="3403E013">
      <w:pPr>
        <w:pStyle w:val="9"/>
        <w:widowControl/>
        <w:spacing w:before="0" w:beforeAutospacing="0" w:after="0" w:afterAutospacing="0" w:line="580" w:lineRule="exact"/>
        <w:rPr>
          <w:rFonts w:ascii="仿宋_GB2312" w:hAnsi="仿宋_GB2312" w:cs="仿宋_GB2312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NjczYTUzNzk0ZjQ5NTM0MGIxODMxYzJjNTdkZmMifQ=="/>
  </w:docVars>
  <w:rsids>
    <w:rsidRoot w:val="00000000"/>
    <w:rsid w:val="042A11BB"/>
    <w:rsid w:val="0C182AAB"/>
    <w:rsid w:val="0E837D5C"/>
    <w:rsid w:val="186639CE"/>
    <w:rsid w:val="1A504131"/>
    <w:rsid w:val="204108D4"/>
    <w:rsid w:val="23CE3C4D"/>
    <w:rsid w:val="248D25F5"/>
    <w:rsid w:val="25D05E13"/>
    <w:rsid w:val="2C231D5B"/>
    <w:rsid w:val="32A203C1"/>
    <w:rsid w:val="36AC3497"/>
    <w:rsid w:val="3B047A7F"/>
    <w:rsid w:val="516813C9"/>
    <w:rsid w:val="52274009"/>
    <w:rsid w:val="57F67538"/>
    <w:rsid w:val="5A8C3FBB"/>
    <w:rsid w:val="5C0E1115"/>
    <w:rsid w:val="6186435F"/>
    <w:rsid w:val="61EA2FCC"/>
    <w:rsid w:val="69C445E5"/>
    <w:rsid w:val="6C0B610A"/>
    <w:rsid w:val="6E1509BA"/>
    <w:rsid w:val="6EC33686"/>
    <w:rsid w:val="6FE0340A"/>
    <w:rsid w:val="6FED3D79"/>
    <w:rsid w:val="768A6E35"/>
    <w:rsid w:val="792C14FF"/>
    <w:rsid w:val="7A8E31D8"/>
    <w:rsid w:val="7B30793B"/>
    <w:rsid w:val="7B70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9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仿宋_GB2312" w:cs="Times New Roman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列出段落1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日期 Char"/>
    <w:basedOn w:val="12"/>
    <w:link w:val="6"/>
    <w:qFormat/>
    <w:uiPriority w:val="99"/>
  </w:style>
  <w:style w:type="paragraph" w:customStyle="1" w:styleId="18">
    <w:name w:val="Table caption|1"/>
    <w:basedOn w:val="1"/>
    <w:qFormat/>
    <w:uiPriority w:val="0"/>
    <w:pPr>
      <w:spacing w:line="331" w:lineRule="auto"/>
      <w:ind w:firstLine="200" w:firstLineChars="200"/>
      <w:jc w:val="lef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styleId="19">
    <w:name w:val="No Spacing"/>
    <w:qFormat/>
    <w:uiPriority w:val="1"/>
    <w:pPr>
      <w:widowControl w:val="0"/>
    </w:pPr>
    <w:rPr>
      <w:rFonts w:ascii="Times New Roman" w:hAnsi="Times New Roman" w:eastAsia="宋体" w:cs="Times New Roman"/>
      <w:color w:val="000000"/>
      <w:kern w:val="0"/>
      <w:sz w:val="21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1640</Words>
  <Characters>2062</Characters>
  <Paragraphs>527</Paragraphs>
  <TotalTime>19</TotalTime>
  <ScaleCrop>false</ScaleCrop>
  <LinksUpToDate>false</LinksUpToDate>
  <CharactersWithSpaces>2116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2023-12-06T07:07:00Z</dcterms:created>
  <dc:creator>Windows 用户</dc:creator>
  <cp:lastModifiedBy>secularize...</cp:lastModifiedBy>
  <cp:lastPrinted>2026-07-20T02:06:57Z</cp:lastPrinted>
  <dcterms:modified xsi:type="dcterms:W3CDTF">2026-07-20T02:09:40Z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A551B375D9084C11A0717882614A8734_13</vt:lpwstr>
  </property>
  <property fmtid="{D5CDD505-2E9C-101B-9397-08002B2CF9AE}" pid="4" name="KSOTemplateDocerSaveRecord">
    <vt:lpwstr>eyJoZGlkIjoiMDlhMGExZGFhMTA5NDNiMDJmNGVjOWI0NDE0NzhhZmUiLCJ1c2VySWQiOiIyOTI2MTcyMjQifQ==</vt:lpwstr>
  </property>
</Properties>
</file>